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4AF2" w14:textId="40087378" w:rsidR="00FF768C" w:rsidRPr="00126C33" w:rsidRDefault="00FF768C" w:rsidP="00126C33">
      <w:pPr>
        <w:spacing w:line="276" w:lineRule="auto"/>
        <w:jc w:val="center"/>
        <w:rPr>
          <w:b/>
          <w:bCs/>
          <w:sz w:val="24"/>
          <w:szCs w:val="24"/>
        </w:rPr>
      </w:pPr>
      <w:r w:rsidRPr="00126C33">
        <w:rPr>
          <w:b/>
          <w:bCs/>
          <w:sz w:val="24"/>
          <w:szCs w:val="24"/>
        </w:rPr>
        <w:t xml:space="preserve">Forløb </w:t>
      </w:r>
      <w:r w:rsidR="00041EED" w:rsidRPr="00126C33">
        <w:rPr>
          <w:b/>
          <w:bCs/>
          <w:sz w:val="24"/>
          <w:szCs w:val="24"/>
        </w:rPr>
        <w:t>2</w:t>
      </w:r>
      <w:r w:rsidRPr="00126C33">
        <w:rPr>
          <w:b/>
          <w:bCs/>
          <w:sz w:val="24"/>
          <w:szCs w:val="24"/>
        </w:rPr>
        <w:t xml:space="preserve">: </w:t>
      </w:r>
      <w:r w:rsidR="00041EED" w:rsidRPr="00126C33">
        <w:rPr>
          <w:b/>
          <w:bCs/>
          <w:sz w:val="24"/>
          <w:szCs w:val="24"/>
        </w:rPr>
        <w:t>Barndommens betydning – EHD</w:t>
      </w:r>
    </w:p>
    <w:p w14:paraId="70036D31" w14:textId="77777777" w:rsidR="00025FEB" w:rsidRPr="00126C33" w:rsidRDefault="00025FEB" w:rsidP="00126C33">
      <w:pPr>
        <w:spacing w:line="276" w:lineRule="auto"/>
        <w:jc w:val="center"/>
      </w:pPr>
    </w:p>
    <w:tbl>
      <w:tblPr>
        <w:tblStyle w:val="Tabel-Gitter"/>
        <w:tblW w:w="11199" w:type="dxa"/>
        <w:tblInd w:w="-856" w:type="dxa"/>
        <w:tblLook w:val="04A0" w:firstRow="1" w:lastRow="0" w:firstColumn="1" w:lastColumn="0" w:noHBand="0" w:noVBand="1"/>
      </w:tblPr>
      <w:tblGrid>
        <w:gridCol w:w="6947"/>
        <w:gridCol w:w="4252"/>
      </w:tblGrid>
      <w:tr w:rsidR="00FF768C" w:rsidRPr="00126C33" w14:paraId="00CD3BAE" w14:textId="77777777" w:rsidTr="00041EED">
        <w:tc>
          <w:tcPr>
            <w:tcW w:w="11199" w:type="dxa"/>
            <w:gridSpan w:val="2"/>
            <w:shd w:val="clear" w:color="auto" w:fill="C1F0C7" w:themeFill="accent3" w:themeFillTint="33"/>
          </w:tcPr>
          <w:p w14:paraId="724FF740" w14:textId="0CF22515" w:rsidR="00FF768C" w:rsidRPr="00126C33" w:rsidRDefault="00FF768C" w:rsidP="00126C33">
            <w:pPr>
              <w:spacing w:line="276" w:lineRule="auto"/>
              <w:jc w:val="center"/>
            </w:pPr>
            <w:r w:rsidRPr="00126C33">
              <w:br/>
              <w:t xml:space="preserve">Lektion </w:t>
            </w:r>
            <w:r w:rsidR="00041EED" w:rsidRPr="00126C33">
              <w:t>1</w:t>
            </w:r>
            <w:r w:rsidRPr="00126C33">
              <w:t xml:space="preserve"> – </w:t>
            </w:r>
            <w:r w:rsidR="00041EED" w:rsidRPr="00126C33">
              <w:t>Tilknytning</w:t>
            </w:r>
          </w:p>
        </w:tc>
      </w:tr>
      <w:tr w:rsidR="00041EED" w:rsidRPr="00126C33" w14:paraId="2BDDAF95" w14:textId="77777777" w:rsidTr="00126C33">
        <w:tc>
          <w:tcPr>
            <w:tcW w:w="6947" w:type="dxa"/>
          </w:tcPr>
          <w:p w14:paraId="57EBE9C3" w14:textId="40E13993" w:rsidR="00041EED" w:rsidRPr="00126C33" w:rsidRDefault="00041EED" w:rsidP="00126C33">
            <w:pPr>
              <w:spacing w:line="276" w:lineRule="auto"/>
              <w:rPr>
                <w:color w:val="000000" w:themeColor="text1"/>
              </w:rPr>
            </w:pPr>
            <w:r w:rsidRPr="00126C33">
              <w:rPr>
                <w:b/>
                <w:bCs/>
              </w:rPr>
              <w:t xml:space="preserve">Konrad Lorenz: </w:t>
            </w:r>
            <w:r w:rsidRPr="00041EED">
              <w:t>Forsøg med gæslinger i 1930’erne</w:t>
            </w:r>
            <w:r w:rsidRPr="00126C33">
              <w:t xml:space="preserve">. </w:t>
            </w:r>
            <w:r w:rsidRPr="00041EED">
              <w:t>Straks efter fødslen følger de efter det første og det bedste objekt, der bevæger sig, og udvikler et særlig tæt bånd til det – uanset art eller objekt</w:t>
            </w:r>
            <w:r w:rsidRPr="00126C33">
              <w:t xml:space="preserve">. </w:t>
            </w:r>
            <w:r w:rsidRPr="00041EED">
              <w:t>Adfærden øger ungernes overlevelse (beskyttelse, mad, nærhed) til den voksne og søgeadfærd ved adskillelse.</w:t>
            </w:r>
            <w:r w:rsidRPr="00126C33">
              <w:t xml:space="preserve"> </w:t>
            </w:r>
            <w:r w:rsidRPr="00041EED">
              <w:t xml:space="preserve">Lorenz kaldte dette fænomen for </w:t>
            </w:r>
            <w:r w:rsidRPr="00041EED">
              <w:rPr>
                <w:i/>
                <w:iCs/>
              </w:rPr>
              <w:t>prægning (</w:t>
            </w:r>
            <w:proofErr w:type="spellStart"/>
            <w:r w:rsidRPr="00041EED">
              <w:rPr>
                <w:i/>
                <w:iCs/>
              </w:rPr>
              <w:t>imprinting</w:t>
            </w:r>
            <w:proofErr w:type="spellEnd"/>
            <w:r w:rsidRPr="00041EED">
              <w:rPr>
                <w:i/>
                <w:iCs/>
              </w:rPr>
              <w:t>).</w:t>
            </w:r>
            <w:r w:rsidRPr="00126C33">
              <w:rPr>
                <w:i/>
                <w:iCs/>
              </w:rPr>
              <w:t xml:space="preserve"> </w:t>
            </w:r>
            <w:r w:rsidRPr="00126C33">
              <w:rPr>
                <w:color w:val="FF0000"/>
              </w:rPr>
              <w:t>Felteksperimen</w:t>
            </w:r>
            <w:r w:rsidR="00D656B1" w:rsidRPr="00126C33">
              <w:rPr>
                <w:color w:val="FF0000"/>
              </w:rPr>
              <w:t>t</w:t>
            </w:r>
            <w:r w:rsidRPr="00126C33">
              <w:rPr>
                <w:color w:val="FF0000"/>
              </w:rPr>
              <w:t xml:space="preserve"> - kvalitativ observation</w:t>
            </w:r>
            <w:r w:rsidRPr="00126C33">
              <w:rPr>
                <w:color w:val="000000" w:themeColor="text1"/>
              </w:rPr>
              <w:t>.</w:t>
            </w:r>
          </w:p>
          <w:p w14:paraId="0EFF3B87" w14:textId="15A3C6DA" w:rsidR="00D656B1" w:rsidRPr="00D656B1" w:rsidRDefault="00D656B1" w:rsidP="00126C33">
            <w:pPr>
              <w:spacing w:line="276" w:lineRule="auto"/>
              <w:rPr>
                <w:b/>
                <w:color w:val="000000" w:themeColor="text1"/>
              </w:rPr>
            </w:pPr>
            <w:r w:rsidRPr="00126C33">
              <w:rPr>
                <w:b/>
                <w:color w:val="000000" w:themeColor="text1"/>
              </w:rPr>
              <w:t xml:space="preserve">Harry </w:t>
            </w:r>
            <w:proofErr w:type="spellStart"/>
            <w:r w:rsidRPr="00126C33">
              <w:rPr>
                <w:b/>
                <w:color w:val="000000" w:themeColor="text1"/>
              </w:rPr>
              <w:t>Harlow</w:t>
            </w:r>
            <w:proofErr w:type="spellEnd"/>
            <w:r w:rsidRPr="00126C33">
              <w:rPr>
                <w:b/>
                <w:color w:val="000000" w:themeColor="text1"/>
              </w:rPr>
              <w:t xml:space="preserve">: </w:t>
            </w:r>
            <w:r w:rsidRPr="00D656B1">
              <w:rPr>
                <w:color w:val="000000" w:themeColor="text1"/>
              </w:rPr>
              <w:t>Amerikansk psykolog fra 1950’erne.</w:t>
            </w:r>
            <w:r w:rsidRPr="00126C33">
              <w:rPr>
                <w:color w:val="000000" w:themeColor="text1"/>
              </w:rPr>
              <w:t xml:space="preserve"> </w:t>
            </w:r>
            <w:r w:rsidRPr="00D656B1">
              <w:rPr>
                <w:color w:val="000000" w:themeColor="text1"/>
              </w:rPr>
              <w:t>Lavede klassiske eksperimenter med rhesusabeunger (</w:t>
            </w:r>
            <w:r w:rsidRPr="00D656B1">
              <w:rPr>
                <w:color w:val="FF0000"/>
              </w:rPr>
              <w:t>laboratorieeksperiment</w:t>
            </w:r>
            <w:r w:rsidRPr="00D656B1">
              <w:rPr>
                <w:color w:val="000000" w:themeColor="text1"/>
              </w:rPr>
              <w:t>).</w:t>
            </w:r>
            <w:r w:rsidRPr="00126C33">
              <w:rPr>
                <w:color w:val="000000" w:themeColor="text1"/>
              </w:rPr>
              <w:t xml:space="preserve"> </w:t>
            </w:r>
            <w:r w:rsidRPr="00D656B1">
              <w:rPr>
                <w:color w:val="000000" w:themeColor="text1"/>
              </w:rPr>
              <w:t>Resultaterne udfordrede datidens opfattelse af, at barnets primære behov var mad.</w:t>
            </w:r>
            <w:r w:rsidRPr="00126C33">
              <w:rPr>
                <w:color w:val="000000" w:themeColor="text1"/>
              </w:rPr>
              <w:t xml:space="preserve"> </w:t>
            </w:r>
            <w:r w:rsidRPr="00D656B1">
              <w:rPr>
                <w:color w:val="000000" w:themeColor="text1"/>
              </w:rPr>
              <w:t>Viste i stedet, at følelsesmæssig tilknytning til moderen er et grundlæggende behov – ikke blot et resultat af behovet for mad.</w:t>
            </w:r>
          </w:p>
          <w:p w14:paraId="0F01469D" w14:textId="583663D2" w:rsidR="00D656B1" w:rsidRPr="00126C33" w:rsidRDefault="00D656B1" w:rsidP="00126C33">
            <w:pPr>
              <w:pStyle w:val="Listeafsnit"/>
              <w:spacing w:line="276" w:lineRule="auto"/>
              <w:ind w:left="0"/>
              <w:rPr>
                <w:b/>
                <w:bCs/>
              </w:rPr>
            </w:pPr>
            <w:r w:rsidRPr="00126C33">
              <w:rPr>
                <w:b/>
                <w:bCs/>
              </w:rPr>
              <w:t xml:space="preserve">John </w:t>
            </w:r>
            <w:r w:rsidRPr="00126C33">
              <w:rPr>
                <w:b/>
                <w:bCs/>
              </w:rPr>
              <w:t>Bowlby</w:t>
            </w:r>
            <w:r w:rsidRPr="00126C33">
              <w:rPr>
                <w:b/>
                <w:bCs/>
              </w:rPr>
              <w:t xml:space="preserve">: </w:t>
            </w:r>
            <w:r w:rsidRPr="00126C33">
              <w:t>Britisk psykiater (1907-1990)</w:t>
            </w:r>
            <w:r w:rsidRPr="00126C33">
              <w:t xml:space="preserve">. </w:t>
            </w:r>
            <w:r w:rsidRPr="00126C33">
              <w:t>Udvikler tilknytningsteorien i 1960’erne</w:t>
            </w:r>
            <w:r w:rsidRPr="00126C33">
              <w:t xml:space="preserve">. </w:t>
            </w:r>
            <w:r w:rsidRPr="00126C33">
              <w:t xml:space="preserve">Bygger bl.a. på </w:t>
            </w:r>
            <w:r w:rsidRPr="00126C33">
              <w:rPr>
                <w:color w:val="FF0000"/>
              </w:rPr>
              <w:t>observationsstudier</w:t>
            </w:r>
            <w:r w:rsidRPr="00126C33">
              <w:t xml:space="preserve"> af børn på børnehjem.</w:t>
            </w:r>
            <w:r w:rsidRPr="00126C33">
              <w:br/>
              <w:t xml:space="preserve">Teori: </w:t>
            </w:r>
            <w:r w:rsidRPr="00126C33">
              <w:t>Der er forskel i kvaliteten af tilknytning</w:t>
            </w:r>
            <w:r w:rsidRPr="00126C33">
              <w:t xml:space="preserve">. </w:t>
            </w:r>
            <w:r w:rsidRPr="00126C33">
              <w:t>Barnet er programmeret til at holde sig i nærheden af sin mor. Dette sker via øjenkontakt, gråd og smil.</w:t>
            </w:r>
            <w:r w:rsidRPr="00126C33">
              <w:t xml:space="preserve"> </w:t>
            </w:r>
            <w:r w:rsidRPr="00126C33">
              <w:t>Ved adskillelse vil barnet r</w:t>
            </w:r>
            <w:r w:rsidRPr="00126C33">
              <w:t>e</w:t>
            </w:r>
            <w:r w:rsidRPr="00126C33">
              <w:t>agere med</w:t>
            </w:r>
            <w:r w:rsidRPr="00126C33">
              <w:t xml:space="preserve"> 1) </w:t>
            </w:r>
            <w:r w:rsidRPr="00126C33">
              <w:t xml:space="preserve">protest: </w:t>
            </w:r>
            <w:r w:rsidRPr="00126C33">
              <w:t>g</w:t>
            </w:r>
            <w:r w:rsidRPr="00126C33">
              <w:t>råd og skrig</w:t>
            </w:r>
            <w:r w:rsidRPr="00126C33">
              <w:t xml:space="preserve">. 2) </w:t>
            </w:r>
            <w:r w:rsidRPr="00126C33">
              <w:t>fortvivlelse og nedtrykthed (spædbarnsdepression)</w:t>
            </w:r>
            <w:r w:rsidRPr="00126C33">
              <w:t>.</w:t>
            </w:r>
          </w:p>
          <w:p w14:paraId="21958D66" w14:textId="317A77D9" w:rsidR="00041EED" w:rsidRPr="00126C33" w:rsidRDefault="00D656B1" w:rsidP="00126C33">
            <w:pPr>
              <w:spacing w:line="276" w:lineRule="auto"/>
            </w:pPr>
            <w:r w:rsidRPr="00126C33">
              <w:t xml:space="preserve">Lydhør og tilgængelig voksen er nødvendig for at barnet kan udvikle sig hensigtsmæssigt. </w:t>
            </w:r>
            <w:r w:rsidRPr="00126C33">
              <w:t>Det b</w:t>
            </w:r>
            <w:r w:rsidRPr="00126C33">
              <w:t xml:space="preserve">etyder, at </w:t>
            </w:r>
            <w:r w:rsidRPr="00126C33">
              <w:t xml:space="preserve">omsorgspersonen </w:t>
            </w:r>
            <w:r w:rsidRPr="00126C33">
              <w:t>investerer opmærksomhed i barnet. Afstemme øjenkontakt med barnets behov herfor. Tilgængelighed: Være til rådighed for barnet, når det har behov for det.</w:t>
            </w:r>
          </w:p>
          <w:p w14:paraId="5C772533" w14:textId="0BF6DC85" w:rsidR="00041EED" w:rsidRPr="00126C33" w:rsidRDefault="00041EED" w:rsidP="00126C33">
            <w:pPr>
              <w:pStyle w:val="Listeafsnit"/>
              <w:spacing w:line="276" w:lineRule="auto"/>
              <w:ind w:left="0"/>
            </w:pPr>
          </w:p>
        </w:tc>
        <w:tc>
          <w:tcPr>
            <w:tcW w:w="4252" w:type="dxa"/>
          </w:tcPr>
          <w:p w14:paraId="1D3F0CB1" w14:textId="3CE829EA" w:rsidR="00041EED" w:rsidRPr="00126C33" w:rsidRDefault="00D656B1" w:rsidP="00126C33">
            <w:pPr>
              <w:spacing w:line="276" w:lineRule="auto"/>
              <w:rPr>
                <w:b/>
              </w:rPr>
            </w:pPr>
            <w:r w:rsidRPr="00126C33">
              <w:rPr>
                <w:bCs/>
              </w:rPr>
              <w:t>Lorenz:</w:t>
            </w:r>
            <w:r w:rsidRPr="00126C33">
              <w:rPr>
                <w:b/>
              </w:rPr>
              <w:t xml:space="preserve"> </w:t>
            </w:r>
            <w:r w:rsidR="00041EED" w:rsidRPr="00126C33">
              <w:rPr>
                <w:b/>
              </w:rPr>
              <w:t>Prægning/</w:t>
            </w:r>
            <w:proofErr w:type="spellStart"/>
            <w:r w:rsidR="00041EED" w:rsidRPr="00126C33">
              <w:rPr>
                <w:b/>
              </w:rPr>
              <w:t>imprint</w:t>
            </w:r>
            <w:r w:rsidRPr="00126C33">
              <w:rPr>
                <w:b/>
              </w:rPr>
              <w:t>ing</w:t>
            </w:r>
            <w:proofErr w:type="spellEnd"/>
          </w:p>
          <w:p w14:paraId="16D6B061" w14:textId="55549E22" w:rsidR="00041EED" w:rsidRPr="00126C33" w:rsidRDefault="00041EED" w:rsidP="00126C33">
            <w:pPr>
              <w:spacing w:line="276" w:lineRule="auto"/>
              <w:rPr>
                <w:b/>
              </w:rPr>
            </w:pPr>
            <w:proofErr w:type="spellStart"/>
            <w:r w:rsidRPr="00126C33">
              <w:rPr>
                <w:bCs/>
              </w:rPr>
              <w:t>Harlow</w:t>
            </w:r>
            <w:r w:rsidR="00D656B1" w:rsidRPr="00126C33">
              <w:rPr>
                <w:bCs/>
              </w:rPr>
              <w:t>s</w:t>
            </w:r>
            <w:proofErr w:type="spellEnd"/>
            <w:r w:rsidR="00D656B1" w:rsidRPr="00126C33">
              <w:rPr>
                <w:bCs/>
              </w:rPr>
              <w:t xml:space="preserve"> aber:</w:t>
            </w:r>
            <w:r w:rsidR="00D656B1" w:rsidRPr="00126C33">
              <w:rPr>
                <w:b/>
              </w:rPr>
              <w:t xml:space="preserve"> Tilknytningseksperiment</w:t>
            </w:r>
          </w:p>
          <w:p w14:paraId="425D13F0" w14:textId="7520391C" w:rsidR="00D656B1" w:rsidRPr="00126C33" w:rsidRDefault="00D656B1" w:rsidP="00126C33">
            <w:pPr>
              <w:spacing w:line="276" w:lineRule="auto"/>
              <w:rPr>
                <w:bCs/>
              </w:rPr>
            </w:pPr>
            <w:r w:rsidRPr="00126C33">
              <w:rPr>
                <w:bCs/>
              </w:rPr>
              <w:t>Bowlby:</w:t>
            </w:r>
            <w:r w:rsidR="007C1AC8" w:rsidRPr="00126C33">
              <w:rPr>
                <w:bCs/>
              </w:rPr>
              <w:t xml:space="preserve"> </w:t>
            </w:r>
            <w:r w:rsidRPr="00126C33">
              <w:rPr>
                <w:b/>
                <w:bCs/>
              </w:rPr>
              <w:t>Tilgængelighed:</w:t>
            </w:r>
            <w:r w:rsidRPr="00126C33">
              <w:t xml:space="preserve"> Være til rådighed for barnet, når det har behov for det.</w:t>
            </w:r>
          </w:p>
          <w:p w14:paraId="2431BBC8" w14:textId="6BCF5033" w:rsidR="006B6066" w:rsidRPr="00126C33" w:rsidRDefault="006B6066" w:rsidP="00126C33">
            <w:pPr>
              <w:spacing w:line="276" w:lineRule="auto"/>
            </w:pPr>
            <w:r w:rsidRPr="00126C33">
              <w:rPr>
                <w:b/>
                <w:bCs/>
              </w:rPr>
              <w:t>Lydhørhed:</w:t>
            </w:r>
            <w:r w:rsidRPr="00126C33">
              <w:t xml:space="preserve"> </w:t>
            </w:r>
            <w:r w:rsidRPr="00126C33">
              <w:t xml:space="preserve">At være opmærksom på barnets signaler, behov og følelser og reagere passende på dem. </w:t>
            </w:r>
          </w:p>
          <w:p w14:paraId="61DB0F0F" w14:textId="74F0FC99" w:rsidR="00D656B1" w:rsidRPr="00126C33" w:rsidRDefault="00D656B1" w:rsidP="00126C33">
            <w:pPr>
              <w:spacing w:line="276" w:lineRule="auto"/>
            </w:pPr>
            <w:r w:rsidRPr="00126C33">
              <w:rPr>
                <w:b/>
                <w:bCs/>
              </w:rPr>
              <w:t>Tilknytningsadfærd</w:t>
            </w:r>
            <w:r w:rsidRPr="00126C33">
              <w:t xml:space="preserve"> vs. </w:t>
            </w:r>
            <w:r w:rsidRPr="00126C33">
              <w:rPr>
                <w:b/>
                <w:bCs/>
              </w:rPr>
              <w:t>udforskningsadfærd</w:t>
            </w:r>
          </w:p>
        </w:tc>
      </w:tr>
      <w:tr w:rsidR="00FF768C" w:rsidRPr="00126C33" w14:paraId="7180588C" w14:textId="77777777" w:rsidTr="00041EED">
        <w:tc>
          <w:tcPr>
            <w:tcW w:w="11199" w:type="dxa"/>
            <w:gridSpan w:val="2"/>
            <w:shd w:val="clear" w:color="auto" w:fill="C1F0C7" w:themeFill="accent3" w:themeFillTint="33"/>
          </w:tcPr>
          <w:p w14:paraId="4B359CB6" w14:textId="13ABEC44" w:rsidR="006B6066" w:rsidRPr="00126C33" w:rsidRDefault="00FF768C" w:rsidP="00126C33">
            <w:pPr>
              <w:spacing w:line="276" w:lineRule="auto"/>
              <w:jc w:val="center"/>
              <w:rPr>
                <w:color w:val="000000" w:themeColor="text1"/>
              </w:rPr>
            </w:pPr>
            <w:r w:rsidRPr="00126C33">
              <w:br/>
            </w:r>
            <w:r w:rsidR="006B6066" w:rsidRPr="00126C33">
              <w:t xml:space="preserve">Lektion 2 </w:t>
            </w:r>
            <w:r w:rsidR="00126C33" w:rsidRPr="00126C33">
              <w:t>– Dokumentarer</w:t>
            </w:r>
            <w:r w:rsidR="00126C33">
              <w:t>:</w:t>
            </w:r>
            <w:r w:rsidR="00126C33">
              <w:br/>
              <w:t xml:space="preserve"> ”Er du mors lille dreng?” + ”Er du mors lille dreng? – 10 år senere” + ”Mors lille dreng på egne ben”.</w:t>
            </w:r>
            <w:r w:rsidR="006B6066" w:rsidRPr="00126C33">
              <w:br/>
            </w:r>
            <w:r w:rsidR="006B6066" w:rsidRPr="00126C33">
              <w:rPr>
                <w:color w:val="FF0000"/>
              </w:rPr>
              <w:t>Dokumentar – en slags prospektivt casestudie – høj økologisk validitet (</w:t>
            </w:r>
            <w:r w:rsidR="006B6066" w:rsidRPr="00126C33">
              <w:rPr>
                <w:color w:val="FF0000"/>
              </w:rPr>
              <w:t>situationerne foregår i virkelige omgivelser</w:t>
            </w:r>
            <w:r w:rsidR="006B6066" w:rsidRPr="00126C33">
              <w:rPr>
                <w:color w:val="FF0000"/>
              </w:rPr>
              <w:t>)</w:t>
            </w:r>
            <w:r w:rsidR="006B6066" w:rsidRPr="00126C33">
              <w:rPr>
                <w:color w:val="000000" w:themeColor="text1"/>
              </w:rPr>
              <w:t>.</w:t>
            </w:r>
          </w:p>
          <w:p w14:paraId="4A66A28A" w14:textId="77777777" w:rsidR="00126C33" w:rsidRDefault="00126C33" w:rsidP="00126C33">
            <w:pPr>
              <w:spacing w:line="276" w:lineRule="auto"/>
              <w:jc w:val="center"/>
            </w:pPr>
          </w:p>
          <w:p w14:paraId="581D277A" w14:textId="45939923" w:rsidR="006B6066" w:rsidRPr="00126C33" w:rsidRDefault="006B6066" w:rsidP="00126C33">
            <w:pPr>
              <w:spacing w:line="276" w:lineRule="auto"/>
              <w:jc w:val="center"/>
            </w:pPr>
            <w:r w:rsidRPr="00126C33">
              <w:t xml:space="preserve">Lektion 3 - </w:t>
            </w:r>
            <w:r w:rsidR="00B700DB" w:rsidRPr="00126C33">
              <w:t>Tilknytningsmønstre</w:t>
            </w:r>
          </w:p>
        </w:tc>
      </w:tr>
      <w:tr w:rsidR="00FF768C" w:rsidRPr="00126C33" w14:paraId="441723F6" w14:textId="77777777" w:rsidTr="00126C33">
        <w:tc>
          <w:tcPr>
            <w:tcW w:w="6947" w:type="dxa"/>
          </w:tcPr>
          <w:p w14:paraId="63AFE41C" w14:textId="5EECA9B9" w:rsidR="00EC73C3" w:rsidRPr="00EC73C3" w:rsidRDefault="00EC73C3" w:rsidP="00126C33">
            <w:pPr>
              <w:spacing w:line="276" w:lineRule="auto"/>
              <w:rPr>
                <w:color w:val="000000" w:themeColor="text1"/>
              </w:rPr>
            </w:pPr>
            <w:r w:rsidRPr="00126C33">
              <w:rPr>
                <w:b/>
                <w:bCs/>
              </w:rPr>
              <w:t xml:space="preserve">Mary </w:t>
            </w:r>
            <w:r w:rsidR="00D656B1" w:rsidRPr="00126C33">
              <w:rPr>
                <w:b/>
                <w:bCs/>
              </w:rPr>
              <w:t>Ainsworth</w:t>
            </w:r>
            <w:r w:rsidRPr="00126C33">
              <w:rPr>
                <w:b/>
                <w:bCs/>
              </w:rPr>
              <w:t>:</w:t>
            </w:r>
            <w:r w:rsidRPr="00126C33">
              <w:t xml:space="preserve"> </w:t>
            </w:r>
            <w:r w:rsidRPr="00EC73C3">
              <w:t>Amerikansk psykolog (1913-1999)</w:t>
            </w:r>
            <w:r w:rsidRPr="00126C33">
              <w:t xml:space="preserve">. </w:t>
            </w:r>
            <w:r w:rsidRPr="00EC73C3">
              <w:t>Arbejdede som forskningsassistent for John Bowlby</w:t>
            </w:r>
            <w:r w:rsidRPr="00126C33">
              <w:t xml:space="preserve">. </w:t>
            </w:r>
            <w:r w:rsidRPr="00EC73C3">
              <w:t xml:space="preserve">Havde fokus på børns tilknytningsmønstre og begrebet ”sikker base”. Moderens lydhørhed og </w:t>
            </w:r>
            <w:r w:rsidRPr="00EC73C3">
              <w:lastRenderedPageBreak/>
              <w:t>tilgængelighed er en forudsætning for at barnet trygt kan udforske verden.</w:t>
            </w:r>
            <w:r w:rsidRPr="00126C33">
              <w:t xml:space="preserve"> </w:t>
            </w:r>
            <w:r w:rsidRPr="00EC73C3">
              <w:t>Lavede tværkulturelle undersøgelser (Uganda/Baltimore) for at undersøge teoriens universalitet</w:t>
            </w:r>
            <w:r w:rsidRPr="00126C33">
              <w:t xml:space="preserve"> – </w:t>
            </w:r>
            <w:r w:rsidRPr="00126C33">
              <w:rPr>
                <w:color w:val="FF0000"/>
              </w:rPr>
              <w:t>eksperiment – kvalitativ observation – casestudie</w:t>
            </w:r>
            <w:r w:rsidRPr="00126C33">
              <w:rPr>
                <w:color w:val="000000" w:themeColor="text1"/>
              </w:rPr>
              <w:t>.</w:t>
            </w:r>
          </w:p>
          <w:p w14:paraId="11E02FF4" w14:textId="7DB4EBFF" w:rsidR="00EC73C3" w:rsidRPr="00126C33" w:rsidRDefault="00EC73C3" w:rsidP="00126C33">
            <w:pPr>
              <w:spacing w:line="276" w:lineRule="auto"/>
              <w:rPr>
                <w:color w:val="FF0000"/>
              </w:rPr>
            </w:pPr>
            <w:r w:rsidRPr="00EC73C3">
              <w:t>Fandt frem til tre forskellige tilknytningstyper (tryg, utryg-undgående og utryg-ængstelig), som senere suppleres med endnu en: utryg-desorganiseret</w:t>
            </w:r>
            <w:r w:rsidRPr="00126C33">
              <w:t xml:space="preserve">. </w:t>
            </w:r>
            <w:r w:rsidRPr="00EC73C3">
              <w:t>Udviklede fremmedsituationstesten ”The Strange Situation”, til at bestemme børns tilknytningsmønster</w:t>
            </w:r>
            <w:r w:rsidR="007C1AC8" w:rsidRPr="00126C33">
              <w:t xml:space="preserve"> – </w:t>
            </w:r>
            <w:r w:rsidR="007C1AC8" w:rsidRPr="00126C33">
              <w:rPr>
                <w:color w:val="FF0000"/>
              </w:rPr>
              <w:t>laboratorieeksperiment – observation.</w:t>
            </w:r>
          </w:p>
          <w:p w14:paraId="63D1DBE8" w14:textId="23F5DEE0" w:rsidR="00FF768C" w:rsidRPr="00126C33" w:rsidRDefault="00EC73C3" w:rsidP="00126C33">
            <w:pPr>
              <w:pStyle w:val="Listeafsnit"/>
              <w:spacing w:line="276" w:lineRule="auto"/>
              <w:ind w:left="0"/>
            </w:pPr>
            <w:r w:rsidRPr="00126C33">
              <w:t>Fokus på f</w:t>
            </w:r>
            <w:r w:rsidR="00D656B1" w:rsidRPr="00126C33">
              <w:t>ølelsesmæssige bånd mellem mennesker. Giver en oplevelse af tryghed og trivsel. Børn har et medfødt behov for at knytte sig til andre. Automatisk knytter de sig til deres forældre – også selvom disse ikke opfylder deres behov (</w:t>
            </w:r>
            <w:proofErr w:type="spellStart"/>
            <w:r w:rsidR="00D656B1" w:rsidRPr="00126C33">
              <w:t>Harlows</w:t>
            </w:r>
            <w:proofErr w:type="spellEnd"/>
            <w:r w:rsidR="00D656B1" w:rsidRPr="00126C33">
              <w:t xml:space="preserve"> aber)</w:t>
            </w:r>
            <w:r w:rsidRPr="00126C33">
              <w:t>.</w:t>
            </w:r>
          </w:p>
        </w:tc>
        <w:tc>
          <w:tcPr>
            <w:tcW w:w="4252" w:type="dxa"/>
          </w:tcPr>
          <w:p w14:paraId="752F50E5" w14:textId="169E8835" w:rsidR="00D656B1" w:rsidRPr="00126C33" w:rsidRDefault="007C1AC8" w:rsidP="00126C33">
            <w:pPr>
              <w:spacing w:line="276" w:lineRule="auto"/>
              <w:rPr>
                <w:bCs/>
              </w:rPr>
            </w:pPr>
            <w:r w:rsidRPr="00126C33">
              <w:rPr>
                <w:bCs/>
              </w:rPr>
              <w:lastRenderedPageBreak/>
              <w:t>Ainsworth:</w:t>
            </w:r>
          </w:p>
          <w:p w14:paraId="333F5C13" w14:textId="77777777" w:rsidR="00D656B1" w:rsidRPr="00126C33" w:rsidRDefault="00D656B1" w:rsidP="00126C33">
            <w:pPr>
              <w:spacing w:line="276" w:lineRule="auto"/>
              <w:rPr>
                <w:b/>
              </w:rPr>
            </w:pPr>
            <w:r w:rsidRPr="00126C33">
              <w:rPr>
                <w:b/>
              </w:rPr>
              <w:t>Tryg base</w:t>
            </w:r>
          </w:p>
          <w:p w14:paraId="20BC1A8C" w14:textId="77777777" w:rsidR="00D656B1" w:rsidRPr="00126C33" w:rsidRDefault="00D656B1" w:rsidP="00126C33">
            <w:pPr>
              <w:spacing w:line="276" w:lineRule="auto"/>
              <w:rPr>
                <w:b/>
              </w:rPr>
            </w:pPr>
            <w:r w:rsidRPr="00126C33">
              <w:rPr>
                <w:b/>
              </w:rPr>
              <w:lastRenderedPageBreak/>
              <w:t>Strange situation</w:t>
            </w:r>
          </w:p>
          <w:p w14:paraId="6B5337EF" w14:textId="77777777" w:rsidR="00D656B1" w:rsidRPr="00126C33" w:rsidRDefault="00D656B1" w:rsidP="00126C33">
            <w:pPr>
              <w:spacing w:line="276" w:lineRule="auto"/>
              <w:rPr>
                <w:b/>
              </w:rPr>
            </w:pPr>
            <w:r w:rsidRPr="00126C33">
              <w:rPr>
                <w:b/>
              </w:rPr>
              <w:t>Sikker tilknytning</w:t>
            </w:r>
          </w:p>
          <w:p w14:paraId="7295CC2C" w14:textId="5ADC107A" w:rsidR="00D656B1" w:rsidRPr="00126C33" w:rsidRDefault="00D656B1" w:rsidP="00126C33">
            <w:pPr>
              <w:spacing w:line="276" w:lineRule="auto"/>
              <w:rPr>
                <w:b/>
              </w:rPr>
            </w:pPr>
            <w:r w:rsidRPr="00126C33">
              <w:rPr>
                <w:b/>
              </w:rPr>
              <w:t>Usikker tilknytning. Den ambivalente</w:t>
            </w:r>
            <w:r w:rsidR="007C1AC8" w:rsidRPr="00126C33">
              <w:rPr>
                <w:b/>
              </w:rPr>
              <w:t>.</w:t>
            </w:r>
          </w:p>
          <w:p w14:paraId="77C6BA07" w14:textId="4770ED24" w:rsidR="00D656B1" w:rsidRPr="00126C33" w:rsidRDefault="00D656B1" w:rsidP="00126C33">
            <w:pPr>
              <w:spacing w:line="276" w:lineRule="auto"/>
              <w:rPr>
                <w:b/>
              </w:rPr>
            </w:pPr>
            <w:r w:rsidRPr="00126C33">
              <w:rPr>
                <w:b/>
              </w:rPr>
              <w:t>Usikker tilknytning: Den afvisende/undgående</w:t>
            </w:r>
            <w:r w:rsidR="007C1AC8" w:rsidRPr="00126C33">
              <w:rPr>
                <w:b/>
              </w:rPr>
              <w:t>.</w:t>
            </w:r>
          </w:p>
          <w:p w14:paraId="04EE469A" w14:textId="17BAE543" w:rsidR="00FF768C" w:rsidRPr="00126C33" w:rsidRDefault="00E03CA1" w:rsidP="00126C33">
            <w:pPr>
              <w:spacing w:line="276" w:lineRule="auto"/>
              <w:rPr>
                <w:b/>
              </w:rPr>
            </w:pPr>
            <w:r w:rsidRPr="00126C33">
              <w:rPr>
                <w:b/>
              </w:rPr>
              <w:t>Desorganiserede</w:t>
            </w:r>
            <w:r w:rsidR="00D656B1" w:rsidRPr="00126C33">
              <w:rPr>
                <w:b/>
              </w:rPr>
              <w:t xml:space="preserve"> tilknytning – frygtsom-undgående</w:t>
            </w:r>
            <w:r w:rsidR="007C1AC8" w:rsidRPr="00126C33">
              <w:rPr>
                <w:b/>
              </w:rPr>
              <w:t>.</w:t>
            </w:r>
          </w:p>
        </w:tc>
      </w:tr>
      <w:tr w:rsidR="00FF768C" w:rsidRPr="00126C33" w14:paraId="63ECA777" w14:textId="77777777" w:rsidTr="00041EED">
        <w:tc>
          <w:tcPr>
            <w:tcW w:w="11199" w:type="dxa"/>
            <w:gridSpan w:val="2"/>
            <w:shd w:val="clear" w:color="auto" w:fill="C1F0C7" w:themeFill="accent3" w:themeFillTint="33"/>
          </w:tcPr>
          <w:p w14:paraId="07FBDA26" w14:textId="1511C16A" w:rsidR="00FF768C" w:rsidRPr="00126C33" w:rsidRDefault="00FF768C" w:rsidP="00126C33">
            <w:pPr>
              <w:spacing w:line="276" w:lineRule="auto"/>
              <w:jc w:val="center"/>
            </w:pPr>
            <w:r w:rsidRPr="00126C33">
              <w:lastRenderedPageBreak/>
              <w:br/>
            </w:r>
            <w:r w:rsidR="00E03CA1" w:rsidRPr="00126C33">
              <w:t xml:space="preserve">Lektion 4 </w:t>
            </w:r>
            <w:r w:rsidR="00EA3B6B" w:rsidRPr="00126C33">
              <w:t>+ 5 – Sterns udviklingsteori</w:t>
            </w:r>
          </w:p>
        </w:tc>
      </w:tr>
      <w:tr w:rsidR="00EA3B6B" w:rsidRPr="00126C33" w14:paraId="38A730D6" w14:textId="77777777" w:rsidTr="00126C33">
        <w:tc>
          <w:tcPr>
            <w:tcW w:w="6947" w:type="dxa"/>
          </w:tcPr>
          <w:p w14:paraId="67E9E0A8" w14:textId="182E15B0" w:rsidR="00EA3B6B" w:rsidRPr="00126C33" w:rsidRDefault="00EA3B6B" w:rsidP="00126C33">
            <w:pPr>
              <w:spacing w:line="276" w:lineRule="auto"/>
            </w:pPr>
            <w:r w:rsidRPr="00126C33">
              <w:rPr>
                <w:b/>
                <w:bCs/>
              </w:rPr>
              <w:t>Daniel Stern</w:t>
            </w:r>
            <w:r w:rsidRPr="00126C33">
              <w:rPr>
                <w:b/>
                <w:bCs/>
              </w:rPr>
              <w:t>:</w:t>
            </w:r>
            <w:r w:rsidRPr="00126C33">
              <w:t xml:space="preserve"> </w:t>
            </w:r>
            <w:r w:rsidRPr="00126C33">
              <w:t>A</w:t>
            </w:r>
            <w:r w:rsidRPr="00EA3B6B">
              <w:t>merikansk udviklingspsykolog</w:t>
            </w:r>
            <w:r w:rsidRPr="00126C33">
              <w:t xml:space="preserve"> (</w:t>
            </w:r>
            <w:r w:rsidRPr="00EA3B6B">
              <w:t>1934</w:t>
            </w:r>
            <w:r w:rsidRPr="00126C33">
              <w:t>-</w:t>
            </w:r>
            <w:r w:rsidRPr="00EA3B6B">
              <w:t>2012</w:t>
            </w:r>
            <w:r w:rsidRPr="00126C33">
              <w:t xml:space="preserve">). </w:t>
            </w:r>
            <w:r w:rsidRPr="00126C33">
              <w:t>Udvikling af selvet</w:t>
            </w:r>
            <w:r w:rsidRPr="00EA3B6B">
              <w:t xml:space="preserve"> påvirkes ifølge Stern dels af den omsorg barnet får fra sine primære omsorgspersoner og af biologisk modning af specifikke kompetencer.</w:t>
            </w:r>
            <w:r w:rsidRPr="00126C33">
              <w:t xml:space="preserve"> </w:t>
            </w:r>
            <w:r w:rsidR="000F47F2" w:rsidRPr="00126C33">
              <w:t xml:space="preserve">Metode: </w:t>
            </w:r>
            <w:r w:rsidR="000F47F2" w:rsidRPr="00126C33">
              <w:rPr>
                <w:color w:val="FF0000"/>
              </w:rPr>
              <w:t xml:space="preserve">Observation. </w:t>
            </w:r>
            <w:r w:rsidRPr="00EA3B6B">
              <w:t>Nyere undersøgelser peger fx på, at barnet allerede fra fødslen har nogle kompetencer, som viser dets evne til at indgå i et socialt samspil.</w:t>
            </w:r>
          </w:p>
          <w:p w14:paraId="29400D70" w14:textId="4D156E28" w:rsidR="00EA3B6B" w:rsidRPr="00126C33" w:rsidRDefault="00EA3B6B" w:rsidP="00126C33">
            <w:pPr>
              <w:spacing w:line="276" w:lineRule="auto"/>
              <w:jc w:val="center"/>
              <w:rPr>
                <w:b/>
              </w:rPr>
            </w:pPr>
            <w:r w:rsidRPr="00126C33">
              <w:rPr>
                <w:b/>
              </w:rPr>
              <w:t xml:space="preserve">DET GRYENDE SELV </w:t>
            </w:r>
            <w:r w:rsidRPr="00126C33">
              <w:rPr>
                <w:b/>
              </w:rPr>
              <w:t xml:space="preserve">- </w:t>
            </w:r>
            <w:r w:rsidRPr="00126C33">
              <w:rPr>
                <w:b/>
              </w:rPr>
              <w:t>0-2 mdr</w:t>
            </w:r>
            <w:r w:rsidRPr="00126C33">
              <w:rPr>
                <w:b/>
              </w:rPr>
              <w:t>.</w:t>
            </w:r>
          </w:p>
          <w:p w14:paraId="6367547F" w14:textId="54382A97" w:rsidR="00EA3B6B" w:rsidRPr="00126C33" w:rsidRDefault="00EA3B6B" w:rsidP="00126C33">
            <w:pPr>
              <w:spacing w:line="276" w:lineRule="auto"/>
            </w:pPr>
            <w:r w:rsidRPr="00126C33">
              <w:t xml:space="preserve">Forholder sig udforskende og aktivt i forhold til sine omgivelser. </w:t>
            </w:r>
            <w:r w:rsidRPr="00126C33">
              <w:br/>
              <w:t xml:space="preserve">- </w:t>
            </w:r>
            <w:r w:rsidRPr="00126C33">
              <w:t>S</w:t>
            </w:r>
            <w:r w:rsidRPr="00126C33">
              <w:t>yn</w:t>
            </w:r>
            <w:r w:rsidRPr="00126C33">
              <w:t>: Barnet kan opfatte farver, former, afstande, styrker (lys)</w:t>
            </w:r>
            <w:r w:rsidRPr="00126C33">
              <w:t>. Barnet kan oversætte fra en sans til en anden</w:t>
            </w:r>
            <w:r w:rsidRPr="00126C33">
              <w:t xml:space="preserve"> (nubrede sut – sutte/se)</w:t>
            </w:r>
            <w:r w:rsidRPr="00126C33">
              <w:t xml:space="preserve">. </w:t>
            </w:r>
            <w:r w:rsidRPr="00126C33">
              <w:br/>
              <w:t xml:space="preserve">- Ansigtet </w:t>
            </w:r>
            <w:r w:rsidRPr="00126C33">
              <w:t>er særligt interessant for barnet – barnet udforsker det intenst</w:t>
            </w:r>
            <w:r w:rsidRPr="00126C33">
              <w:t xml:space="preserve">. </w:t>
            </w:r>
            <w:r w:rsidRPr="00126C33">
              <w:br/>
              <w:t xml:space="preserve">- I interaktion med moderen </w:t>
            </w:r>
            <w:r w:rsidRPr="00126C33">
              <w:t xml:space="preserve">danner barnet nogle indre modeller for interaktioner (hvad kan man forvente) </w:t>
            </w:r>
            <w:r w:rsidRPr="00126C33">
              <w:sym w:font="Wingdings" w:char="F0E0"/>
            </w:r>
            <w:r w:rsidRPr="00126C33">
              <w:t xml:space="preserve"> disse kaldes </w:t>
            </w:r>
            <w:r w:rsidRPr="00126C33">
              <w:rPr>
                <w:b/>
                <w:bCs/>
              </w:rPr>
              <w:t xml:space="preserve">RIG </w:t>
            </w:r>
            <w:r w:rsidRPr="00126C33">
              <w:t>(repræsentationer af interaktioner</w:t>
            </w:r>
            <w:r w:rsidRPr="00126C33">
              <w:t>,</w:t>
            </w:r>
            <w:r w:rsidRPr="00126C33">
              <w:t xml:space="preserve"> der er generaliserede)</w:t>
            </w:r>
            <w:r w:rsidRPr="00126C33">
              <w:t xml:space="preserve">. </w:t>
            </w:r>
            <w:r w:rsidRPr="00126C33">
              <w:br/>
              <w:t xml:space="preserve">- </w:t>
            </w:r>
            <w:r w:rsidRPr="00126C33">
              <w:rPr>
                <w:b/>
                <w:bCs/>
              </w:rPr>
              <w:t>Vitalitetsfølelser</w:t>
            </w:r>
            <w:r w:rsidRPr="00126C33">
              <w:t xml:space="preserve"> er involverede i disse RIG (brusende, langsom, træg</w:t>
            </w:r>
            <w:r w:rsidRPr="00126C33">
              <w:t>,</w:t>
            </w:r>
            <w:r w:rsidRPr="00126C33">
              <w:t xml:space="preserve"> flydende</w:t>
            </w:r>
            <w:r w:rsidRPr="00126C33">
              <w:t>,</w:t>
            </w:r>
            <w:r w:rsidRPr="00126C33">
              <w:t xml:space="preserve"> osv</w:t>
            </w:r>
            <w:r w:rsidRPr="00126C33">
              <w:t>.</w:t>
            </w:r>
            <w:r w:rsidRPr="00126C33">
              <w:t>)</w:t>
            </w:r>
            <w:r w:rsidRPr="00126C33">
              <w:t xml:space="preserve">. </w:t>
            </w:r>
            <w:r w:rsidRPr="00EA3B6B">
              <w:t>Barnet er opmærksom på den følelsestone eller stemning, det mærker i kroppen ved lyd, stemning eller synet af noget.</w:t>
            </w:r>
            <w:r w:rsidRPr="00126C33">
              <w:t xml:space="preserve"> </w:t>
            </w:r>
            <w:r w:rsidRPr="00EA3B6B">
              <w:t>Når moderen f</w:t>
            </w:r>
            <w:r w:rsidRPr="00126C33">
              <w:t>x</w:t>
            </w:r>
            <w:r w:rsidRPr="00EA3B6B">
              <w:t xml:space="preserve"> trøster barnet ved roligt at klappe det på ryggen, udløser det måske den samme vitalitetsfølelse, som hvis hun siger "rolig, rolig, </w:t>
            </w:r>
            <w:proofErr w:type="gramStart"/>
            <w:r w:rsidRPr="00EA3B6B">
              <w:t>rolig …"</w:t>
            </w:r>
            <w:proofErr w:type="gramEnd"/>
            <w:r w:rsidRPr="00EA3B6B">
              <w:t xml:space="preserve"> til barnet.</w:t>
            </w:r>
          </w:p>
          <w:p w14:paraId="451974F8" w14:textId="7B458AEB" w:rsidR="00EA3B6B" w:rsidRPr="00126C33" w:rsidRDefault="00EA3B6B" w:rsidP="00126C33">
            <w:pPr>
              <w:spacing w:line="276" w:lineRule="auto"/>
            </w:pPr>
            <w:r w:rsidRPr="00126C33">
              <w:rPr>
                <w:color w:val="FF0000"/>
              </w:rPr>
              <w:t>Laboratorieeksperiment:</w:t>
            </w:r>
            <w:r w:rsidRPr="00EA3B6B">
              <w:rPr>
                <w:color w:val="FF0000"/>
              </w:rPr>
              <w:t xml:space="preserve"> </w:t>
            </w:r>
            <w:r w:rsidRPr="00EA3B6B">
              <w:rPr>
                <w:b/>
                <w:bCs/>
                <w:i/>
                <w:iCs/>
              </w:rPr>
              <w:t>Still Face Experiment</w:t>
            </w:r>
            <w:r w:rsidRPr="00EA3B6B">
              <w:t xml:space="preserve"> fra 1970’erne</w:t>
            </w:r>
            <w:r w:rsidRPr="00126C33">
              <w:t xml:space="preserve"> af Edward </w:t>
            </w:r>
            <w:proofErr w:type="spellStart"/>
            <w:r w:rsidRPr="00126C33">
              <w:t>Tronick</w:t>
            </w:r>
            <w:proofErr w:type="spellEnd"/>
            <w:r w:rsidRPr="00126C33">
              <w:t xml:space="preserve">. </w:t>
            </w:r>
            <w:r w:rsidRPr="00EA3B6B">
              <w:t xml:space="preserve">Forsøget undersøgte spædbørns reaktioner, når deres mor pludselig blev følelsesmæssigt neutral og ikke reagerede på </w:t>
            </w:r>
            <w:r w:rsidRPr="00EA3B6B">
              <w:lastRenderedPageBreak/>
              <w:t>barnet. Det viste, hvor vigtigt samspil, kontakt og følelsesmæssig respons er for barnets udvikling.</w:t>
            </w:r>
          </w:p>
          <w:p w14:paraId="0E2165C1" w14:textId="26B0E853" w:rsidR="00EA3B6B" w:rsidRPr="00126C33" w:rsidRDefault="00EA3B6B" w:rsidP="00126C33">
            <w:pPr>
              <w:spacing w:line="276" w:lineRule="auto"/>
              <w:jc w:val="center"/>
              <w:rPr>
                <w:b/>
              </w:rPr>
            </w:pPr>
            <w:r w:rsidRPr="00126C33">
              <w:rPr>
                <w:b/>
              </w:rPr>
              <w:t>KERN</w:t>
            </w:r>
            <w:r w:rsidRPr="00126C33">
              <w:rPr>
                <w:b/>
              </w:rPr>
              <w:t>E</w:t>
            </w:r>
            <w:r w:rsidRPr="00126C33">
              <w:rPr>
                <w:b/>
              </w:rPr>
              <w:t xml:space="preserve">SELV </w:t>
            </w:r>
            <w:r w:rsidRPr="00126C33">
              <w:rPr>
                <w:b/>
              </w:rPr>
              <w:t xml:space="preserve">- </w:t>
            </w:r>
            <w:r w:rsidRPr="00126C33">
              <w:rPr>
                <w:b/>
              </w:rPr>
              <w:t>2-6 mdr.</w:t>
            </w:r>
          </w:p>
          <w:p w14:paraId="324959E2" w14:textId="4F0445E0" w:rsidR="00EA3B6B" w:rsidRPr="00126C33" w:rsidRDefault="00EA3B6B" w:rsidP="00126C33">
            <w:pPr>
              <w:spacing w:line="276" w:lineRule="auto"/>
            </w:pPr>
            <w:r w:rsidRPr="00126C33">
              <w:t>Barnet har nu en integreret og oplevelsesmæssig fornemmelse af sig selv</w:t>
            </w:r>
            <w:r w:rsidR="001931E6" w:rsidRPr="00126C33">
              <w:t xml:space="preserve"> </w:t>
            </w:r>
            <w:r w:rsidRPr="00126C33">
              <w:t>(fornemmelse af at være fysisk helhed med grænser. Det begynder at kunne se sammenhænge mellem egne handlinger og konsekvenser i omverdenen)</w:t>
            </w:r>
            <w:r w:rsidR="001931E6" w:rsidRPr="00126C33">
              <w:t>.</w:t>
            </w:r>
          </w:p>
          <w:p w14:paraId="4309F27E" w14:textId="33ADDC4A" w:rsidR="00EA3B6B" w:rsidRPr="00126C33" w:rsidRDefault="00EA3B6B" w:rsidP="00126C33">
            <w:pPr>
              <w:spacing w:line="276" w:lineRule="auto"/>
            </w:pPr>
            <w:r w:rsidRPr="00126C33">
              <w:t xml:space="preserve">Evne til socialt samspil begynder. </w:t>
            </w:r>
            <w:r w:rsidRPr="00126C33">
              <w:sym w:font="Wingdings" w:char="F0E0"/>
            </w:r>
            <w:r w:rsidRPr="00126C33">
              <w:t xml:space="preserve"> </w:t>
            </w:r>
            <w:r w:rsidR="001931E6" w:rsidRPr="00126C33">
              <w:t>Sociale smil.</w:t>
            </w:r>
            <w:r w:rsidRPr="00126C33">
              <w:t xml:space="preserve"> </w:t>
            </w:r>
          </w:p>
          <w:p w14:paraId="6FA898DF" w14:textId="77777777" w:rsidR="00EA3B6B" w:rsidRPr="00126C33" w:rsidRDefault="00EA3B6B" w:rsidP="00126C33">
            <w:pPr>
              <w:spacing w:line="276" w:lineRule="auto"/>
            </w:pPr>
            <w:r w:rsidRPr="00126C33">
              <w:t>Barnet pludrer og har øjenkontakt i længere tid.</w:t>
            </w:r>
          </w:p>
          <w:p w14:paraId="69E42CBA" w14:textId="3DAAB299" w:rsidR="00EA3B6B" w:rsidRPr="00126C33" w:rsidRDefault="00EA3B6B" w:rsidP="00126C33">
            <w:pPr>
              <w:spacing w:line="276" w:lineRule="auto"/>
            </w:pPr>
            <w:r w:rsidRPr="00126C33">
              <w:t>O</w:t>
            </w:r>
            <w:r w:rsidR="001931E6" w:rsidRPr="00126C33">
              <w:t>pgave</w:t>
            </w:r>
            <w:r w:rsidRPr="00126C33">
              <w:t xml:space="preserve"> </w:t>
            </w:r>
            <w:r w:rsidRPr="00126C33">
              <w:sym w:font="Wingdings" w:char="F0E0"/>
            </w:r>
            <w:r w:rsidRPr="00126C33">
              <w:t xml:space="preserve"> lære grundlaget for det sociale samspil, hvorpå sproget senere bygges. </w:t>
            </w:r>
            <w:r w:rsidRPr="00126C33">
              <w:sym w:font="Wingdings" w:char="F0E0"/>
            </w:r>
            <w:r w:rsidRPr="00126C33">
              <w:t xml:space="preserve"> </w:t>
            </w:r>
            <w:r w:rsidR="001931E6" w:rsidRPr="00126C33">
              <w:rPr>
                <w:b/>
                <w:bCs/>
              </w:rPr>
              <w:t>ansigt-til-ansigtsduetter</w:t>
            </w:r>
            <w:r w:rsidRPr="00126C33">
              <w:t xml:space="preserve"> (test – under og overstimulering) </w:t>
            </w:r>
            <w:r w:rsidRPr="00126C33">
              <w:sym w:font="Wingdings" w:char="F0E0"/>
            </w:r>
            <w:r w:rsidR="001931E6" w:rsidRPr="00126C33">
              <w:t xml:space="preserve"> empati. </w:t>
            </w:r>
            <w:r w:rsidRPr="00126C33">
              <w:t>Tilstedeværelse er vigtig, da der er tale om</w:t>
            </w:r>
            <w:r w:rsidR="001931E6" w:rsidRPr="00126C33">
              <w:t xml:space="preserve"> </w:t>
            </w:r>
            <w:r w:rsidRPr="00126C33">
              <w:t>identifikationsproces (uhensigtsmæssig, stress, depression, stoffer/alkohol)</w:t>
            </w:r>
            <w:r w:rsidR="001931E6" w:rsidRPr="00126C33">
              <w:t>.</w:t>
            </w:r>
          </w:p>
          <w:p w14:paraId="7194DD32" w14:textId="0F32A662" w:rsidR="00EA3B6B" w:rsidRPr="00126C33" w:rsidRDefault="001931E6" w:rsidP="00126C33">
            <w:pPr>
              <w:spacing w:line="276" w:lineRule="auto"/>
            </w:pPr>
            <w:r w:rsidRPr="001931E6">
              <w:rPr>
                <w:b/>
                <w:bCs/>
              </w:rPr>
              <w:t>Følelsesmæssig smitte</w:t>
            </w:r>
            <w:r w:rsidRPr="00126C33">
              <w:rPr>
                <w:b/>
                <w:bCs/>
              </w:rPr>
              <w:t xml:space="preserve">: </w:t>
            </w:r>
            <w:r w:rsidRPr="001931E6">
              <w:t>Mennesker smittes af andres følelsestilstande. Spædbarnet er f</w:t>
            </w:r>
            <w:r w:rsidRPr="00126C33">
              <w:t>x</w:t>
            </w:r>
            <w:r w:rsidRPr="001931E6">
              <w:t xml:space="preserve"> </w:t>
            </w:r>
            <w:r w:rsidRPr="00126C33">
              <w:t>tilbøjeligt</w:t>
            </w:r>
            <w:r w:rsidRPr="001931E6">
              <w:t xml:space="preserve"> til at græde, når andre græder. Grundsten for empati.</w:t>
            </w:r>
          </w:p>
          <w:p w14:paraId="0AD033CC" w14:textId="75826723" w:rsidR="001931E6" w:rsidRPr="00126C33" w:rsidRDefault="001931E6" w:rsidP="00126C33">
            <w:pPr>
              <w:spacing w:line="276" w:lineRule="auto"/>
            </w:pPr>
            <w:r w:rsidRPr="001931E6">
              <w:rPr>
                <w:b/>
                <w:bCs/>
              </w:rPr>
              <w:t>Fremkaldt ledsager</w:t>
            </w:r>
            <w:r w:rsidRPr="00126C33">
              <w:rPr>
                <w:b/>
                <w:bCs/>
              </w:rPr>
              <w:t>:</w:t>
            </w:r>
            <w:r w:rsidRPr="001931E6">
              <w:t xml:space="preserve"> </w:t>
            </w:r>
            <w:r w:rsidRPr="00126C33">
              <w:t>I</w:t>
            </w:r>
            <w:r w:rsidRPr="001931E6">
              <w:t>ndre ledsager med beroligende eller trøstende funktion for fx vuggestuebarn, når det træffer en episode det har oplevet med omsorgsperson.</w:t>
            </w:r>
          </w:p>
          <w:p w14:paraId="76F6AA24" w14:textId="30693090" w:rsidR="00EA3B6B" w:rsidRPr="00126C33" w:rsidRDefault="00EA3B6B" w:rsidP="00126C33">
            <w:pPr>
              <w:spacing w:line="276" w:lineRule="auto"/>
              <w:jc w:val="center"/>
              <w:rPr>
                <w:b/>
              </w:rPr>
            </w:pPr>
            <w:r w:rsidRPr="00126C33">
              <w:rPr>
                <w:b/>
              </w:rPr>
              <w:t xml:space="preserve">DET INTERSUBJEKTIVE SELV </w:t>
            </w:r>
            <w:r w:rsidR="001931E6" w:rsidRPr="00126C33">
              <w:rPr>
                <w:b/>
              </w:rPr>
              <w:t xml:space="preserve">- </w:t>
            </w:r>
            <w:r w:rsidRPr="00126C33">
              <w:rPr>
                <w:b/>
              </w:rPr>
              <w:t>7-15 mdr.</w:t>
            </w:r>
          </w:p>
          <w:p w14:paraId="6FEA2554" w14:textId="3D8AE78E" w:rsidR="00EA3B6B" w:rsidRPr="00126C33" w:rsidRDefault="00EA3B6B" w:rsidP="00126C33">
            <w:pPr>
              <w:spacing w:line="276" w:lineRule="auto"/>
            </w:pPr>
            <w:r w:rsidRPr="00126C33">
              <w:t>Barnet opdager, at det har subjektive oplevelser, som er skjulte for andre, men de kan deles (uden verbalt sprog)</w:t>
            </w:r>
            <w:r w:rsidR="001931E6" w:rsidRPr="00126C33">
              <w:t>. Forstår det fælles tredje.</w:t>
            </w:r>
          </w:p>
          <w:p w14:paraId="1800F5DF" w14:textId="77777777" w:rsidR="00EA3B6B" w:rsidRPr="00126C33" w:rsidRDefault="001931E6" w:rsidP="00126C33">
            <w:pPr>
              <w:spacing w:line="276" w:lineRule="auto"/>
            </w:pPr>
            <w:r w:rsidRPr="00126C33">
              <w:t xml:space="preserve">Intersubjektivitet – affektiv afstemning </w:t>
            </w:r>
            <w:r w:rsidR="00EA3B6B" w:rsidRPr="00126C33">
              <w:sym w:font="Wingdings" w:char="F0E0"/>
            </w:r>
            <w:r w:rsidR="00EA3B6B" w:rsidRPr="00126C33">
              <w:t xml:space="preserve"> overensstemmelse, hvor mennesker føler, tror, tænker det samme (barnet lærer om sin omverden gennem moderens reaktion på barnet og på objekter, situationer. Her krydser sanser også.)</w:t>
            </w:r>
          </w:p>
          <w:p w14:paraId="2AB08E6F" w14:textId="2726D737" w:rsidR="001931E6" w:rsidRPr="00126C33" w:rsidRDefault="001931E6" w:rsidP="00126C33">
            <w:pPr>
              <w:spacing w:line="276" w:lineRule="auto"/>
              <w:rPr>
                <w:color w:val="FF0000"/>
              </w:rPr>
            </w:pPr>
            <w:r w:rsidRPr="00126C33">
              <w:rPr>
                <w:color w:val="FF0000"/>
              </w:rPr>
              <w:t>Laboratorieeksperiment:</w:t>
            </w:r>
            <w:r w:rsidRPr="00EA3B6B">
              <w:rPr>
                <w:color w:val="FF0000"/>
              </w:rPr>
              <w:t xml:space="preserve"> </w:t>
            </w:r>
            <w:r w:rsidRPr="001931E6">
              <w:rPr>
                <w:i/>
                <w:iCs/>
                <w:color w:val="000000" w:themeColor="text1"/>
              </w:rPr>
              <w:t>The Visual Cliff</w:t>
            </w:r>
            <w:r w:rsidRPr="001931E6">
              <w:rPr>
                <w:color w:val="000000" w:themeColor="text1"/>
              </w:rPr>
              <w:t>-eksperimentet fra 1960</w:t>
            </w:r>
            <w:r w:rsidRPr="00126C33">
              <w:rPr>
                <w:color w:val="000000" w:themeColor="text1"/>
              </w:rPr>
              <w:t xml:space="preserve"> (Gibson &amp; </w:t>
            </w:r>
            <w:proofErr w:type="spellStart"/>
            <w:r w:rsidRPr="00126C33">
              <w:rPr>
                <w:color w:val="000000" w:themeColor="text1"/>
              </w:rPr>
              <w:t>Walk</w:t>
            </w:r>
            <w:proofErr w:type="spellEnd"/>
            <w:r w:rsidRPr="00126C33">
              <w:rPr>
                <w:color w:val="000000" w:themeColor="text1"/>
              </w:rPr>
              <w:t xml:space="preserve">). </w:t>
            </w:r>
            <w:r w:rsidRPr="001931E6">
              <w:rPr>
                <w:color w:val="000000" w:themeColor="text1"/>
              </w:rPr>
              <w:t xml:space="preserve">Eksperimentet undersøgte spædbørns dybdeopfattelse og senere også social </w:t>
            </w:r>
            <w:proofErr w:type="spellStart"/>
            <w:r w:rsidRPr="001931E6">
              <w:rPr>
                <w:color w:val="000000" w:themeColor="text1"/>
              </w:rPr>
              <w:t>refereren</w:t>
            </w:r>
            <w:proofErr w:type="spellEnd"/>
            <w:r w:rsidRPr="001931E6">
              <w:rPr>
                <w:color w:val="000000" w:themeColor="text1"/>
              </w:rPr>
              <w:t xml:space="preserve"> — altså hvordan børn orienterer sig efter omsorgspersoners følelsesmæssige reaktioner i usikre situationer.</w:t>
            </w:r>
          </w:p>
          <w:p w14:paraId="7E881F97" w14:textId="10197C22" w:rsidR="001931E6" w:rsidRPr="00126C33" w:rsidRDefault="001931E6" w:rsidP="00126C33">
            <w:pPr>
              <w:spacing w:line="276" w:lineRule="auto"/>
            </w:pPr>
            <w:r w:rsidRPr="00126C33">
              <w:t xml:space="preserve">Resultatet af forsøget </w:t>
            </w:r>
            <w:r w:rsidRPr="00126C33">
              <w:t>va</w:t>
            </w:r>
            <w:r w:rsidRPr="00126C33">
              <w:t>r, at ingen af børnene krydse</w:t>
            </w:r>
            <w:r w:rsidRPr="00126C33">
              <w:t>de</w:t>
            </w:r>
            <w:r w:rsidRPr="00126C33">
              <w:t xml:space="preserve"> kløften, når moderen udvis</w:t>
            </w:r>
            <w:r w:rsidRPr="00126C33">
              <w:t>te</w:t>
            </w:r>
            <w:r w:rsidRPr="00126C33">
              <w:t xml:space="preserve"> frygt, mens 14 af 19 børn krydse</w:t>
            </w:r>
            <w:r w:rsidRPr="00126C33">
              <w:t>de</w:t>
            </w:r>
            <w:r w:rsidRPr="00126C33">
              <w:t xml:space="preserve"> kløften, når hun udvis</w:t>
            </w:r>
            <w:r w:rsidRPr="00126C33">
              <w:t>te</w:t>
            </w:r>
            <w:r w:rsidRPr="00126C33">
              <w:t xml:space="preserve"> glæde. Eksperimentet vis</w:t>
            </w:r>
            <w:r w:rsidRPr="00126C33">
              <w:t>te</w:t>
            </w:r>
            <w:r w:rsidRPr="00126C33">
              <w:t xml:space="preserve"> med andre ord, at spædbørn, der </w:t>
            </w:r>
            <w:r w:rsidRPr="00126C33">
              <w:t>va</w:t>
            </w:r>
            <w:r w:rsidRPr="00126C33">
              <w:t>r placeret i en usikker situation, tjekke</w:t>
            </w:r>
            <w:r w:rsidRPr="00126C33">
              <w:t>de</w:t>
            </w:r>
            <w:r w:rsidRPr="00126C33">
              <w:t xml:space="preserve"> omsorgspersonernes </w:t>
            </w:r>
            <w:r w:rsidRPr="00126C33">
              <w:lastRenderedPageBreak/>
              <w:t xml:space="preserve">reaktioner på situationen og </w:t>
            </w:r>
            <w:r w:rsidRPr="00126C33">
              <w:t>va</w:t>
            </w:r>
            <w:r w:rsidRPr="00126C33">
              <w:t>r i stand til at aflæse deres følelsesmæssige tilstand.</w:t>
            </w:r>
          </w:p>
        </w:tc>
        <w:tc>
          <w:tcPr>
            <w:tcW w:w="4252" w:type="dxa"/>
          </w:tcPr>
          <w:p w14:paraId="1741AB32" w14:textId="72AA89CF" w:rsidR="00EA3B6B" w:rsidRPr="00126C33" w:rsidRDefault="001931E6" w:rsidP="00126C33">
            <w:pPr>
              <w:spacing w:line="276" w:lineRule="auto"/>
              <w:rPr>
                <w:bCs/>
              </w:rPr>
            </w:pPr>
            <w:r w:rsidRPr="00126C33">
              <w:rPr>
                <w:bCs/>
              </w:rPr>
              <w:lastRenderedPageBreak/>
              <w:t>Stern:</w:t>
            </w:r>
          </w:p>
          <w:p w14:paraId="4D51647F" w14:textId="77777777" w:rsidR="00EA3B6B" w:rsidRPr="00126C33" w:rsidRDefault="00EA3B6B" w:rsidP="00126C33">
            <w:pPr>
              <w:spacing w:line="276" w:lineRule="auto"/>
              <w:rPr>
                <w:b/>
              </w:rPr>
            </w:pPr>
            <w:r w:rsidRPr="00126C33">
              <w:rPr>
                <w:b/>
              </w:rPr>
              <w:t>Selvet</w:t>
            </w:r>
          </w:p>
          <w:p w14:paraId="468932FB" w14:textId="77777777" w:rsidR="00EA3B6B" w:rsidRPr="00126C33" w:rsidRDefault="00EA3B6B" w:rsidP="00126C33">
            <w:pPr>
              <w:spacing w:line="276" w:lineRule="auto"/>
              <w:rPr>
                <w:b/>
              </w:rPr>
            </w:pPr>
            <w:r w:rsidRPr="00126C33">
              <w:rPr>
                <w:b/>
              </w:rPr>
              <w:t>Gryende selv</w:t>
            </w:r>
          </w:p>
          <w:p w14:paraId="18758EAB" w14:textId="77777777" w:rsidR="00EA3B6B" w:rsidRPr="00126C33" w:rsidRDefault="00EA3B6B" w:rsidP="00126C33">
            <w:pPr>
              <w:spacing w:line="276" w:lineRule="auto"/>
              <w:rPr>
                <w:b/>
              </w:rPr>
            </w:pPr>
            <w:r w:rsidRPr="00126C33">
              <w:rPr>
                <w:b/>
              </w:rPr>
              <w:t>Ansigtsduetter</w:t>
            </w:r>
          </w:p>
          <w:p w14:paraId="70EEF489" w14:textId="77777777" w:rsidR="00EA3B6B" w:rsidRPr="00126C33" w:rsidRDefault="00EA3B6B" w:rsidP="00126C33">
            <w:pPr>
              <w:spacing w:line="276" w:lineRule="auto"/>
              <w:rPr>
                <w:b/>
              </w:rPr>
            </w:pPr>
            <w:r w:rsidRPr="00126C33">
              <w:rPr>
                <w:b/>
              </w:rPr>
              <w:t>RIG</w:t>
            </w:r>
          </w:p>
          <w:p w14:paraId="1A281160" w14:textId="77777777" w:rsidR="00EA3B6B" w:rsidRPr="00126C33" w:rsidRDefault="00EA3B6B" w:rsidP="00126C33">
            <w:pPr>
              <w:spacing w:line="276" w:lineRule="auto"/>
              <w:rPr>
                <w:b/>
              </w:rPr>
            </w:pPr>
            <w:r w:rsidRPr="00126C33">
              <w:rPr>
                <w:b/>
              </w:rPr>
              <w:t>Vitalitetsfølelser</w:t>
            </w:r>
          </w:p>
          <w:p w14:paraId="0E2F4F0B" w14:textId="77777777" w:rsidR="00EA3B6B" w:rsidRPr="00126C33" w:rsidRDefault="00EA3B6B" w:rsidP="00126C33">
            <w:pPr>
              <w:spacing w:line="276" w:lineRule="auto"/>
              <w:rPr>
                <w:b/>
              </w:rPr>
            </w:pPr>
            <w:r w:rsidRPr="00126C33">
              <w:rPr>
                <w:b/>
              </w:rPr>
              <w:t>Affektiv afstemning</w:t>
            </w:r>
          </w:p>
          <w:p w14:paraId="47F81131" w14:textId="77777777" w:rsidR="00EA3B6B" w:rsidRPr="00126C33" w:rsidRDefault="00EA3B6B" w:rsidP="00126C33">
            <w:pPr>
              <w:spacing w:line="276" w:lineRule="auto"/>
              <w:rPr>
                <w:b/>
              </w:rPr>
            </w:pPr>
            <w:r w:rsidRPr="00126C33">
              <w:rPr>
                <w:b/>
              </w:rPr>
              <w:t>Selektiv afstemning</w:t>
            </w:r>
          </w:p>
          <w:p w14:paraId="12B8677C" w14:textId="77777777" w:rsidR="00EA3B6B" w:rsidRPr="00126C33" w:rsidRDefault="00EA3B6B" w:rsidP="00126C33">
            <w:pPr>
              <w:spacing w:line="276" w:lineRule="auto"/>
              <w:rPr>
                <w:b/>
              </w:rPr>
            </w:pPr>
            <w:r w:rsidRPr="00126C33">
              <w:rPr>
                <w:b/>
              </w:rPr>
              <w:t>Sociale smil</w:t>
            </w:r>
          </w:p>
          <w:p w14:paraId="4766BBFD" w14:textId="77777777" w:rsidR="00EA3B6B" w:rsidRPr="00126C33" w:rsidRDefault="00EA3B6B" w:rsidP="00126C33">
            <w:pPr>
              <w:spacing w:line="276" w:lineRule="auto"/>
              <w:rPr>
                <w:b/>
              </w:rPr>
            </w:pPr>
            <w:r w:rsidRPr="00126C33">
              <w:rPr>
                <w:b/>
              </w:rPr>
              <w:t>Empati</w:t>
            </w:r>
          </w:p>
          <w:p w14:paraId="4B46BEBD" w14:textId="77777777" w:rsidR="00EA3B6B" w:rsidRPr="00126C33" w:rsidRDefault="00EA3B6B" w:rsidP="00126C33">
            <w:pPr>
              <w:spacing w:line="276" w:lineRule="auto"/>
              <w:rPr>
                <w:b/>
              </w:rPr>
            </w:pPr>
            <w:r w:rsidRPr="00126C33">
              <w:rPr>
                <w:b/>
              </w:rPr>
              <w:t>Tværmodal perception</w:t>
            </w:r>
          </w:p>
          <w:p w14:paraId="2BD9A0F4" w14:textId="48943BF6" w:rsidR="00EA3B6B" w:rsidRPr="00126C33" w:rsidRDefault="00EA3B6B" w:rsidP="00126C33">
            <w:pPr>
              <w:spacing w:line="276" w:lineRule="auto"/>
              <w:rPr>
                <w:b/>
              </w:rPr>
            </w:pPr>
            <w:r w:rsidRPr="00126C33">
              <w:rPr>
                <w:b/>
              </w:rPr>
              <w:t>I</w:t>
            </w:r>
            <w:r w:rsidRPr="00126C33">
              <w:rPr>
                <w:b/>
              </w:rPr>
              <w:t>ntersubjektivitet</w:t>
            </w:r>
          </w:p>
          <w:p w14:paraId="044CD6F7" w14:textId="77777777" w:rsidR="00EA3B6B" w:rsidRPr="00126C33" w:rsidRDefault="00EA3B6B" w:rsidP="00126C33">
            <w:pPr>
              <w:spacing w:line="276" w:lineRule="auto"/>
              <w:rPr>
                <w:b/>
              </w:rPr>
            </w:pPr>
            <w:r w:rsidRPr="00126C33">
              <w:rPr>
                <w:b/>
              </w:rPr>
              <w:t>Still-face-experiment</w:t>
            </w:r>
          </w:p>
          <w:p w14:paraId="4137FA6C" w14:textId="77777777" w:rsidR="001931E6" w:rsidRPr="00126C33" w:rsidRDefault="001931E6" w:rsidP="00126C33">
            <w:pPr>
              <w:spacing w:line="276" w:lineRule="auto"/>
              <w:rPr>
                <w:b/>
              </w:rPr>
            </w:pPr>
            <w:r w:rsidRPr="00126C33">
              <w:rPr>
                <w:b/>
              </w:rPr>
              <w:t>Følelsesmæssigt smitte</w:t>
            </w:r>
          </w:p>
          <w:p w14:paraId="4730DD50" w14:textId="5CA9B49A" w:rsidR="001931E6" w:rsidRPr="00126C33" w:rsidRDefault="001931E6" w:rsidP="00126C33">
            <w:pPr>
              <w:spacing w:line="276" w:lineRule="auto"/>
            </w:pPr>
            <w:r w:rsidRPr="00126C33">
              <w:rPr>
                <w:b/>
              </w:rPr>
              <w:t>Fremkaldt ledsager</w:t>
            </w:r>
          </w:p>
        </w:tc>
      </w:tr>
      <w:tr w:rsidR="00EA3B6B" w:rsidRPr="00126C33" w14:paraId="040219E6" w14:textId="77777777" w:rsidTr="00041EED">
        <w:tc>
          <w:tcPr>
            <w:tcW w:w="11199" w:type="dxa"/>
            <w:gridSpan w:val="2"/>
            <w:shd w:val="clear" w:color="auto" w:fill="C1F0C7" w:themeFill="accent3" w:themeFillTint="33"/>
          </w:tcPr>
          <w:p w14:paraId="3C28CB0A" w14:textId="7C41E818" w:rsidR="00EA3B6B" w:rsidRPr="00126C33" w:rsidRDefault="00EA3B6B" w:rsidP="00126C33">
            <w:pPr>
              <w:spacing w:line="276" w:lineRule="auto"/>
              <w:jc w:val="center"/>
            </w:pPr>
            <w:r w:rsidRPr="00126C33">
              <w:lastRenderedPageBreak/>
              <w:br/>
            </w:r>
            <w:r w:rsidR="000F47F2" w:rsidRPr="00126C33">
              <w:t>Lektion 6 - Temperament</w:t>
            </w:r>
          </w:p>
        </w:tc>
      </w:tr>
      <w:tr w:rsidR="00EA3B6B" w:rsidRPr="00126C33" w14:paraId="581A703F" w14:textId="77777777" w:rsidTr="00126C33">
        <w:tc>
          <w:tcPr>
            <w:tcW w:w="6947" w:type="dxa"/>
          </w:tcPr>
          <w:p w14:paraId="23BB31D1" w14:textId="025BF170" w:rsidR="00EA3B6B" w:rsidRPr="00126C33" w:rsidRDefault="00C76946" w:rsidP="00126C33">
            <w:pPr>
              <w:spacing w:line="276" w:lineRule="auto"/>
              <w:rPr>
                <w:b/>
                <w:bCs/>
                <w:color w:val="000000" w:themeColor="text1"/>
              </w:rPr>
            </w:pPr>
            <w:r w:rsidRPr="00126C33">
              <w:rPr>
                <w:b/>
                <w:bCs/>
              </w:rPr>
              <w:t>Thomas &amp; Chess (1950’erne)</w:t>
            </w:r>
            <w:r w:rsidRPr="00126C33">
              <w:t>: U</w:t>
            </w:r>
            <w:r w:rsidRPr="00126C33">
              <w:t>ndersøgte børns temperament og fandt, at børn fødes med forskellige medfødte temperamenter. De inddelte bl.a. børn i tre hovedtyper: lette børn, besværlige børn og langsomme børn.</w:t>
            </w:r>
            <w:r w:rsidRPr="00126C33">
              <w:t xml:space="preserve"> </w:t>
            </w:r>
            <w:r w:rsidRPr="00126C33">
              <w:rPr>
                <w:color w:val="FF0000"/>
              </w:rPr>
              <w:t>Længdesnitsundersøgelse + observationer og interviews</w:t>
            </w:r>
            <w:r w:rsidRPr="00126C33">
              <w:rPr>
                <w:color w:val="000000" w:themeColor="text1"/>
              </w:rPr>
              <w:t>.</w:t>
            </w:r>
          </w:p>
        </w:tc>
        <w:tc>
          <w:tcPr>
            <w:tcW w:w="4252" w:type="dxa"/>
          </w:tcPr>
          <w:p w14:paraId="2A404260" w14:textId="77777777" w:rsidR="00EA3B6B" w:rsidRPr="00126C33" w:rsidRDefault="00C76946" w:rsidP="00126C33">
            <w:pPr>
              <w:spacing w:line="276" w:lineRule="auto"/>
            </w:pPr>
            <w:r w:rsidRPr="00126C33">
              <w:t xml:space="preserve">Thomas &amp; Chess: </w:t>
            </w:r>
          </w:p>
          <w:p w14:paraId="5CF73F0A" w14:textId="69C5A2A3" w:rsidR="00C76946" w:rsidRPr="00126C33" w:rsidRDefault="00C76946" w:rsidP="00126C33">
            <w:pPr>
              <w:spacing w:line="276" w:lineRule="auto"/>
              <w:rPr>
                <w:b/>
                <w:bCs/>
              </w:rPr>
            </w:pPr>
            <w:r w:rsidRPr="00126C33">
              <w:rPr>
                <w:b/>
                <w:bCs/>
              </w:rPr>
              <w:t>Ni temperamentstræk</w:t>
            </w:r>
          </w:p>
          <w:p w14:paraId="175FBDB6" w14:textId="22BD79FA" w:rsidR="00C76946" w:rsidRPr="00126C33" w:rsidRDefault="00C76946" w:rsidP="00126C33">
            <w:pPr>
              <w:spacing w:line="276" w:lineRule="auto"/>
              <w:rPr>
                <w:b/>
                <w:bCs/>
              </w:rPr>
            </w:pPr>
            <w:r w:rsidRPr="00126C33">
              <w:rPr>
                <w:b/>
                <w:bCs/>
              </w:rPr>
              <w:t>Lette børn (40%)</w:t>
            </w:r>
          </w:p>
          <w:p w14:paraId="22FFD219" w14:textId="0D149465" w:rsidR="00C76946" w:rsidRPr="00126C33" w:rsidRDefault="00C76946" w:rsidP="00126C33">
            <w:pPr>
              <w:spacing w:line="276" w:lineRule="auto"/>
              <w:rPr>
                <w:b/>
                <w:bCs/>
              </w:rPr>
            </w:pPr>
            <w:r w:rsidRPr="00126C33">
              <w:rPr>
                <w:b/>
                <w:bCs/>
              </w:rPr>
              <w:t>Besværlige børn (10%)</w:t>
            </w:r>
          </w:p>
          <w:p w14:paraId="5F72F47E" w14:textId="5DFD3B4F" w:rsidR="00C76946" w:rsidRPr="00126C33" w:rsidRDefault="00C76946" w:rsidP="00126C33">
            <w:pPr>
              <w:spacing w:line="276" w:lineRule="auto"/>
              <w:rPr>
                <w:b/>
                <w:bCs/>
              </w:rPr>
            </w:pPr>
            <w:r w:rsidRPr="00126C33">
              <w:rPr>
                <w:b/>
                <w:bCs/>
              </w:rPr>
              <w:t>Langsomme børn (15%)</w:t>
            </w:r>
          </w:p>
        </w:tc>
      </w:tr>
      <w:tr w:rsidR="00EA3B6B" w:rsidRPr="00126C33" w14:paraId="6E61E195" w14:textId="77777777" w:rsidTr="00041EED">
        <w:tc>
          <w:tcPr>
            <w:tcW w:w="11199" w:type="dxa"/>
            <w:gridSpan w:val="2"/>
            <w:shd w:val="clear" w:color="auto" w:fill="C1F0C7" w:themeFill="accent3" w:themeFillTint="33"/>
          </w:tcPr>
          <w:p w14:paraId="63EF4CCB" w14:textId="13CFF845" w:rsidR="00EA3B6B" w:rsidRPr="00126C33" w:rsidRDefault="00EA3B6B" w:rsidP="00126C33">
            <w:pPr>
              <w:spacing w:line="276" w:lineRule="auto"/>
              <w:jc w:val="center"/>
            </w:pPr>
            <w:r w:rsidRPr="00126C33">
              <w:br/>
            </w:r>
            <w:r w:rsidR="00C76946" w:rsidRPr="00126C33">
              <w:t>Lektion 7 - Opdragelse</w:t>
            </w:r>
          </w:p>
        </w:tc>
      </w:tr>
      <w:tr w:rsidR="00EA3B6B" w:rsidRPr="00126C33" w14:paraId="6030A0E4" w14:textId="77777777" w:rsidTr="00126C33">
        <w:tc>
          <w:tcPr>
            <w:tcW w:w="6947" w:type="dxa"/>
          </w:tcPr>
          <w:p w14:paraId="4BC04074" w14:textId="2164264C" w:rsidR="00275875" w:rsidRPr="00275875" w:rsidRDefault="00275875" w:rsidP="00126C33">
            <w:pPr>
              <w:spacing w:after="0" w:line="276" w:lineRule="auto"/>
              <w:contextualSpacing/>
              <w:rPr>
                <w:b/>
                <w:bCs/>
              </w:rPr>
            </w:pPr>
            <w:r w:rsidRPr="00126C33">
              <w:rPr>
                <w:b/>
                <w:bCs/>
              </w:rPr>
              <w:t>Diane Baumrind:</w:t>
            </w:r>
            <w:r w:rsidRPr="00126C33">
              <w:t xml:space="preserve"> Amerikansk psykolog (</w:t>
            </w:r>
            <w:r w:rsidRPr="00275875">
              <w:t>1927</w:t>
            </w:r>
            <w:r w:rsidRPr="00126C33">
              <w:t>-2018</w:t>
            </w:r>
            <w:r w:rsidRPr="00275875">
              <w:t>)</w:t>
            </w:r>
            <w:r w:rsidRPr="00126C33">
              <w:t xml:space="preserve">. </w:t>
            </w:r>
            <w:r w:rsidRPr="00275875">
              <w:t>Ud fra sine undersøgelser af amerikanske børn, finder hun frem til 4 opdragelsesstile + hvordan de forskellige opdragelsesstile præger børnene.</w:t>
            </w:r>
          </w:p>
          <w:p w14:paraId="3C7AA6CA" w14:textId="77777777" w:rsidR="00275875" w:rsidRDefault="00275875" w:rsidP="00126C33">
            <w:pPr>
              <w:spacing w:after="0" w:line="276" w:lineRule="auto"/>
              <w:contextualSpacing/>
              <w:rPr>
                <w:b/>
                <w:bCs/>
              </w:rPr>
            </w:pPr>
          </w:p>
          <w:p w14:paraId="6CFB9345" w14:textId="082D56DA" w:rsidR="00126C33" w:rsidRPr="00126C33" w:rsidRDefault="00126C33" w:rsidP="00126C33">
            <w:pPr>
              <w:spacing w:after="0" w:line="276" w:lineRule="auto"/>
              <w:contextualSpacing/>
              <w:rPr>
                <w:b/>
                <w:bCs/>
              </w:rPr>
            </w:pPr>
            <w:r w:rsidRPr="00126C33">
              <w:rPr>
                <w:noProof/>
                <w14:ligatures w14:val="standardContextual"/>
              </w:rPr>
              <w:drawing>
                <wp:inline distT="0" distB="0" distL="0" distR="0" wp14:anchorId="4E699EB2" wp14:editId="2BB9F503">
                  <wp:extent cx="4183789" cy="1717040"/>
                  <wp:effectExtent l="0" t="0" r="0" b="0"/>
                  <wp:docPr id="1680110060" name="Billede 1" descr="Et billede, der indeholder tekst, skærmbillede, Font/skrifttype, kvitter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10060" name="Billede 1" descr="Et billede, der indeholder tekst, skærmbillede, Font/skrifttype, kvittering&#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2615" cy="1737078"/>
                          </a:xfrm>
                          <a:prstGeom prst="rect">
                            <a:avLst/>
                          </a:prstGeom>
                        </pic:spPr>
                      </pic:pic>
                    </a:graphicData>
                  </a:graphic>
                </wp:inline>
              </w:drawing>
            </w:r>
          </w:p>
        </w:tc>
        <w:tc>
          <w:tcPr>
            <w:tcW w:w="4252" w:type="dxa"/>
          </w:tcPr>
          <w:p w14:paraId="2CA86641" w14:textId="140118F5" w:rsidR="00666C6B" w:rsidRPr="00126C33" w:rsidRDefault="00126C33" w:rsidP="00126C33">
            <w:pPr>
              <w:spacing w:line="276" w:lineRule="auto"/>
              <w:rPr>
                <w:b/>
                <w:bCs/>
              </w:rPr>
            </w:pPr>
            <w:r>
              <w:rPr>
                <w:b/>
                <w:bCs/>
              </w:rPr>
              <w:t>O</w:t>
            </w:r>
            <w:r w:rsidR="00666C6B" w:rsidRPr="00126C33">
              <w:rPr>
                <w:b/>
                <w:bCs/>
              </w:rPr>
              <w:t>pdragelsesstile:</w:t>
            </w:r>
          </w:p>
          <w:p w14:paraId="0A4DA7F2" w14:textId="1220F57B" w:rsidR="00666C6B" w:rsidRPr="00126C33" w:rsidRDefault="00666C6B" w:rsidP="00126C33">
            <w:pPr>
              <w:spacing w:line="276" w:lineRule="auto"/>
              <w:rPr>
                <w:b/>
                <w:bCs/>
              </w:rPr>
            </w:pPr>
            <w:r w:rsidRPr="00126C33">
              <w:rPr>
                <w:b/>
                <w:bCs/>
              </w:rPr>
              <w:t>- Autoritativ (høje krav/lydhør)</w:t>
            </w:r>
            <w:r w:rsidRPr="00126C33">
              <w:rPr>
                <w:b/>
                <w:bCs/>
              </w:rPr>
              <w:br/>
              <w:t>- Autoritær (høje krav/afvisende)</w:t>
            </w:r>
            <w:r w:rsidRPr="00126C33">
              <w:rPr>
                <w:b/>
                <w:bCs/>
              </w:rPr>
              <w:br/>
              <w:t>- Eftergivende (lave krav/lydhør)</w:t>
            </w:r>
            <w:r w:rsidRPr="00126C33">
              <w:rPr>
                <w:b/>
                <w:bCs/>
              </w:rPr>
              <w:br/>
              <w:t>- Uinvolveret (lave krav/afvisende)</w:t>
            </w:r>
          </w:p>
        </w:tc>
      </w:tr>
      <w:tr w:rsidR="00EA3B6B" w:rsidRPr="00126C33" w14:paraId="479CD05D" w14:textId="77777777" w:rsidTr="00041EED">
        <w:tc>
          <w:tcPr>
            <w:tcW w:w="11199" w:type="dxa"/>
            <w:gridSpan w:val="2"/>
            <w:shd w:val="clear" w:color="auto" w:fill="C1F0C7" w:themeFill="accent3" w:themeFillTint="33"/>
          </w:tcPr>
          <w:p w14:paraId="2F9D7BA2" w14:textId="235FF207" w:rsidR="00EA3B6B" w:rsidRPr="00126C33" w:rsidRDefault="00EA3B6B" w:rsidP="00126C33">
            <w:pPr>
              <w:spacing w:line="276" w:lineRule="auto"/>
              <w:jc w:val="center"/>
              <w:rPr>
                <w:bCs/>
              </w:rPr>
            </w:pPr>
            <w:r w:rsidRPr="00126C33">
              <w:br/>
            </w:r>
            <w:r w:rsidR="00666C6B" w:rsidRPr="00126C33">
              <w:rPr>
                <w:bCs/>
              </w:rPr>
              <w:t>Lektion 8 + 9 - Omsorgssvigt</w:t>
            </w:r>
          </w:p>
        </w:tc>
      </w:tr>
      <w:tr w:rsidR="00666C6B" w:rsidRPr="00126C33" w14:paraId="78F49206" w14:textId="77777777" w:rsidTr="00126C33">
        <w:tc>
          <w:tcPr>
            <w:tcW w:w="6947" w:type="dxa"/>
          </w:tcPr>
          <w:p w14:paraId="6E04E131" w14:textId="74AD6CD2" w:rsidR="00666C6B" w:rsidRPr="00126C33" w:rsidRDefault="00666C6B" w:rsidP="00126C33">
            <w:pPr>
              <w:spacing w:line="276" w:lineRule="auto"/>
            </w:pPr>
            <w:r w:rsidRPr="00126C33">
              <w:t xml:space="preserve">Omsorg: </w:t>
            </w:r>
            <w:r w:rsidR="0016613F" w:rsidRPr="00126C33">
              <w:t>D</w:t>
            </w:r>
            <w:r w:rsidRPr="00126C33">
              <w:t>en gode relation mellem omsorgsgiver og barn</w:t>
            </w:r>
            <w:r w:rsidR="0016613F" w:rsidRPr="00126C33">
              <w:t>.</w:t>
            </w:r>
          </w:p>
          <w:p w14:paraId="4C400558" w14:textId="3C349A58" w:rsidR="00666C6B" w:rsidRPr="00126C33" w:rsidRDefault="00666C6B" w:rsidP="00126C33">
            <w:pPr>
              <w:spacing w:line="276" w:lineRule="auto"/>
            </w:pPr>
            <w:r w:rsidRPr="00126C33">
              <w:t>Frustration: Når barnet ikke får opfyldt sine basale behov</w:t>
            </w:r>
            <w:r w:rsidR="0016613F" w:rsidRPr="00126C33">
              <w:t>.</w:t>
            </w:r>
          </w:p>
          <w:p w14:paraId="2CEF1441" w14:textId="05E80E9C" w:rsidR="00666C6B" w:rsidRPr="00126C33" w:rsidRDefault="00666C6B" w:rsidP="00126C33">
            <w:pPr>
              <w:spacing w:line="276" w:lineRule="auto"/>
            </w:pPr>
            <w:r w:rsidRPr="00126C33">
              <w:t>Omsorgssvigt kan resultere i psykiske og fysiske skader. Kan give barnet basal t</w:t>
            </w:r>
            <w:r w:rsidR="0016613F" w:rsidRPr="00126C33">
              <w:t>illid</w:t>
            </w:r>
            <w:r w:rsidRPr="00126C33">
              <w:t xml:space="preserve"> eller mist</w:t>
            </w:r>
            <w:r w:rsidR="0016613F" w:rsidRPr="00126C33">
              <w:t>illid</w:t>
            </w:r>
            <w:r w:rsidRPr="00126C33">
              <w:t xml:space="preserve"> (</w:t>
            </w:r>
            <w:r w:rsidRPr="00126C33">
              <w:rPr>
                <w:b/>
                <w:bCs/>
              </w:rPr>
              <w:t>Erikson</w:t>
            </w:r>
            <w:r w:rsidRPr="00126C33">
              <w:t>)</w:t>
            </w:r>
            <w:r w:rsidR="0016613F" w:rsidRPr="00126C33">
              <w:t>.</w:t>
            </w:r>
          </w:p>
          <w:p w14:paraId="6AE8C605" w14:textId="77777777" w:rsidR="00666C6B" w:rsidRPr="00126C33" w:rsidRDefault="00666C6B" w:rsidP="00126C33">
            <w:pPr>
              <w:spacing w:line="276" w:lineRule="auto"/>
            </w:pPr>
            <w:r w:rsidRPr="00126C33">
              <w:rPr>
                <w:b/>
                <w:bCs/>
              </w:rPr>
              <w:t>Else Christensen</w:t>
            </w:r>
            <w:r w:rsidRPr="00126C33">
              <w:t>s kriterier for omsorgssvigt:</w:t>
            </w:r>
          </w:p>
          <w:tbl>
            <w:tblPr>
              <w:tblStyle w:val="Tabel-Gitter"/>
              <w:tblW w:w="0" w:type="auto"/>
              <w:tblLook w:val="04A0" w:firstRow="1" w:lastRow="0" w:firstColumn="1" w:lastColumn="0" w:noHBand="0" w:noVBand="1"/>
            </w:tblPr>
            <w:tblGrid>
              <w:gridCol w:w="1019"/>
              <w:gridCol w:w="2693"/>
              <w:gridCol w:w="2718"/>
            </w:tblGrid>
            <w:tr w:rsidR="00666C6B" w:rsidRPr="00126C33" w14:paraId="398D68D1" w14:textId="77777777" w:rsidTr="00E60030">
              <w:tc>
                <w:tcPr>
                  <w:tcW w:w="1019" w:type="dxa"/>
                </w:tcPr>
                <w:p w14:paraId="7F01A7CC" w14:textId="77777777" w:rsidR="00666C6B" w:rsidRPr="00126C33" w:rsidRDefault="00666C6B" w:rsidP="00126C33">
                  <w:pPr>
                    <w:spacing w:line="276" w:lineRule="auto"/>
                  </w:pPr>
                </w:p>
              </w:tc>
              <w:tc>
                <w:tcPr>
                  <w:tcW w:w="2693" w:type="dxa"/>
                </w:tcPr>
                <w:p w14:paraId="7D8F3238" w14:textId="77777777" w:rsidR="00666C6B" w:rsidRPr="00126C33" w:rsidRDefault="00666C6B" w:rsidP="00126C33">
                  <w:pPr>
                    <w:spacing w:line="276" w:lineRule="auto"/>
                    <w:rPr>
                      <w:b/>
                      <w:bCs/>
                    </w:rPr>
                  </w:pPr>
                  <w:r w:rsidRPr="00126C33">
                    <w:rPr>
                      <w:b/>
                      <w:bCs/>
                    </w:rPr>
                    <w:t>Aktiv</w:t>
                  </w:r>
                </w:p>
              </w:tc>
              <w:tc>
                <w:tcPr>
                  <w:tcW w:w="2718" w:type="dxa"/>
                </w:tcPr>
                <w:p w14:paraId="79868AF2" w14:textId="77777777" w:rsidR="00666C6B" w:rsidRPr="00126C33" w:rsidRDefault="00666C6B" w:rsidP="00126C33">
                  <w:pPr>
                    <w:spacing w:line="276" w:lineRule="auto"/>
                    <w:rPr>
                      <w:b/>
                      <w:bCs/>
                    </w:rPr>
                  </w:pPr>
                  <w:r w:rsidRPr="00126C33">
                    <w:rPr>
                      <w:b/>
                      <w:bCs/>
                    </w:rPr>
                    <w:t>Passiv</w:t>
                  </w:r>
                </w:p>
              </w:tc>
            </w:tr>
            <w:tr w:rsidR="00666C6B" w:rsidRPr="00126C33" w14:paraId="1585642E" w14:textId="77777777" w:rsidTr="00E60030">
              <w:tc>
                <w:tcPr>
                  <w:tcW w:w="1019" w:type="dxa"/>
                </w:tcPr>
                <w:p w14:paraId="00FAD9FE" w14:textId="77777777" w:rsidR="00666C6B" w:rsidRPr="00126C33" w:rsidRDefault="00666C6B" w:rsidP="00126C33">
                  <w:pPr>
                    <w:spacing w:line="276" w:lineRule="auto"/>
                    <w:rPr>
                      <w:b/>
                      <w:bCs/>
                    </w:rPr>
                  </w:pPr>
                  <w:r w:rsidRPr="00126C33">
                    <w:rPr>
                      <w:b/>
                      <w:bCs/>
                    </w:rPr>
                    <w:lastRenderedPageBreak/>
                    <w:t>Fysisk</w:t>
                  </w:r>
                </w:p>
              </w:tc>
              <w:tc>
                <w:tcPr>
                  <w:tcW w:w="2693" w:type="dxa"/>
                </w:tcPr>
                <w:p w14:paraId="3289A45D" w14:textId="77777777" w:rsidR="00666C6B" w:rsidRPr="00126C33" w:rsidRDefault="00666C6B" w:rsidP="00126C33">
                  <w:pPr>
                    <w:spacing w:line="276" w:lineRule="auto"/>
                  </w:pPr>
                  <w:r w:rsidRPr="00126C33">
                    <w:t>Barnet påføres intentionelt skader (vold, seksuelt overgreb)</w:t>
                  </w:r>
                </w:p>
              </w:tc>
              <w:tc>
                <w:tcPr>
                  <w:tcW w:w="2718" w:type="dxa"/>
                </w:tcPr>
                <w:p w14:paraId="65735B60" w14:textId="77777777" w:rsidR="00666C6B" w:rsidRPr="00126C33" w:rsidRDefault="00666C6B" w:rsidP="00126C33">
                  <w:pPr>
                    <w:spacing w:line="276" w:lineRule="auto"/>
                  </w:pPr>
                  <w:r w:rsidRPr="00126C33">
                    <w:t xml:space="preserve">Barnet lider fysisk overlast </w:t>
                  </w:r>
                  <w:proofErr w:type="spellStart"/>
                  <w:r w:rsidRPr="00126C33">
                    <w:t>pga</w:t>
                  </w:r>
                  <w:proofErr w:type="spellEnd"/>
                  <w:r w:rsidRPr="00126C33">
                    <w:t xml:space="preserve"> forsømmelse / vanrøgt</w:t>
                  </w:r>
                </w:p>
              </w:tc>
            </w:tr>
            <w:tr w:rsidR="00666C6B" w:rsidRPr="00126C33" w14:paraId="007A45FB" w14:textId="77777777" w:rsidTr="00E60030">
              <w:tc>
                <w:tcPr>
                  <w:tcW w:w="1019" w:type="dxa"/>
                </w:tcPr>
                <w:p w14:paraId="396102E4" w14:textId="77777777" w:rsidR="00666C6B" w:rsidRPr="00126C33" w:rsidRDefault="00666C6B" w:rsidP="00126C33">
                  <w:pPr>
                    <w:spacing w:line="276" w:lineRule="auto"/>
                    <w:rPr>
                      <w:b/>
                      <w:bCs/>
                    </w:rPr>
                  </w:pPr>
                  <w:r w:rsidRPr="00126C33">
                    <w:rPr>
                      <w:b/>
                      <w:bCs/>
                    </w:rPr>
                    <w:t>Psykisk</w:t>
                  </w:r>
                </w:p>
              </w:tc>
              <w:tc>
                <w:tcPr>
                  <w:tcW w:w="2693" w:type="dxa"/>
                </w:tcPr>
                <w:p w14:paraId="59B8B7EC" w14:textId="77777777" w:rsidR="00666C6B" w:rsidRPr="00126C33" w:rsidRDefault="00666C6B" w:rsidP="00126C33">
                  <w:pPr>
                    <w:spacing w:line="276" w:lineRule="auto"/>
                  </w:pPr>
                  <w:r w:rsidRPr="00126C33">
                    <w:t xml:space="preserve">Barnet påføres intentionelt psykisk vold i form af </w:t>
                  </w:r>
                  <w:proofErr w:type="spellStart"/>
                  <w:r w:rsidRPr="00126C33">
                    <w:t>nedgørelser</w:t>
                  </w:r>
                  <w:proofErr w:type="spellEnd"/>
                  <w:r w:rsidRPr="00126C33">
                    <w:t>, trusler eller ved at opleve vold</w:t>
                  </w:r>
                </w:p>
              </w:tc>
              <w:tc>
                <w:tcPr>
                  <w:tcW w:w="2718" w:type="dxa"/>
                </w:tcPr>
                <w:p w14:paraId="1E74C36F" w14:textId="77777777" w:rsidR="00666C6B" w:rsidRPr="00126C33" w:rsidRDefault="00666C6B" w:rsidP="00126C33">
                  <w:pPr>
                    <w:spacing w:line="276" w:lineRule="auto"/>
                  </w:pPr>
                  <w:r w:rsidRPr="00126C33">
                    <w:t>Barnet understimuleres, oplever ikke tryghed og tillid</w:t>
                  </w:r>
                </w:p>
              </w:tc>
            </w:tr>
          </w:tbl>
          <w:p w14:paraId="6DDB5AB0" w14:textId="77777777" w:rsidR="00666C6B" w:rsidRPr="00126C33" w:rsidRDefault="00666C6B" w:rsidP="00126C33">
            <w:pPr>
              <w:spacing w:line="276" w:lineRule="auto"/>
            </w:pPr>
          </w:p>
          <w:p w14:paraId="1C44D8F2" w14:textId="0ECB99EB" w:rsidR="00257C20" w:rsidRPr="00126C33" w:rsidRDefault="00257C20" w:rsidP="00126C33">
            <w:pPr>
              <w:spacing w:line="276" w:lineRule="auto"/>
            </w:pPr>
            <w:r w:rsidRPr="00257C20">
              <w:rPr>
                <w:b/>
                <w:bCs/>
              </w:rPr>
              <w:t>Arne Poulsen</w:t>
            </w:r>
            <w:r w:rsidRPr="00257C20">
              <w:t xml:space="preserve"> mener, at konsekvenserne af omsorgssvigt afhænger af samspillet mellem risikofaktorer, resiliens og beskyttelsesfaktorer. </w:t>
            </w:r>
            <w:r w:rsidRPr="00257C20">
              <w:rPr>
                <w:b/>
                <w:bCs/>
              </w:rPr>
              <w:t>Risikofaktore</w:t>
            </w:r>
            <w:r w:rsidRPr="00257C20">
              <w:t xml:space="preserve">r som vold, alkoholmisbrug, fattigdom, psykisk sygdom og ustabile familieforhold øger risikoen for psykiske problemer. </w:t>
            </w:r>
            <w:r w:rsidRPr="00126C33">
              <w:br/>
            </w:r>
            <w:r w:rsidRPr="00257C20">
              <w:rPr>
                <w:b/>
                <w:bCs/>
              </w:rPr>
              <w:t>Resiliens</w:t>
            </w:r>
            <w:r w:rsidRPr="00257C20">
              <w:t xml:space="preserve"> handler om barnets mentale robusthed, mens </w:t>
            </w:r>
            <w:r w:rsidRPr="00257C20">
              <w:rPr>
                <w:b/>
                <w:bCs/>
              </w:rPr>
              <w:t>beskyttelsesfaktorer</w:t>
            </w:r>
            <w:r w:rsidRPr="00257C20">
              <w:t xml:space="preserve"> som gode relationer, støtte fra voksne, intelligens og positive skoleoplevelser kan mindske de negative konsekvenser af omsorgssvigt.</w:t>
            </w:r>
            <w:r w:rsidRPr="00126C33">
              <w:t xml:space="preserve"> </w:t>
            </w:r>
          </w:p>
          <w:p w14:paraId="184384D2" w14:textId="77777777" w:rsidR="00257C20" w:rsidRPr="00126C33" w:rsidRDefault="00257C20" w:rsidP="00126C33">
            <w:pPr>
              <w:spacing w:line="276" w:lineRule="auto"/>
            </w:pPr>
            <w:r w:rsidRPr="00126C33">
              <w:t xml:space="preserve">Om barnet lider skade af omsorgssvigt afhænger af </w:t>
            </w:r>
          </w:p>
          <w:p w14:paraId="714B3C03" w14:textId="77777777" w:rsidR="00257C20" w:rsidRPr="00126C33" w:rsidRDefault="00257C20" w:rsidP="00126C33">
            <w:pPr>
              <w:pStyle w:val="Listeafsnit"/>
              <w:numPr>
                <w:ilvl w:val="0"/>
                <w:numId w:val="20"/>
              </w:numPr>
              <w:spacing w:after="0" w:line="276" w:lineRule="auto"/>
            </w:pPr>
            <w:r w:rsidRPr="00126C33">
              <w:t>Graden af omsorgssvigt</w:t>
            </w:r>
          </w:p>
          <w:p w14:paraId="6E4A231E" w14:textId="77777777" w:rsidR="00257C20" w:rsidRPr="00126C33" w:rsidRDefault="00257C20" w:rsidP="00126C33">
            <w:pPr>
              <w:pStyle w:val="Listeafsnit"/>
              <w:numPr>
                <w:ilvl w:val="0"/>
                <w:numId w:val="20"/>
              </w:numPr>
              <w:spacing w:after="0" w:line="276" w:lineRule="auto"/>
            </w:pPr>
            <w:r w:rsidRPr="00126C33">
              <w:t>Barnets sårbarhed og resiliens</w:t>
            </w:r>
          </w:p>
          <w:p w14:paraId="2D32229F" w14:textId="77777777" w:rsidR="00257C20" w:rsidRPr="00126C33" w:rsidRDefault="00257C20" w:rsidP="00126C33">
            <w:pPr>
              <w:pStyle w:val="Listeafsnit"/>
              <w:numPr>
                <w:ilvl w:val="0"/>
                <w:numId w:val="20"/>
              </w:numPr>
              <w:spacing w:after="0" w:line="276" w:lineRule="auto"/>
            </w:pPr>
            <w:r w:rsidRPr="00126C33">
              <w:t>Forældrenes forældreevne</w:t>
            </w:r>
          </w:p>
          <w:p w14:paraId="7766F6D0" w14:textId="213953C0" w:rsidR="00257C20" w:rsidRPr="00126C33" w:rsidRDefault="00257C20" w:rsidP="00126C33">
            <w:pPr>
              <w:pStyle w:val="Listeafsnit"/>
              <w:numPr>
                <w:ilvl w:val="0"/>
                <w:numId w:val="20"/>
              </w:numPr>
              <w:spacing w:after="0" w:line="276" w:lineRule="auto"/>
            </w:pPr>
            <w:r w:rsidRPr="00126C33">
              <w:t>B</w:t>
            </w:r>
            <w:r w:rsidRPr="00126C33">
              <w:t>arnets ressourcer</w:t>
            </w:r>
            <w:r w:rsidRPr="00126C33">
              <w:br/>
            </w:r>
          </w:p>
          <w:p w14:paraId="2E3C2142" w14:textId="2F4EAF40" w:rsidR="00257C20" w:rsidRPr="00257C20" w:rsidRDefault="00257C20" w:rsidP="00126C33">
            <w:pPr>
              <w:spacing w:line="276" w:lineRule="auto"/>
            </w:pPr>
            <w:r w:rsidRPr="00126C33">
              <w:t xml:space="preserve">Beskyttelsesfaktorer </w:t>
            </w:r>
            <w:r w:rsidRPr="00126C33">
              <w:sym w:font="Wingdings" w:char="F0DF"/>
            </w:r>
            <w:r w:rsidRPr="00126C33">
              <w:sym w:font="Wingdings" w:char="F0E0"/>
            </w:r>
            <w:r w:rsidRPr="00126C33">
              <w:t xml:space="preserve"> risikofaktorer</w:t>
            </w:r>
          </w:p>
          <w:p w14:paraId="7DF5AFC9" w14:textId="69F7A644" w:rsidR="00E60030" w:rsidRPr="00126C33" w:rsidRDefault="00E60030" w:rsidP="00126C33">
            <w:pPr>
              <w:spacing w:line="276" w:lineRule="auto"/>
            </w:pPr>
            <w:r w:rsidRPr="00126C33">
              <w:t>Casearbejde:</w:t>
            </w:r>
          </w:p>
          <w:p w14:paraId="7B833753" w14:textId="439150FF" w:rsidR="00E60030" w:rsidRPr="00E60030" w:rsidRDefault="00E60030" w:rsidP="00126C33">
            <w:pPr>
              <w:spacing w:line="276" w:lineRule="auto"/>
            </w:pPr>
            <w:r w:rsidRPr="00E60030">
              <w:rPr>
                <w:b/>
                <w:bCs/>
              </w:rPr>
              <w:t>Case 1</w:t>
            </w:r>
            <w:r w:rsidRPr="00126C33">
              <w:rPr>
                <w:b/>
                <w:bCs/>
              </w:rPr>
              <w:t xml:space="preserve"> - </w:t>
            </w:r>
            <w:r w:rsidRPr="00E60030">
              <w:rPr>
                <w:b/>
                <w:bCs/>
              </w:rPr>
              <w:t>Michael</w:t>
            </w:r>
            <w:r w:rsidRPr="00126C33">
              <w:rPr>
                <w:b/>
                <w:bCs/>
              </w:rPr>
              <w:t xml:space="preserve">: </w:t>
            </w:r>
            <w:r w:rsidRPr="00E60030">
              <w:t>Michael vokser op med psykisk og fysisk omsorgssvigt fra sin stedmor og følelsesmæssigt fravær fra sin far. Han udvikler angst, social isolation og sproglig understimulering, men klarer sig bl.a. pga. støtte fra mormor, skole og storebrødre.</w:t>
            </w:r>
          </w:p>
          <w:p w14:paraId="73EE661B" w14:textId="3C23BD7D" w:rsidR="00E60030" w:rsidRPr="00E60030" w:rsidRDefault="00E60030" w:rsidP="00126C33">
            <w:pPr>
              <w:spacing w:line="276" w:lineRule="auto"/>
            </w:pPr>
            <w:r w:rsidRPr="00E60030">
              <w:rPr>
                <w:b/>
                <w:bCs/>
              </w:rPr>
              <w:t>Case 2</w:t>
            </w:r>
            <w:r w:rsidRPr="00126C33">
              <w:rPr>
                <w:b/>
                <w:bCs/>
              </w:rPr>
              <w:t xml:space="preserve"> –</w:t>
            </w:r>
            <w:r w:rsidRPr="00E60030">
              <w:rPr>
                <w:b/>
                <w:bCs/>
              </w:rPr>
              <w:t xml:space="preserve"> Lisbeth</w:t>
            </w:r>
            <w:r w:rsidRPr="00126C33">
              <w:rPr>
                <w:b/>
                <w:bCs/>
              </w:rPr>
              <w:t xml:space="preserve">: </w:t>
            </w:r>
            <w:r w:rsidRPr="00E60030">
              <w:t xml:space="preserve">Lisbeth vokser op med vold, alkoholmisbrug og følelsesmæssigt fraværende forældre. Hun klarer sig godt gennem stærke skoleevner og støtte fra lærere, pædagoger og stabile voksenrelationer. </w:t>
            </w:r>
          </w:p>
          <w:p w14:paraId="6CCCE9DF" w14:textId="32602329" w:rsidR="00E60030" w:rsidRPr="00E60030" w:rsidRDefault="00E60030" w:rsidP="00126C33">
            <w:pPr>
              <w:spacing w:line="276" w:lineRule="auto"/>
            </w:pPr>
            <w:r w:rsidRPr="00E60030">
              <w:rPr>
                <w:b/>
                <w:bCs/>
              </w:rPr>
              <w:t>Case 3</w:t>
            </w:r>
            <w:r w:rsidRPr="00126C33">
              <w:rPr>
                <w:b/>
                <w:bCs/>
              </w:rPr>
              <w:t xml:space="preserve"> - </w:t>
            </w:r>
            <w:r w:rsidRPr="00E60030">
              <w:rPr>
                <w:b/>
                <w:bCs/>
              </w:rPr>
              <w:t>Rumænske børnehjemsbørn</w:t>
            </w:r>
            <w:r w:rsidRPr="00126C33">
              <w:rPr>
                <w:b/>
                <w:bCs/>
              </w:rPr>
              <w:t xml:space="preserve"> (1990’erne): </w:t>
            </w:r>
            <w:r w:rsidRPr="00126C33">
              <w:t xml:space="preserve">Undersøgelsen fulgte 165 rumænske adoptivbørn </w:t>
            </w:r>
            <w:r w:rsidRPr="00126C33">
              <w:t xml:space="preserve">efter kommunismens fald </w:t>
            </w:r>
            <w:r w:rsidRPr="00126C33">
              <w:t xml:space="preserve">over mange år efter deres adoption til britiske familier. Forskerne brugte interviews, spørgeskemaer og psykologiske tests til at undersøge deres udvikling og sammenlignede dem med andre adoptivbørn uden </w:t>
            </w:r>
            <w:r w:rsidRPr="00126C33">
              <w:lastRenderedPageBreak/>
              <w:t xml:space="preserve">omsorgssvigt. Studiet viste, at alvorligt omsorgssvigt tidligt i livet kan give langvarige psykiske problemer som ADHD, autistiske træk og sociale vanskeligheder. </w:t>
            </w:r>
            <w:r w:rsidRPr="00126C33">
              <w:t>Metoden va</w:t>
            </w:r>
            <w:r w:rsidRPr="00E60030">
              <w:t xml:space="preserve">r et </w:t>
            </w:r>
            <w:r w:rsidRPr="00E60030">
              <w:rPr>
                <w:color w:val="FF0000"/>
              </w:rPr>
              <w:t xml:space="preserve">længdesnitsstudie </w:t>
            </w:r>
            <w:r w:rsidRPr="00126C33">
              <w:rPr>
                <w:color w:val="FF0000"/>
              </w:rPr>
              <w:t xml:space="preserve">(både retrospektivt og prospektivt) </w:t>
            </w:r>
            <w:r w:rsidRPr="00E60030">
              <w:rPr>
                <w:color w:val="FF0000"/>
              </w:rPr>
              <w:t>med interviews, spørgeskemaer og psykologiske tests</w:t>
            </w:r>
            <w:r w:rsidRPr="00E60030">
              <w:t>.</w:t>
            </w:r>
          </w:p>
          <w:p w14:paraId="571163E2" w14:textId="5E8D2B1B" w:rsidR="00666C6B" w:rsidRPr="00126C33" w:rsidRDefault="00E60030" w:rsidP="00126C33">
            <w:pPr>
              <w:spacing w:line="276" w:lineRule="auto"/>
            </w:pPr>
            <w:r w:rsidRPr="00126C33">
              <w:rPr>
                <w:b/>
                <w:bCs/>
              </w:rPr>
              <w:t>Case 4</w:t>
            </w:r>
            <w:r w:rsidRPr="00126C33">
              <w:rPr>
                <w:b/>
                <w:bCs/>
              </w:rPr>
              <w:t xml:space="preserve"> -</w:t>
            </w:r>
            <w:r w:rsidRPr="00126C33">
              <w:rPr>
                <w:b/>
                <w:bCs/>
              </w:rPr>
              <w:t xml:space="preserve"> Kauai-undersøgelsen</w:t>
            </w:r>
            <w:r w:rsidRPr="00126C33">
              <w:rPr>
                <w:b/>
                <w:bCs/>
              </w:rPr>
              <w:t xml:space="preserve">: </w:t>
            </w:r>
            <w:r w:rsidRPr="00126C33">
              <w:t xml:space="preserve">Emmy Werner og Ruth Smith fulgte 698 </w:t>
            </w:r>
            <w:r w:rsidRPr="00126C33">
              <w:t xml:space="preserve">hawaiianske </w:t>
            </w:r>
            <w:r w:rsidRPr="00126C33">
              <w:t xml:space="preserve">børn fra fødslen og ind i voksenalderen for at undersøge, hvorfor nogle risikobørn udviklede problemer, mens andre klarede sig godt. Forskerne brugte </w:t>
            </w:r>
            <w:r w:rsidRPr="00126C33">
              <w:rPr>
                <w:color w:val="FF0000"/>
              </w:rPr>
              <w:t xml:space="preserve">interviews, observationer, lægeundersøgelser </w:t>
            </w:r>
            <w:r w:rsidRPr="00126C33">
              <w:t xml:space="preserve">og </w:t>
            </w:r>
            <w:r w:rsidRPr="00126C33">
              <w:rPr>
                <w:color w:val="FF0000"/>
              </w:rPr>
              <w:t xml:space="preserve">psykologiske tests </w:t>
            </w:r>
            <w:r w:rsidRPr="00126C33">
              <w:t>gennem flere årtier. Undersøgelsen viste betydningen af resiliens og beskyttelsesfaktorer som gode relationer, temperament og støtte fra omgivelserne. Metoden var e</w:t>
            </w:r>
            <w:r w:rsidRPr="00126C33">
              <w:t>n</w:t>
            </w:r>
            <w:r w:rsidRPr="00126C33">
              <w:t xml:space="preserve"> </w:t>
            </w:r>
            <w:r w:rsidRPr="00126C33">
              <w:rPr>
                <w:color w:val="FF0000"/>
              </w:rPr>
              <w:t>prospektivt længdesnitsundersøgelse</w:t>
            </w:r>
            <w:r w:rsidRPr="00126C33">
              <w:rPr>
                <w:color w:val="FF0000"/>
              </w:rPr>
              <w:t>.</w:t>
            </w:r>
          </w:p>
        </w:tc>
        <w:tc>
          <w:tcPr>
            <w:tcW w:w="4252" w:type="dxa"/>
          </w:tcPr>
          <w:p w14:paraId="7741913E" w14:textId="4CDBB390" w:rsidR="00666C6B" w:rsidRPr="00126C33" w:rsidRDefault="00257C20" w:rsidP="00126C33">
            <w:pPr>
              <w:spacing w:line="276" w:lineRule="auto"/>
              <w:rPr>
                <w:bCs/>
              </w:rPr>
            </w:pPr>
            <w:r w:rsidRPr="00126C33">
              <w:rPr>
                <w:bCs/>
              </w:rPr>
              <w:lastRenderedPageBreak/>
              <w:t>Else Christensen:</w:t>
            </w:r>
          </w:p>
          <w:p w14:paraId="296DEEF6" w14:textId="46C62FE1" w:rsidR="00666C6B" w:rsidRPr="00126C33" w:rsidRDefault="00666C6B" w:rsidP="00126C33">
            <w:pPr>
              <w:spacing w:line="276" w:lineRule="auto"/>
              <w:rPr>
                <w:b/>
              </w:rPr>
            </w:pPr>
            <w:r w:rsidRPr="00126C33">
              <w:rPr>
                <w:b/>
              </w:rPr>
              <w:t>Aktiv-passiv/psykisk-fysisk</w:t>
            </w:r>
            <w:r w:rsidR="00257C20" w:rsidRPr="00126C33">
              <w:rPr>
                <w:b/>
              </w:rPr>
              <w:t xml:space="preserve"> omsorgssvigt</w:t>
            </w:r>
          </w:p>
          <w:p w14:paraId="79751B85" w14:textId="0312FEDD" w:rsidR="00666C6B" w:rsidRPr="00126C33" w:rsidRDefault="00257C20" w:rsidP="00126C33">
            <w:pPr>
              <w:spacing w:line="276" w:lineRule="auto"/>
              <w:rPr>
                <w:bCs/>
              </w:rPr>
            </w:pPr>
            <w:r w:rsidRPr="00126C33">
              <w:rPr>
                <w:bCs/>
              </w:rPr>
              <w:t>Arne Poulsen:</w:t>
            </w:r>
          </w:p>
          <w:p w14:paraId="5BE6C306" w14:textId="77777777" w:rsidR="00257C20" w:rsidRPr="00126C33" w:rsidRDefault="00666C6B" w:rsidP="00126C33">
            <w:pPr>
              <w:spacing w:line="276" w:lineRule="auto"/>
              <w:rPr>
                <w:b/>
              </w:rPr>
            </w:pPr>
            <w:r w:rsidRPr="00126C33">
              <w:rPr>
                <w:b/>
              </w:rPr>
              <w:t>Beskyttelsesfaktorer</w:t>
            </w:r>
          </w:p>
          <w:p w14:paraId="1CADBA73" w14:textId="3ED4AA5A" w:rsidR="00666C6B" w:rsidRPr="00126C33" w:rsidRDefault="00257C20" w:rsidP="00126C33">
            <w:pPr>
              <w:spacing w:line="276" w:lineRule="auto"/>
              <w:rPr>
                <w:b/>
              </w:rPr>
            </w:pPr>
            <w:r w:rsidRPr="00126C33">
              <w:rPr>
                <w:b/>
              </w:rPr>
              <w:t>R</w:t>
            </w:r>
            <w:r w:rsidR="00666C6B" w:rsidRPr="00126C33">
              <w:rPr>
                <w:b/>
              </w:rPr>
              <w:t>isikofaktorer</w:t>
            </w:r>
          </w:p>
          <w:p w14:paraId="36525154" w14:textId="06EF8898" w:rsidR="00E60030" w:rsidRPr="00126C33" w:rsidRDefault="00257C20" w:rsidP="00126C33">
            <w:pPr>
              <w:spacing w:line="276" w:lineRule="auto"/>
              <w:rPr>
                <w:b/>
              </w:rPr>
            </w:pPr>
            <w:r w:rsidRPr="00126C33">
              <w:rPr>
                <w:b/>
              </w:rPr>
              <w:t>R</w:t>
            </w:r>
            <w:r w:rsidR="00666C6B" w:rsidRPr="00126C33">
              <w:rPr>
                <w:b/>
              </w:rPr>
              <w:t>esiliens</w:t>
            </w:r>
            <w:r w:rsidR="00E60030" w:rsidRPr="00126C33">
              <w:rPr>
                <w:b/>
              </w:rPr>
              <w:t xml:space="preserve"> </w:t>
            </w:r>
          </w:p>
          <w:p w14:paraId="667704FB" w14:textId="6EDE91E4" w:rsidR="00E60030" w:rsidRPr="00126C33" w:rsidRDefault="00E60030" w:rsidP="00126C33">
            <w:pPr>
              <w:spacing w:line="276" w:lineRule="auto"/>
              <w:rPr>
                <w:b/>
              </w:rPr>
            </w:pPr>
            <w:r w:rsidRPr="00126C33">
              <w:rPr>
                <w:b/>
              </w:rPr>
              <w:t>Kauai</w:t>
            </w:r>
            <w:r w:rsidR="00257C20" w:rsidRPr="00126C33">
              <w:rPr>
                <w:b/>
              </w:rPr>
              <w:t>-undersøgelsen</w:t>
            </w:r>
          </w:p>
          <w:p w14:paraId="5131A786" w14:textId="5551D048" w:rsidR="00666C6B" w:rsidRPr="00126C33" w:rsidRDefault="00257C20" w:rsidP="00126C33">
            <w:pPr>
              <w:spacing w:line="276" w:lineRule="auto"/>
              <w:rPr>
                <w:bCs/>
              </w:rPr>
            </w:pPr>
            <w:r w:rsidRPr="00126C33">
              <w:rPr>
                <w:b/>
              </w:rPr>
              <w:lastRenderedPageBreak/>
              <w:t>De rumænske børnehjemsbørn</w:t>
            </w:r>
          </w:p>
        </w:tc>
      </w:tr>
      <w:tr w:rsidR="00666C6B" w:rsidRPr="00126C33" w14:paraId="549DFEA3" w14:textId="77777777" w:rsidTr="00041EED">
        <w:tc>
          <w:tcPr>
            <w:tcW w:w="11199" w:type="dxa"/>
            <w:gridSpan w:val="2"/>
            <w:shd w:val="clear" w:color="auto" w:fill="C1F0C7" w:themeFill="accent3" w:themeFillTint="33"/>
          </w:tcPr>
          <w:p w14:paraId="7AA2DA4F" w14:textId="4701C4AF" w:rsidR="00666C6B" w:rsidRPr="00126C33" w:rsidRDefault="00666C6B" w:rsidP="00126C33">
            <w:pPr>
              <w:spacing w:line="276" w:lineRule="auto"/>
              <w:jc w:val="center"/>
              <w:rPr>
                <w:bCs/>
                <w:i/>
                <w:iCs/>
              </w:rPr>
            </w:pPr>
            <w:r w:rsidRPr="00126C33">
              <w:lastRenderedPageBreak/>
              <w:br/>
            </w:r>
            <w:r w:rsidR="00257C20" w:rsidRPr="00126C33">
              <w:rPr>
                <w:bCs/>
              </w:rPr>
              <w:t xml:space="preserve">Lektion 11 – Dokumentar: ”Min </w:t>
            </w:r>
            <w:r w:rsidR="003B5008" w:rsidRPr="00126C33">
              <w:rPr>
                <w:bCs/>
              </w:rPr>
              <w:t>barndom</w:t>
            </w:r>
            <w:r w:rsidR="00257C20" w:rsidRPr="00126C33">
              <w:rPr>
                <w:bCs/>
              </w:rPr>
              <w:t xml:space="preserve"> i Helvede”</w:t>
            </w:r>
          </w:p>
        </w:tc>
      </w:tr>
      <w:tr w:rsidR="00666C6B" w:rsidRPr="00126C33" w14:paraId="44BDB76A" w14:textId="77777777" w:rsidTr="00126C33">
        <w:tc>
          <w:tcPr>
            <w:tcW w:w="6947" w:type="dxa"/>
          </w:tcPr>
          <w:p w14:paraId="3752C81D" w14:textId="01BE40D6" w:rsidR="00666C6B" w:rsidRPr="00126C33" w:rsidRDefault="00257C20" w:rsidP="00126C33">
            <w:pPr>
              <w:spacing w:line="276" w:lineRule="auto"/>
              <w:rPr>
                <w:rFonts w:cs="Arial"/>
                <w:color w:val="333333"/>
              </w:rPr>
            </w:pPr>
            <w:r w:rsidRPr="00126C33">
              <w:rPr>
                <w:rFonts w:cs="Arial"/>
                <w:color w:val="333333"/>
              </w:rPr>
              <w:t xml:space="preserve">Dokumentaren om Lisbeth Zornig Andersen blev brugt til en </w:t>
            </w:r>
            <w:r w:rsidR="003B5008" w:rsidRPr="00126C33">
              <w:rPr>
                <w:rFonts w:cs="Arial"/>
                <w:color w:val="333333"/>
              </w:rPr>
              <w:t xml:space="preserve">mundtlig </w:t>
            </w:r>
            <w:r w:rsidRPr="00126C33">
              <w:rPr>
                <w:rFonts w:cs="Arial"/>
                <w:color w:val="333333"/>
              </w:rPr>
              <w:t>eksamensøvelse med fokus på omsorgssvigt, resiliens og beskyttelsesfaktorer. Dokumentaren skildrer hendes opvækst præget af vold, alkoholmisbrug og seksuelle overgreb samt hendes udvikling til mønsterbryder trods massivt omsorgssvigt. Samtidig viser den betydningen af støtte fra stabile voksenrelationer.</w:t>
            </w:r>
          </w:p>
        </w:tc>
        <w:tc>
          <w:tcPr>
            <w:tcW w:w="4252" w:type="dxa"/>
          </w:tcPr>
          <w:p w14:paraId="6AA9759E" w14:textId="77777777" w:rsidR="00666C6B" w:rsidRPr="00126C33" w:rsidRDefault="003B5008" w:rsidP="00126C33">
            <w:pPr>
              <w:spacing w:line="276" w:lineRule="auto"/>
              <w:rPr>
                <w:b/>
              </w:rPr>
            </w:pPr>
            <w:r w:rsidRPr="00126C33">
              <w:rPr>
                <w:b/>
              </w:rPr>
              <w:t>Mønsterbryder</w:t>
            </w:r>
          </w:p>
          <w:p w14:paraId="7DD3E323" w14:textId="576EF136" w:rsidR="003B5008" w:rsidRPr="00126C33" w:rsidRDefault="003B5008" w:rsidP="00126C33">
            <w:pPr>
              <w:spacing w:line="276" w:lineRule="auto"/>
              <w:rPr>
                <w:b/>
              </w:rPr>
            </w:pPr>
            <w:r w:rsidRPr="00126C33">
              <w:rPr>
                <w:b/>
              </w:rPr>
              <w:t>Social arv</w:t>
            </w:r>
          </w:p>
        </w:tc>
      </w:tr>
    </w:tbl>
    <w:p w14:paraId="0A591F28" w14:textId="77777777" w:rsidR="00602698" w:rsidRPr="00126C33" w:rsidRDefault="00602698" w:rsidP="00126C33">
      <w:pPr>
        <w:spacing w:line="276" w:lineRule="auto"/>
      </w:pPr>
    </w:p>
    <w:sectPr w:rsidR="00602698" w:rsidRPr="00126C33" w:rsidSect="0030516E">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13F6" w14:textId="77777777" w:rsidR="00DC686C" w:rsidRDefault="00DC686C" w:rsidP="00602698">
      <w:pPr>
        <w:spacing w:after="0" w:line="240" w:lineRule="auto"/>
      </w:pPr>
      <w:r>
        <w:separator/>
      </w:r>
    </w:p>
  </w:endnote>
  <w:endnote w:type="continuationSeparator" w:id="0">
    <w:p w14:paraId="3A0006AC" w14:textId="77777777" w:rsidR="00DC686C" w:rsidRDefault="00DC686C" w:rsidP="0060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485465377"/>
      <w:docPartObj>
        <w:docPartGallery w:val="Page Numbers (Bottom of Page)"/>
        <w:docPartUnique/>
      </w:docPartObj>
    </w:sdtPr>
    <w:sdtContent>
      <w:p w14:paraId="337D9E2A" w14:textId="53ADA811"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596930AF" w14:textId="77777777" w:rsidR="00602698" w:rsidRDefault="0060269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63288458"/>
      <w:docPartObj>
        <w:docPartGallery w:val="Page Numbers (Bottom of Page)"/>
        <w:docPartUnique/>
      </w:docPartObj>
    </w:sdtPr>
    <w:sdtContent>
      <w:p w14:paraId="59CAFA90" w14:textId="0F9B7266"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7BC31B1" w14:textId="77777777" w:rsidR="00602698" w:rsidRDefault="006026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A887" w14:textId="77777777" w:rsidR="00DC686C" w:rsidRDefault="00DC686C" w:rsidP="00602698">
      <w:pPr>
        <w:spacing w:after="0" w:line="240" w:lineRule="auto"/>
      </w:pPr>
      <w:r>
        <w:separator/>
      </w:r>
    </w:p>
  </w:footnote>
  <w:footnote w:type="continuationSeparator" w:id="0">
    <w:p w14:paraId="122A224D" w14:textId="77777777" w:rsidR="00DC686C" w:rsidRDefault="00DC686C" w:rsidP="0060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4D4"/>
    <w:multiLevelType w:val="hybridMultilevel"/>
    <w:tmpl w:val="7E4EEC72"/>
    <w:lvl w:ilvl="0" w:tplc="9462E26A">
      <w:start w:val="1"/>
      <w:numFmt w:val="bullet"/>
      <w:lvlText w:val="•"/>
      <w:lvlJc w:val="left"/>
      <w:pPr>
        <w:tabs>
          <w:tab w:val="num" w:pos="720"/>
        </w:tabs>
        <w:ind w:left="720" w:hanging="360"/>
      </w:pPr>
      <w:rPr>
        <w:rFonts w:ascii="Arial" w:hAnsi="Arial" w:hint="default"/>
      </w:rPr>
    </w:lvl>
    <w:lvl w:ilvl="1" w:tplc="9F38B72A" w:tentative="1">
      <w:start w:val="1"/>
      <w:numFmt w:val="bullet"/>
      <w:lvlText w:val="•"/>
      <w:lvlJc w:val="left"/>
      <w:pPr>
        <w:tabs>
          <w:tab w:val="num" w:pos="1440"/>
        </w:tabs>
        <w:ind w:left="1440" w:hanging="360"/>
      </w:pPr>
      <w:rPr>
        <w:rFonts w:ascii="Arial" w:hAnsi="Arial" w:hint="default"/>
      </w:rPr>
    </w:lvl>
    <w:lvl w:ilvl="2" w:tplc="6A4ECCE0" w:tentative="1">
      <w:start w:val="1"/>
      <w:numFmt w:val="bullet"/>
      <w:lvlText w:val="•"/>
      <w:lvlJc w:val="left"/>
      <w:pPr>
        <w:tabs>
          <w:tab w:val="num" w:pos="2160"/>
        </w:tabs>
        <w:ind w:left="2160" w:hanging="360"/>
      </w:pPr>
      <w:rPr>
        <w:rFonts w:ascii="Arial" w:hAnsi="Arial" w:hint="default"/>
      </w:rPr>
    </w:lvl>
    <w:lvl w:ilvl="3" w:tplc="5A1A0ACE" w:tentative="1">
      <w:start w:val="1"/>
      <w:numFmt w:val="bullet"/>
      <w:lvlText w:val="•"/>
      <w:lvlJc w:val="left"/>
      <w:pPr>
        <w:tabs>
          <w:tab w:val="num" w:pos="2880"/>
        </w:tabs>
        <w:ind w:left="2880" w:hanging="360"/>
      </w:pPr>
      <w:rPr>
        <w:rFonts w:ascii="Arial" w:hAnsi="Arial" w:hint="default"/>
      </w:rPr>
    </w:lvl>
    <w:lvl w:ilvl="4" w:tplc="E4BA3A7E" w:tentative="1">
      <w:start w:val="1"/>
      <w:numFmt w:val="bullet"/>
      <w:lvlText w:val="•"/>
      <w:lvlJc w:val="left"/>
      <w:pPr>
        <w:tabs>
          <w:tab w:val="num" w:pos="3600"/>
        </w:tabs>
        <w:ind w:left="3600" w:hanging="360"/>
      </w:pPr>
      <w:rPr>
        <w:rFonts w:ascii="Arial" w:hAnsi="Arial" w:hint="default"/>
      </w:rPr>
    </w:lvl>
    <w:lvl w:ilvl="5" w:tplc="4596DA00" w:tentative="1">
      <w:start w:val="1"/>
      <w:numFmt w:val="bullet"/>
      <w:lvlText w:val="•"/>
      <w:lvlJc w:val="left"/>
      <w:pPr>
        <w:tabs>
          <w:tab w:val="num" w:pos="4320"/>
        </w:tabs>
        <w:ind w:left="4320" w:hanging="360"/>
      </w:pPr>
      <w:rPr>
        <w:rFonts w:ascii="Arial" w:hAnsi="Arial" w:hint="default"/>
      </w:rPr>
    </w:lvl>
    <w:lvl w:ilvl="6" w:tplc="C4CC6716" w:tentative="1">
      <w:start w:val="1"/>
      <w:numFmt w:val="bullet"/>
      <w:lvlText w:val="•"/>
      <w:lvlJc w:val="left"/>
      <w:pPr>
        <w:tabs>
          <w:tab w:val="num" w:pos="5040"/>
        </w:tabs>
        <w:ind w:left="5040" w:hanging="360"/>
      </w:pPr>
      <w:rPr>
        <w:rFonts w:ascii="Arial" w:hAnsi="Arial" w:hint="default"/>
      </w:rPr>
    </w:lvl>
    <w:lvl w:ilvl="7" w:tplc="4EDCE790" w:tentative="1">
      <w:start w:val="1"/>
      <w:numFmt w:val="bullet"/>
      <w:lvlText w:val="•"/>
      <w:lvlJc w:val="left"/>
      <w:pPr>
        <w:tabs>
          <w:tab w:val="num" w:pos="5760"/>
        </w:tabs>
        <w:ind w:left="5760" w:hanging="360"/>
      </w:pPr>
      <w:rPr>
        <w:rFonts w:ascii="Arial" w:hAnsi="Arial" w:hint="default"/>
      </w:rPr>
    </w:lvl>
    <w:lvl w:ilvl="8" w:tplc="204C64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C07F5"/>
    <w:multiLevelType w:val="hybridMultilevel"/>
    <w:tmpl w:val="E9F2A498"/>
    <w:lvl w:ilvl="0" w:tplc="0B309A96">
      <w:start w:val="1"/>
      <w:numFmt w:val="bullet"/>
      <w:lvlText w:val="•"/>
      <w:lvlJc w:val="left"/>
      <w:pPr>
        <w:tabs>
          <w:tab w:val="num" w:pos="720"/>
        </w:tabs>
        <w:ind w:left="720" w:hanging="360"/>
      </w:pPr>
      <w:rPr>
        <w:rFonts w:ascii="Arial" w:hAnsi="Arial" w:hint="default"/>
      </w:rPr>
    </w:lvl>
    <w:lvl w:ilvl="1" w:tplc="D3C4B346" w:tentative="1">
      <w:start w:val="1"/>
      <w:numFmt w:val="bullet"/>
      <w:lvlText w:val="•"/>
      <w:lvlJc w:val="left"/>
      <w:pPr>
        <w:tabs>
          <w:tab w:val="num" w:pos="1440"/>
        </w:tabs>
        <w:ind w:left="1440" w:hanging="360"/>
      </w:pPr>
      <w:rPr>
        <w:rFonts w:ascii="Arial" w:hAnsi="Arial" w:hint="default"/>
      </w:rPr>
    </w:lvl>
    <w:lvl w:ilvl="2" w:tplc="1C1EFAC4" w:tentative="1">
      <w:start w:val="1"/>
      <w:numFmt w:val="bullet"/>
      <w:lvlText w:val="•"/>
      <w:lvlJc w:val="left"/>
      <w:pPr>
        <w:tabs>
          <w:tab w:val="num" w:pos="2160"/>
        </w:tabs>
        <w:ind w:left="2160" w:hanging="360"/>
      </w:pPr>
      <w:rPr>
        <w:rFonts w:ascii="Arial" w:hAnsi="Arial" w:hint="default"/>
      </w:rPr>
    </w:lvl>
    <w:lvl w:ilvl="3" w:tplc="BDA87C58" w:tentative="1">
      <w:start w:val="1"/>
      <w:numFmt w:val="bullet"/>
      <w:lvlText w:val="•"/>
      <w:lvlJc w:val="left"/>
      <w:pPr>
        <w:tabs>
          <w:tab w:val="num" w:pos="2880"/>
        </w:tabs>
        <w:ind w:left="2880" w:hanging="360"/>
      </w:pPr>
      <w:rPr>
        <w:rFonts w:ascii="Arial" w:hAnsi="Arial" w:hint="default"/>
      </w:rPr>
    </w:lvl>
    <w:lvl w:ilvl="4" w:tplc="B814726A" w:tentative="1">
      <w:start w:val="1"/>
      <w:numFmt w:val="bullet"/>
      <w:lvlText w:val="•"/>
      <w:lvlJc w:val="left"/>
      <w:pPr>
        <w:tabs>
          <w:tab w:val="num" w:pos="3600"/>
        </w:tabs>
        <w:ind w:left="3600" w:hanging="360"/>
      </w:pPr>
      <w:rPr>
        <w:rFonts w:ascii="Arial" w:hAnsi="Arial" w:hint="default"/>
      </w:rPr>
    </w:lvl>
    <w:lvl w:ilvl="5" w:tplc="D4BE1264" w:tentative="1">
      <w:start w:val="1"/>
      <w:numFmt w:val="bullet"/>
      <w:lvlText w:val="•"/>
      <w:lvlJc w:val="left"/>
      <w:pPr>
        <w:tabs>
          <w:tab w:val="num" w:pos="4320"/>
        </w:tabs>
        <w:ind w:left="4320" w:hanging="360"/>
      </w:pPr>
      <w:rPr>
        <w:rFonts w:ascii="Arial" w:hAnsi="Arial" w:hint="default"/>
      </w:rPr>
    </w:lvl>
    <w:lvl w:ilvl="6" w:tplc="CC3A872A" w:tentative="1">
      <w:start w:val="1"/>
      <w:numFmt w:val="bullet"/>
      <w:lvlText w:val="•"/>
      <w:lvlJc w:val="left"/>
      <w:pPr>
        <w:tabs>
          <w:tab w:val="num" w:pos="5040"/>
        </w:tabs>
        <w:ind w:left="5040" w:hanging="360"/>
      </w:pPr>
      <w:rPr>
        <w:rFonts w:ascii="Arial" w:hAnsi="Arial" w:hint="default"/>
      </w:rPr>
    </w:lvl>
    <w:lvl w:ilvl="7" w:tplc="B7049462" w:tentative="1">
      <w:start w:val="1"/>
      <w:numFmt w:val="bullet"/>
      <w:lvlText w:val="•"/>
      <w:lvlJc w:val="left"/>
      <w:pPr>
        <w:tabs>
          <w:tab w:val="num" w:pos="5760"/>
        </w:tabs>
        <w:ind w:left="5760" w:hanging="360"/>
      </w:pPr>
      <w:rPr>
        <w:rFonts w:ascii="Arial" w:hAnsi="Arial" w:hint="default"/>
      </w:rPr>
    </w:lvl>
    <w:lvl w:ilvl="8" w:tplc="DAFEF2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3D1543"/>
    <w:multiLevelType w:val="hybridMultilevel"/>
    <w:tmpl w:val="944E21EE"/>
    <w:lvl w:ilvl="0" w:tplc="C798A4FA">
      <w:start w:val="3"/>
      <w:numFmt w:val="bullet"/>
      <w:lvlText w:val="-"/>
      <w:lvlJc w:val="left"/>
      <w:pPr>
        <w:ind w:left="720" w:hanging="360"/>
      </w:pPr>
      <w:rPr>
        <w:rFonts w:ascii="Aptos" w:eastAsiaTheme="minorHAnsi" w:hAnsi="Aptos" w:cstheme="minorBid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39497E"/>
    <w:multiLevelType w:val="hybridMultilevel"/>
    <w:tmpl w:val="426EDA2A"/>
    <w:lvl w:ilvl="0" w:tplc="07EE8754">
      <w:start w:val="1"/>
      <w:numFmt w:val="bullet"/>
      <w:lvlText w:val="•"/>
      <w:lvlJc w:val="left"/>
      <w:pPr>
        <w:tabs>
          <w:tab w:val="num" w:pos="720"/>
        </w:tabs>
        <w:ind w:left="720" w:hanging="360"/>
      </w:pPr>
      <w:rPr>
        <w:rFonts w:ascii="Arial" w:hAnsi="Arial" w:hint="default"/>
      </w:rPr>
    </w:lvl>
    <w:lvl w:ilvl="1" w:tplc="47EC7D74" w:tentative="1">
      <w:start w:val="1"/>
      <w:numFmt w:val="bullet"/>
      <w:lvlText w:val="•"/>
      <w:lvlJc w:val="left"/>
      <w:pPr>
        <w:tabs>
          <w:tab w:val="num" w:pos="1440"/>
        </w:tabs>
        <w:ind w:left="1440" w:hanging="360"/>
      </w:pPr>
      <w:rPr>
        <w:rFonts w:ascii="Arial" w:hAnsi="Arial" w:hint="default"/>
      </w:rPr>
    </w:lvl>
    <w:lvl w:ilvl="2" w:tplc="43B4E1F0" w:tentative="1">
      <w:start w:val="1"/>
      <w:numFmt w:val="bullet"/>
      <w:lvlText w:val="•"/>
      <w:lvlJc w:val="left"/>
      <w:pPr>
        <w:tabs>
          <w:tab w:val="num" w:pos="2160"/>
        </w:tabs>
        <w:ind w:left="2160" w:hanging="360"/>
      </w:pPr>
      <w:rPr>
        <w:rFonts w:ascii="Arial" w:hAnsi="Arial" w:hint="default"/>
      </w:rPr>
    </w:lvl>
    <w:lvl w:ilvl="3" w:tplc="54D00786" w:tentative="1">
      <w:start w:val="1"/>
      <w:numFmt w:val="bullet"/>
      <w:lvlText w:val="•"/>
      <w:lvlJc w:val="left"/>
      <w:pPr>
        <w:tabs>
          <w:tab w:val="num" w:pos="2880"/>
        </w:tabs>
        <w:ind w:left="2880" w:hanging="360"/>
      </w:pPr>
      <w:rPr>
        <w:rFonts w:ascii="Arial" w:hAnsi="Arial" w:hint="default"/>
      </w:rPr>
    </w:lvl>
    <w:lvl w:ilvl="4" w:tplc="FE7A496A" w:tentative="1">
      <w:start w:val="1"/>
      <w:numFmt w:val="bullet"/>
      <w:lvlText w:val="•"/>
      <w:lvlJc w:val="left"/>
      <w:pPr>
        <w:tabs>
          <w:tab w:val="num" w:pos="3600"/>
        </w:tabs>
        <w:ind w:left="3600" w:hanging="360"/>
      </w:pPr>
      <w:rPr>
        <w:rFonts w:ascii="Arial" w:hAnsi="Arial" w:hint="default"/>
      </w:rPr>
    </w:lvl>
    <w:lvl w:ilvl="5" w:tplc="ED1E3DB8" w:tentative="1">
      <w:start w:val="1"/>
      <w:numFmt w:val="bullet"/>
      <w:lvlText w:val="•"/>
      <w:lvlJc w:val="left"/>
      <w:pPr>
        <w:tabs>
          <w:tab w:val="num" w:pos="4320"/>
        </w:tabs>
        <w:ind w:left="4320" w:hanging="360"/>
      </w:pPr>
      <w:rPr>
        <w:rFonts w:ascii="Arial" w:hAnsi="Arial" w:hint="default"/>
      </w:rPr>
    </w:lvl>
    <w:lvl w:ilvl="6" w:tplc="1046AF74" w:tentative="1">
      <w:start w:val="1"/>
      <w:numFmt w:val="bullet"/>
      <w:lvlText w:val="•"/>
      <w:lvlJc w:val="left"/>
      <w:pPr>
        <w:tabs>
          <w:tab w:val="num" w:pos="5040"/>
        </w:tabs>
        <w:ind w:left="5040" w:hanging="360"/>
      </w:pPr>
      <w:rPr>
        <w:rFonts w:ascii="Arial" w:hAnsi="Arial" w:hint="default"/>
      </w:rPr>
    </w:lvl>
    <w:lvl w:ilvl="7" w:tplc="6974FA0C" w:tentative="1">
      <w:start w:val="1"/>
      <w:numFmt w:val="bullet"/>
      <w:lvlText w:val="•"/>
      <w:lvlJc w:val="left"/>
      <w:pPr>
        <w:tabs>
          <w:tab w:val="num" w:pos="5760"/>
        </w:tabs>
        <w:ind w:left="5760" w:hanging="360"/>
      </w:pPr>
      <w:rPr>
        <w:rFonts w:ascii="Arial" w:hAnsi="Arial" w:hint="default"/>
      </w:rPr>
    </w:lvl>
    <w:lvl w:ilvl="8" w:tplc="3F6C7A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61D2"/>
    <w:multiLevelType w:val="hybridMultilevel"/>
    <w:tmpl w:val="FC26FCC4"/>
    <w:lvl w:ilvl="0" w:tplc="90FEEBE2">
      <w:start w:val="1"/>
      <w:numFmt w:val="bullet"/>
      <w:lvlText w:val="•"/>
      <w:lvlJc w:val="left"/>
      <w:pPr>
        <w:tabs>
          <w:tab w:val="num" w:pos="720"/>
        </w:tabs>
        <w:ind w:left="720" w:hanging="360"/>
      </w:pPr>
      <w:rPr>
        <w:rFonts w:ascii="Arial" w:hAnsi="Arial" w:hint="default"/>
      </w:rPr>
    </w:lvl>
    <w:lvl w:ilvl="1" w:tplc="DB9205C0" w:tentative="1">
      <w:start w:val="1"/>
      <w:numFmt w:val="bullet"/>
      <w:lvlText w:val="•"/>
      <w:lvlJc w:val="left"/>
      <w:pPr>
        <w:tabs>
          <w:tab w:val="num" w:pos="1440"/>
        </w:tabs>
        <w:ind w:left="1440" w:hanging="360"/>
      </w:pPr>
      <w:rPr>
        <w:rFonts w:ascii="Arial" w:hAnsi="Arial" w:hint="default"/>
      </w:rPr>
    </w:lvl>
    <w:lvl w:ilvl="2" w:tplc="F47261F4" w:tentative="1">
      <w:start w:val="1"/>
      <w:numFmt w:val="bullet"/>
      <w:lvlText w:val="•"/>
      <w:lvlJc w:val="left"/>
      <w:pPr>
        <w:tabs>
          <w:tab w:val="num" w:pos="2160"/>
        </w:tabs>
        <w:ind w:left="2160" w:hanging="360"/>
      </w:pPr>
      <w:rPr>
        <w:rFonts w:ascii="Arial" w:hAnsi="Arial" w:hint="default"/>
      </w:rPr>
    </w:lvl>
    <w:lvl w:ilvl="3" w:tplc="390024AE" w:tentative="1">
      <w:start w:val="1"/>
      <w:numFmt w:val="bullet"/>
      <w:lvlText w:val="•"/>
      <w:lvlJc w:val="left"/>
      <w:pPr>
        <w:tabs>
          <w:tab w:val="num" w:pos="2880"/>
        </w:tabs>
        <w:ind w:left="2880" w:hanging="360"/>
      </w:pPr>
      <w:rPr>
        <w:rFonts w:ascii="Arial" w:hAnsi="Arial" w:hint="default"/>
      </w:rPr>
    </w:lvl>
    <w:lvl w:ilvl="4" w:tplc="8068A140" w:tentative="1">
      <w:start w:val="1"/>
      <w:numFmt w:val="bullet"/>
      <w:lvlText w:val="•"/>
      <w:lvlJc w:val="left"/>
      <w:pPr>
        <w:tabs>
          <w:tab w:val="num" w:pos="3600"/>
        </w:tabs>
        <w:ind w:left="3600" w:hanging="360"/>
      </w:pPr>
      <w:rPr>
        <w:rFonts w:ascii="Arial" w:hAnsi="Arial" w:hint="default"/>
      </w:rPr>
    </w:lvl>
    <w:lvl w:ilvl="5" w:tplc="BF107E60" w:tentative="1">
      <w:start w:val="1"/>
      <w:numFmt w:val="bullet"/>
      <w:lvlText w:val="•"/>
      <w:lvlJc w:val="left"/>
      <w:pPr>
        <w:tabs>
          <w:tab w:val="num" w:pos="4320"/>
        </w:tabs>
        <w:ind w:left="4320" w:hanging="360"/>
      </w:pPr>
      <w:rPr>
        <w:rFonts w:ascii="Arial" w:hAnsi="Arial" w:hint="default"/>
      </w:rPr>
    </w:lvl>
    <w:lvl w:ilvl="6" w:tplc="A04CFF1E" w:tentative="1">
      <w:start w:val="1"/>
      <w:numFmt w:val="bullet"/>
      <w:lvlText w:val="•"/>
      <w:lvlJc w:val="left"/>
      <w:pPr>
        <w:tabs>
          <w:tab w:val="num" w:pos="5040"/>
        </w:tabs>
        <w:ind w:left="5040" w:hanging="360"/>
      </w:pPr>
      <w:rPr>
        <w:rFonts w:ascii="Arial" w:hAnsi="Arial" w:hint="default"/>
      </w:rPr>
    </w:lvl>
    <w:lvl w:ilvl="7" w:tplc="CB6C8FA8" w:tentative="1">
      <w:start w:val="1"/>
      <w:numFmt w:val="bullet"/>
      <w:lvlText w:val="•"/>
      <w:lvlJc w:val="left"/>
      <w:pPr>
        <w:tabs>
          <w:tab w:val="num" w:pos="5760"/>
        </w:tabs>
        <w:ind w:left="5760" w:hanging="360"/>
      </w:pPr>
      <w:rPr>
        <w:rFonts w:ascii="Arial" w:hAnsi="Arial" w:hint="default"/>
      </w:rPr>
    </w:lvl>
    <w:lvl w:ilvl="8" w:tplc="83B42D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AC287E"/>
    <w:multiLevelType w:val="hybridMultilevel"/>
    <w:tmpl w:val="4D1814AE"/>
    <w:lvl w:ilvl="0" w:tplc="D95AEC50">
      <w:start w:val="1"/>
      <w:numFmt w:val="bullet"/>
      <w:lvlText w:val="•"/>
      <w:lvlJc w:val="left"/>
      <w:pPr>
        <w:tabs>
          <w:tab w:val="num" w:pos="720"/>
        </w:tabs>
        <w:ind w:left="720" w:hanging="360"/>
      </w:pPr>
      <w:rPr>
        <w:rFonts w:ascii="Arial" w:hAnsi="Arial" w:hint="default"/>
      </w:rPr>
    </w:lvl>
    <w:lvl w:ilvl="1" w:tplc="6B0048A0" w:tentative="1">
      <w:start w:val="1"/>
      <w:numFmt w:val="bullet"/>
      <w:lvlText w:val="•"/>
      <w:lvlJc w:val="left"/>
      <w:pPr>
        <w:tabs>
          <w:tab w:val="num" w:pos="1440"/>
        </w:tabs>
        <w:ind w:left="1440" w:hanging="360"/>
      </w:pPr>
      <w:rPr>
        <w:rFonts w:ascii="Arial" w:hAnsi="Arial" w:hint="default"/>
      </w:rPr>
    </w:lvl>
    <w:lvl w:ilvl="2" w:tplc="8E1AFB52" w:tentative="1">
      <w:start w:val="1"/>
      <w:numFmt w:val="bullet"/>
      <w:lvlText w:val="•"/>
      <w:lvlJc w:val="left"/>
      <w:pPr>
        <w:tabs>
          <w:tab w:val="num" w:pos="2160"/>
        </w:tabs>
        <w:ind w:left="2160" w:hanging="360"/>
      </w:pPr>
      <w:rPr>
        <w:rFonts w:ascii="Arial" w:hAnsi="Arial" w:hint="default"/>
      </w:rPr>
    </w:lvl>
    <w:lvl w:ilvl="3" w:tplc="2AC0646C" w:tentative="1">
      <w:start w:val="1"/>
      <w:numFmt w:val="bullet"/>
      <w:lvlText w:val="•"/>
      <w:lvlJc w:val="left"/>
      <w:pPr>
        <w:tabs>
          <w:tab w:val="num" w:pos="2880"/>
        </w:tabs>
        <w:ind w:left="2880" w:hanging="360"/>
      </w:pPr>
      <w:rPr>
        <w:rFonts w:ascii="Arial" w:hAnsi="Arial" w:hint="default"/>
      </w:rPr>
    </w:lvl>
    <w:lvl w:ilvl="4" w:tplc="EE4C6A6E" w:tentative="1">
      <w:start w:val="1"/>
      <w:numFmt w:val="bullet"/>
      <w:lvlText w:val="•"/>
      <w:lvlJc w:val="left"/>
      <w:pPr>
        <w:tabs>
          <w:tab w:val="num" w:pos="3600"/>
        </w:tabs>
        <w:ind w:left="3600" w:hanging="360"/>
      </w:pPr>
      <w:rPr>
        <w:rFonts w:ascii="Arial" w:hAnsi="Arial" w:hint="default"/>
      </w:rPr>
    </w:lvl>
    <w:lvl w:ilvl="5" w:tplc="67D4AE4E" w:tentative="1">
      <w:start w:val="1"/>
      <w:numFmt w:val="bullet"/>
      <w:lvlText w:val="•"/>
      <w:lvlJc w:val="left"/>
      <w:pPr>
        <w:tabs>
          <w:tab w:val="num" w:pos="4320"/>
        </w:tabs>
        <w:ind w:left="4320" w:hanging="360"/>
      </w:pPr>
      <w:rPr>
        <w:rFonts w:ascii="Arial" w:hAnsi="Arial" w:hint="default"/>
      </w:rPr>
    </w:lvl>
    <w:lvl w:ilvl="6" w:tplc="595801BA" w:tentative="1">
      <w:start w:val="1"/>
      <w:numFmt w:val="bullet"/>
      <w:lvlText w:val="•"/>
      <w:lvlJc w:val="left"/>
      <w:pPr>
        <w:tabs>
          <w:tab w:val="num" w:pos="5040"/>
        </w:tabs>
        <w:ind w:left="5040" w:hanging="360"/>
      </w:pPr>
      <w:rPr>
        <w:rFonts w:ascii="Arial" w:hAnsi="Arial" w:hint="default"/>
      </w:rPr>
    </w:lvl>
    <w:lvl w:ilvl="7" w:tplc="7F3EF46E" w:tentative="1">
      <w:start w:val="1"/>
      <w:numFmt w:val="bullet"/>
      <w:lvlText w:val="•"/>
      <w:lvlJc w:val="left"/>
      <w:pPr>
        <w:tabs>
          <w:tab w:val="num" w:pos="5760"/>
        </w:tabs>
        <w:ind w:left="5760" w:hanging="360"/>
      </w:pPr>
      <w:rPr>
        <w:rFonts w:ascii="Arial" w:hAnsi="Arial" w:hint="default"/>
      </w:rPr>
    </w:lvl>
    <w:lvl w:ilvl="8" w:tplc="C2E20A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190CE1"/>
    <w:multiLevelType w:val="hybridMultilevel"/>
    <w:tmpl w:val="78CED8F4"/>
    <w:lvl w:ilvl="0" w:tplc="A0DA7624">
      <w:start w:val="1"/>
      <w:numFmt w:val="bullet"/>
      <w:lvlText w:val="•"/>
      <w:lvlJc w:val="left"/>
      <w:pPr>
        <w:tabs>
          <w:tab w:val="num" w:pos="720"/>
        </w:tabs>
        <w:ind w:left="720" w:hanging="360"/>
      </w:pPr>
      <w:rPr>
        <w:rFonts w:ascii="Arial" w:hAnsi="Arial" w:hint="default"/>
      </w:rPr>
    </w:lvl>
    <w:lvl w:ilvl="1" w:tplc="E74CDCE8" w:tentative="1">
      <w:start w:val="1"/>
      <w:numFmt w:val="bullet"/>
      <w:lvlText w:val="•"/>
      <w:lvlJc w:val="left"/>
      <w:pPr>
        <w:tabs>
          <w:tab w:val="num" w:pos="1440"/>
        </w:tabs>
        <w:ind w:left="1440" w:hanging="360"/>
      </w:pPr>
      <w:rPr>
        <w:rFonts w:ascii="Arial" w:hAnsi="Arial" w:hint="default"/>
      </w:rPr>
    </w:lvl>
    <w:lvl w:ilvl="2" w:tplc="4DEE3B32" w:tentative="1">
      <w:start w:val="1"/>
      <w:numFmt w:val="bullet"/>
      <w:lvlText w:val="•"/>
      <w:lvlJc w:val="left"/>
      <w:pPr>
        <w:tabs>
          <w:tab w:val="num" w:pos="2160"/>
        </w:tabs>
        <w:ind w:left="2160" w:hanging="360"/>
      </w:pPr>
      <w:rPr>
        <w:rFonts w:ascii="Arial" w:hAnsi="Arial" w:hint="default"/>
      </w:rPr>
    </w:lvl>
    <w:lvl w:ilvl="3" w:tplc="3C308338" w:tentative="1">
      <w:start w:val="1"/>
      <w:numFmt w:val="bullet"/>
      <w:lvlText w:val="•"/>
      <w:lvlJc w:val="left"/>
      <w:pPr>
        <w:tabs>
          <w:tab w:val="num" w:pos="2880"/>
        </w:tabs>
        <w:ind w:left="2880" w:hanging="360"/>
      </w:pPr>
      <w:rPr>
        <w:rFonts w:ascii="Arial" w:hAnsi="Arial" w:hint="default"/>
      </w:rPr>
    </w:lvl>
    <w:lvl w:ilvl="4" w:tplc="92E4DD92" w:tentative="1">
      <w:start w:val="1"/>
      <w:numFmt w:val="bullet"/>
      <w:lvlText w:val="•"/>
      <w:lvlJc w:val="left"/>
      <w:pPr>
        <w:tabs>
          <w:tab w:val="num" w:pos="3600"/>
        </w:tabs>
        <w:ind w:left="3600" w:hanging="360"/>
      </w:pPr>
      <w:rPr>
        <w:rFonts w:ascii="Arial" w:hAnsi="Arial" w:hint="default"/>
      </w:rPr>
    </w:lvl>
    <w:lvl w:ilvl="5" w:tplc="EBB4FF1A" w:tentative="1">
      <w:start w:val="1"/>
      <w:numFmt w:val="bullet"/>
      <w:lvlText w:val="•"/>
      <w:lvlJc w:val="left"/>
      <w:pPr>
        <w:tabs>
          <w:tab w:val="num" w:pos="4320"/>
        </w:tabs>
        <w:ind w:left="4320" w:hanging="360"/>
      </w:pPr>
      <w:rPr>
        <w:rFonts w:ascii="Arial" w:hAnsi="Arial" w:hint="default"/>
      </w:rPr>
    </w:lvl>
    <w:lvl w:ilvl="6" w:tplc="46A8220C" w:tentative="1">
      <w:start w:val="1"/>
      <w:numFmt w:val="bullet"/>
      <w:lvlText w:val="•"/>
      <w:lvlJc w:val="left"/>
      <w:pPr>
        <w:tabs>
          <w:tab w:val="num" w:pos="5040"/>
        </w:tabs>
        <w:ind w:left="5040" w:hanging="360"/>
      </w:pPr>
      <w:rPr>
        <w:rFonts w:ascii="Arial" w:hAnsi="Arial" w:hint="default"/>
      </w:rPr>
    </w:lvl>
    <w:lvl w:ilvl="7" w:tplc="A95EEABA" w:tentative="1">
      <w:start w:val="1"/>
      <w:numFmt w:val="bullet"/>
      <w:lvlText w:val="•"/>
      <w:lvlJc w:val="left"/>
      <w:pPr>
        <w:tabs>
          <w:tab w:val="num" w:pos="5760"/>
        </w:tabs>
        <w:ind w:left="5760" w:hanging="360"/>
      </w:pPr>
      <w:rPr>
        <w:rFonts w:ascii="Arial" w:hAnsi="Arial" w:hint="default"/>
      </w:rPr>
    </w:lvl>
    <w:lvl w:ilvl="8" w:tplc="775459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842E70"/>
    <w:multiLevelType w:val="hybridMultilevel"/>
    <w:tmpl w:val="12663C56"/>
    <w:lvl w:ilvl="0" w:tplc="252A40B6">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1727D4"/>
    <w:multiLevelType w:val="hybridMultilevel"/>
    <w:tmpl w:val="45CACF5C"/>
    <w:lvl w:ilvl="0" w:tplc="BB9CC998">
      <w:start w:val="1"/>
      <w:numFmt w:val="bullet"/>
      <w:lvlText w:val="•"/>
      <w:lvlJc w:val="left"/>
      <w:pPr>
        <w:tabs>
          <w:tab w:val="num" w:pos="720"/>
        </w:tabs>
        <w:ind w:left="720" w:hanging="360"/>
      </w:pPr>
      <w:rPr>
        <w:rFonts w:ascii="Arial" w:hAnsi="Arial" w:hint="default"/>
      </w:rPr>
    </w:lvl>
    <w:lvl w:ilvl="1" w:tplc="52AACB90">
      <w:numFmt w:val="bullet"/>
      <w:lvlText w:val="•"/>
      <w:lvlJc w:val="left"/>
      <w:pPr>
        <w:tabs>
          <w:tab w:val="num" w:pos="1440"/>
        </w:tabs>
        <w:ind w:left="1440" w:hanging="360"/>
      </w:pPr>
      <w:rPr>
        <w:rFonts w:ascii="Arial" w:hAnsi="Arial" w:hint="default"/>
      </w:rPr>
    </w:lvl>
    <w:lvl w:ilvl="2" w:tplc="F3F8FE04" w:tentative="1">
      <w:start w:val="1"/>
      <w:numFmt w:val="bullet"/>
      <w:lvlText w:val="•"/>
      <w:lvlJc w:val="left"/>
      <w:pPr>
        <w:tabs>
          <w:tab w:val="num" w:pos="2160"/>
        </w:tabs>
        <w:ind w:left="2160" w:hanging="360"/>
      </w:pPr>
      <w:rPr>
        <w:rFonts w:ascii="Arial" w:hAnsi="Arial" w:hint="default"/>
      </w:rPr>
    </w:lvl>
    <w:lvl w:ilvl="3" w:tplc="7A06940C" w:tentative="1">
      <w:start w:val="1"/>
      <w:numFmt w:val="bullet"/>
      <w:lvlText w:val="•"/>
      <w:lvlJc w:val="left"/>
      <w:pPr>
        <w:tabs>
          <w:tab w:val="num" w:pos="2880"/>
        </w:tabs>
        <w:ind w:left="2880" w:hanging="360"/>
      </w:pPr>
      <w:rPr>
        <w:rFonts w:ascii="Arial" w:hAnsi="Arial" w:hint="default"/>
      </w:rPr>
    </w:lvl>
    <w:lvl w:ilvl="4" w:tplc="36C0F030" w:tentative="1">
      <w:start w:val="1"/>
      <w:numFmt w:val="bullet"/>
      <w:lvlText w:val="•"/>
      <w:lvlJc w:val="left"/>
      <w:pPr>
        <w:tabs>
          <w:tab w:val="num" w:pos="3600"/>
        </w:tabs>
        <w:ind w:left="3600" w:hanging="360"/>
      </w:pPr>
      <w:rPr>
        <w:rFonts w:ascii="Arial" w:hAnsi="Arial" w:hint="default"/>
      </w:rPr>
    </w:lvl>
    <w:lvl w:ilvl="5" w:tplc="E93C2982" w:tentative="1">
      <w:start w:val="1"/>
      <w:numFmt w:val="bullet"/>
      <w:lvlText w:val="•"/>
      <w:lvlJc w:val="left"/>
      <w:pPr>
        <w:tabs>
          <w:tab w:val="num" w:pos="4320"/>
        </w:tabs>
        <w:ind w:left="4320" w:hanging="360"/>
      </w:pPr>
      <w:rPr>
        <w:rFonts w:ascii="Arial" w:hAnsi="Arial" w:hint="default"/>
      </w:rPr>
    </w:lvl>
    <w:lvl w:ilvl="6" w:tplc="DE8C30A0" w:tentative="1">
      <w:start w:val="1"/>
      <w:numFmt w:val="bullet"/>
      <w:lvlText w:val="•"/>
      <w:lvlJc w:val="left"/>
      <w:pPr>
        <w:tabs>
          <w:tab w:val="num" w:pos="5040"/>
        </w:tabs>
        <w:ind w:left="5040" w:hanging="360"/>
      </w:pPr>
      <w:rPr>
        <w:rFonts w:ascii="Arial" w:hAnsi="Arial" w:hint="default"/>
      </w:rPr>
    </w:lvl>
    <w:lvl w:ilvl="7" w:tplc="EC8EC1B4" w:tentative="1">
      <w:start w:val="1"/>
      <w:numFmt w:val="bullet"/>
      <w:lvlText w:val="•"/>
      <w:lvlJc w:val="left"/>
      <w:pPr>
        <w:tabs>
          <w:tab w:val="num" w:pos="5760"/>
        </w:tabs>
        <w:ind w:left="5760" w:hanging="360"/>
      </w:pPr>
      <w:rPr>
        <w:rFonts w:ascii="Arial" w:hAnsi="Arial" w:hint="default"/>
      </w:rPr>
    </w:lvl>
    <w:lvl w:ilvl="8" w:tplc="C59C6F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EB6C4E"/>
    <w:multiLevelType w:val="hybridMultilevel"/>
    <w:tmpl w:val="416E91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A7C731F"/>
    <w:multiLevelType w:val="hybridMultilevel"/>
    <w:tmpl w:val="AB36B5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7E65BE"/>
    <w:multiLevelType w:val="hybridMultilevel"/>
    <w:tmpl w:val="D1B0D4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CF4D62"/>
    <w:multiLevelType w:val="hybridMultilevel"/>
    <w:tmpl w:val="E2C89100"/>
    <w:lvl w:ilvl="0" w:tplc="21205062">
      <w:start w:val="1"/>
      <w:numFmt w:val="bullet"/>
      <w:lvlText w:val="•"/>
      <w:lvlJc w:val="left"/>
      <w:pPr>
        <w:tabs>
          <w:tab w:val="num" w:pos="720"/>
        </w:tabs>
        <w:ind w:left="720" w:hanging="360"/>
      </w:pPr>
      <w:rPr>
        <w:rFonts w:ascii="Arial" w:hAnsi="Arial" w:hint="default"/>
      </w:rPr>
    </w:lvl>
    <w:lvl w:ilvl="1" w:tplc="4A04108A" w:tentative="1">
      <w:start w:val="1"/>
      <w:numFmt w:val="bullet"/>
      <w:lvlText w:val="•"/>
      <w:lvlJc w:val="left"/>
      <w:pPr>
        <w:tabs>
          <w:tab w:val="num" w:pos="1440"/>
        </w:tabs>
        <w:ind w:left="1440" w:hanging="360"/>
      </w:pPr>
      <w:rPr>
        <w:rFonts w:ascii="Arial" w:hAnsi="Arial" w:hint="default"/>
      </w:rPr>
    </w:lvl>
    <w:lvl w:ilvl="2" w:tplc="CA128B80" w:tentative="1">
      <w:start w:val="1"/>
      <w:numFmt w:val="bullet"/>
      <w:lvlText w:val="•"/>
      <w:lvlJc w:val="left"/>
      <w:pPr>
        <w:tabs>
          <w:tab w:val="num" w:pos="2160"/>
        </w:tabs>
        <w:ind w:left="2160" w:hanging="360"/>
      </w:pPr>
      <w:rPr>
        <w:rFonts w:ascii="Arial" w:hAnsi="Arial" w:hint="default"/>
      </w:rPr>
    </w:lvl>
    <w:lvl w:ilvl="3" w:tplc="566E384C" w:tentative="1">
      <w:start w:val="1"/>
      <w:numFmt w:val="bullet"/>
      <w:lvlText w:val="•"/>
      <w:lvlJc w:val="left"/>
      <w:pPr>
        <w:tabs>
          <w:tab w:val="num" w:pos="2880"/>
        </w:tabs>
        <w:ind w:left="2880" w:hanging="360"/>
      </w:pPr>
      <w:rPr>
        <w:rFonts w:ascii="Arial" w:hAnsi="Arial" w:hint="default"/>
      </w:rPr>
    </w:lvl>
    <w:lvl w:ilvl="4" w:tplc="1C928DA0" w:tentative="1">
      <w:start w:val="1"/>
      <w:numFmt w:val="bullet"/>
      <w:lvlText w:val="•"/>
      <w:lvlJc w:val="left"/>
      <w:pPr>
        <w:tabs>
          <w:tab w:val="num" w:pos="3600"/>
        </w:tabs>
        <w:ind w:left="3600" w:hanging="360"/>
      </w:pPr>
      <w:rPr>
        <w:rFonts w:ascii="Arial" w:hAnsi="Arial" w:hint="default"/>
      </w:rPr>
    </w:lvl>
    <w:lvl w:ilvl="5" w:tplc="BFACDE74" w:tentative="1">
      <w:start w:val="1"/>
      <w:numFmt w:val="bullet"/>
      <w:lvlText w:val="•"/>
      <w:lvlJc w:val="left"/>
      <w:pPr>
        <w:tabs>
          <w:tab w:val="num" w:pos="4320"/>
        </w:tabs>
        <w:ind w:left="4320" w:hanging="360"/>
      </w:pPr>
      <w:rPr>
        <w:rFonts w:ascii="Arial" w:hAnsi="Arial" w:hint="default"/>
      </w:rPr>
    </w:lvl>
    <w:lvl w:ilvl="6" w:tplc="A764384C" w:tentative="1">
      <w:start w:val="1"/>
      <w:numFmt w:val="bullet"/>
      <w:lvlText w:val="•"/>
      <w:lvlJc w:val="left"/>
      <w:pPr>
        <w:tabs>
          <w:tab w:val="num" w:pos="5040"/>
        </w:tabs>
        <w:ind w:left="5040" w:hanging="360"/>
      </w:pPr>
      <w:rPr>
        <w:rFonts w:ascii="Arial" w:hAnsi="Arial" w:hint="default"/>
      </w:rPr>
    </w:lvl>
    <w:lvl w:ilvl="7" w:tplc="369A35A6" w:tentative="1">
      <w:start w:val="1"/>
      <w:numFmt w:val="bullet"/>
      <w:lvlText w:val="•"/>
      <w:lvlJc w:val="left"/>
      <w:pPr>
        <w:tabs>
          <w:tab w:val="num" w:pos="5760"/>
        </w:tabs>
        <w:ind w:left="5760" w:hanging="360"/>
      </w:pPr>
      <w:rPr>
        <w:rFonts w:ascii="Arial" w:hAnsi="Arial" w:hint="default"/>
      </w:rPr>
    </w:lvl>
    <w:lvl w:ilvl="8" w:tplc="8A74FF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3A39C1"/>
    <w:multiLevelType w:val="hybridMultilevel"/>
    <w:tmpl w:val="D97C00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3283A6F"/>
    <w:multiLevelType w:val="hybridMultilevel"/>
    <w:tmpl w:val="E6E20FA0"/>
    <w:lvl w:ilvl="0" w:tplc="C2CC978E">
      <w:start w:val="1"/>
      <w:numFmt w:val="bullet"/>
      <w:lvlText w:val="•"/>
      <w:lvlJc w:val="left"/>
      <w:pPr>
        <w:tabs>
          <w:tab w:val="num" w:pos="720"/>
        </w:tabs>
        <w:ind w:left="720" w:hanging="360"/>
      </w:pPr>
      <w:rPr>
        <w:rFonts w:ascii="Arial" w:hAnsi="Arial" w:hint="default"/>
      </w:rPr>
    </w:lvl>
    <w:lvl w:ilvl="1" w:tplc="A1408A3A" w:tentative="1">
      <w:start w:val="1"/>
      <w:numFmt w:val="bullet"/>
      <w:lvlText w:val="•"/>
      <w:lvlJc w:val="left"/>
      <w:pPr>
        <w:tabs>
          <w:tab w:val="num" w:pos="1440"/>
        </w:tabs>
        <w:ind w:left="1440" w:hanging="360"/>
      </w:pPr>
      <w:rPr>
        <w:rFonts w:ascii="Arial" w:hAnsi="Arial" w:hint="default"/>
      </w:rPr>
    </w:lvl>
    <w:lvl w:ilvl="2" w:tplc="4CCA4F6A" w:tentative="1">
      <w:start w:val="1"/>
      <w:numFmt w:val="bullet"/>
      <w:lvlText w:val="•"/>
      <w:lvlJc w:val="left"/>
      <w:pPr>
        <w:tabs>
          <w:tab w:val="num" w:pos="2160"/>
        </w:tabs>
        <w:ind w:left="2160" w:hanging="360"/>
      </w:pPr>
      <w:rPr>
        <w:rFonts w:ascii="Arial" w:hAnsi="Arial" w:hint="default"/>
      </w:rPr>
    </w:lvl>
    <w:lvl w:ilvl="3" w:tplc="E79E5178" w:tentative="1">
      <w:start w:val="1"/>
      <w:numFmt w:val="bullet"/>
      <w:lvlText w:val="•"/>
      <w:lvlJc w:val="left"/>
      <w:pPr>
        <w:tabs>
          <w:tab w:val="num" w:pos="2880"/>
        </w:tabs>
        <w:ind w:left="2880" w:hanging="360"/>
      </w:pPr>
      <w:rPr>
        <w:rFonts w:ascii="Arial" w:hAnsi="Arial" w:hint="default"/>
      </w:rPr>
    </w:lvl>
    <w:lvl w:ilvl="4" w:tplc="FC8AF9A4" w:tentative="1">
      <w:start w:val="1"/>
      <w:numFmt w:val="bullet"/>
      <w:lvlText w:val="•"/>
      <w:lvlJc w:val="left"/>
      <w:pPr>
        <w:tabs>
          <w:tab w:val="num" w:pos="3600"/>
        </w:tabs>
        <w:ind w:left="3600" w:hanging="360"/>
      </w:pPr>
      <w:rPr>
        <w:rFonts w:ascii="Arial" w:hAnsi="Arial" w:hint="default"/>
      </w:rPr>
    </w:lvl>
    <w:lvl w:ilvl="5" w:tplc="CDD4D122" w:tentative="1">
      <w:start w:val="1"/>
      <w:numFmt w:val="bullet"/>
      <w:lvlText w:val="•"/>
      <w:lvlJc w:val="left"/>
      <w:pPr>
        <w:tabs>
          <w:tab w:val="num" w:pos="4320"/>
        </w:tabs>
        <w:ind w:left="4320" w:hanging="360"/>
      </w:pPr>
      <w:rPr>
        <w:rFonts w:ascii="Arial" w:hAnsi="Arial" w:hint="default"/>
      </w:rPr>
    </w:lvl>
    <w:lvl w:ilvl="6" w:tplc="B6D809C8" w:tentative="1">
      <w:start w:val="1"/>
      <w:numFmt w:val="bullet"/>
      <w:lvlText w:val="•"/>
      <w:lvlJc w:val="left"/>
      <w:pPr>
        <w:tabs>
          <w:tab w:val="num" w:pos="5040"/>
        </w:tabs>
        <w:ind w:left="5040" w:hanging="360"/>
      </w:pPr>
      <w:rPr>
        <w:rFonts w:ascii="Arial" w:hAnsi="Arial" w:hint="default"/>
      </w:rPr>
    </w:lvl>
    <w:lvl w:ilvl="7" w:tplc="B940767C" w:tentative="1">
      <w:start w:val="1"/>
      <w:numFmt w:val="bullet"/>
      <w:lvlText w:val="•"/>
      <w:lvlJc w:val="left"/>
      <w:pPr>
        <w:tabs>
          <w:tab w:val="num" w:pos="5760"/>
        </w:tabs>
        <w:ind w:left="5760" w:hanging="360"/>
      </w:pPr>
      <w:rPr>
        <w:rFonts w:ascii="Arial" w:hAnsi="Arial" w:hint="default"/>
      </w:rPr>
    </w:lvl>
    <w:lvl w:ilvl="8" w:tplc="DAC8B3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992566"/>
    <w:multiLevelType w:val="hybridMultilevel"/>
    <w:tmpl w:val="3D2AD9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F573C7F"/>
    <w:multiLevelType w:val="hybridMultilevel"/>
    <w:tmpl w:val="264C7D2C"/>
    <w:lvl w:ilvl="0" w:tplc="666E0252">
      <w:start w:val="1"/>
      <w:numFmt w:val="bullet"/>
      <w:lvlText w:val="•"/>
      <w:lvlJc w:val="left"/>
      <w:pPr>
        <w:tabs>
          <w:tab w:val="num" w:pos="720"/>
        </w:tabs>
        <w:ind w:left="720" w:hanging="360"/>
      </w:pPr>
      <w:rPr>
        <w:rFonts w:ascii="Arial" w:hAnsi="Arial" w:hint="default"/>
      </w:rPr>
    </w:lvl>
    <w:lvl w:ilvl="1" w:tplc="5406FEEA" w:tentative="1">
      <w:start w:val="1"/>
      <w:numFmt w:val="bullet"/>
      <w:lvlText w:val="•"/>
      <w:lvlJc w:val="left"/>
      <w:pPr>
        <w:tabs>
          <w:tab w:val="num" w:pos="1440"/>
        </w:tabs>
        <w:ind w:left="1440" w:hanging="360"/>
      </w:pPr>
      <w:rPr>
        <w:rFonts w:ascii="Arial" w:hAnsi="Arial" w:hint="default"/>
      </w:rPr>
    </w:lvl>
    <w:lvl w:ilvl="2" w:tplc="0276AB5E" w:tentative="1">
      <w:start w:val="1"/>
      <w:numFmt w:val="bullet"/>
      <w:lvlText w:val="•"/>
      <w:lvlJc w:val="left"/>
      <w:pPr>
        <w:tabs>
          <w:tab w:val="num" w:pos="2160"/>
        </w:tabs>
        <w:ind w:left="2160" w:hanging="360"/>
      </w:pPr>
      <w:rPr>
        <w:rFonts w:ascii="Arial" w:hAnsi="Arial" w:hint="default"/>
      </w:rPr>
    </w:lvl>
    <w:lvl w:ilvl="3" w:tplc="A292616E" w:tentative="1">
      <w:start w:val="1"/>
      <w:numFmt w:val="bullet"/>
      <w:lvlText w:val="•"/>
      <w:lvlJc w:val="left"/>
      <w:pPr>
        <w:tabs>
          <w:tab w:val="num" w:pos="2880"/>
        </w:tabs>
        <w:ind w:left="2880" w:hanging="360"/>
      </w:pPr>
      <w:rPr>
        <w:rFonts w:ascii="Arial" w:hAnsi="Arial" w:hint="default"/>
      </w:rPr>
    </w:lvl>
    <w:lvl w:ilvl="4" w:tplc="4DB6A564" w:tentative="1">
      <w:start w:val="1"/>
      <w:numFmt w:val="bullet"/>
      <w:lvlText w:val="•"/>
      <w:lvlJc w:val="left"/>
      <w:pPr>
        <w:tabs>
          <w:tab w:val="num" w:pos="3600"/>
        </w:tabs>
        <w:ind w:left="3600" w:hanging="360"/>
      </w:pPr>
      <w:rPr>
        <w:rFonts w:ascii="Arial" w:hAnsi="Arial" w:hint="default"/>
      </w:rPr>
    </w:lvl>
    <w:lvl w:ilvl="5" w:tplc="7780E188" w:tentative="1">
      <w:start w:val="1"/>
      <w:numFmt w:val="bullet"/>
      <w:lvlText w:val="•"/>
      <w:lvlJc w:val="left"/>
      <w:pPr>
        <w:tabs>
          <w:tab w:val="num" w:pos="4320"/>
        </w:tabs>
        <w:ind w:left="4320" w:hanging="360"/>
      </w:pPr>
      <w:rPr>
        <w:rFonts w:ascii="Arial" w:hAnsi="Arial" w:hint="default"/>
      </w:rPr>
    </w:lvl>
    <w:lvl w:ilvl="6" w:tplc="C34A62FC" w:tentative="1">
      <w:start w:val="1"/>
      <w:numFmt w:val="bullet"/>
      <w:lvlText w:val="•"/>
      <w:lvlJc w:val="left"/>
      <w:pPr>
        <w:tabs>
          <w:tab w:val="num" w:pos="5040"/>
        </w:tabs>
        <w:ind w:left="5040" w:hanging="360"/>
      </w:pPr>
      <w:rPr>
        <w:rFonts w:ascii="Arial" w:hAnsi="Arial" w:hint="default"/>
      </w:rPr>
    </w:lvl>
    <w:lvl w:ilvl="7" w:tplc="E6ACEFC2" w:tentative="1">
      <w:start w:val="1"/>
      <w:numFmt w:val="bullet"/>
      <w:lvlText w:val="•"/>
      <w:lvlJc w:val="left"/>
      <w:pPr>
        <w:tabs>
          <w:tab w:val="num" w:pos="5760"/>
        </w:tabs>
        <w:ind w:left="5760" w:hanging="360"/>
      </w:pPr>
      <w:rPr>
        <w:rFonts w:ascii="Arial" w:hAnsi="Arial" w:hint="default"/>
      </w:rPr>
    </w:lvl>
    <w:lvl w:ilvl="8" w:tplc="A66647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F33014"/>
    <w:multiLevelType w:val="hybridMultilevel"/>
    <w:tmpl w:val="658C173E"/>
    <w:lvl w:ilvl="0" w:tplc="1786ADA0">
      <w:start w:val="1"/>
      <w:numFmt w:val="bullet"/>
      <w:lvlText w:val="•"/>
      <w:lvlJc w:val="left"/>
      <w:pPr>
        <w:tabs>
          <w:tab w:val="num" w:pos="720"/>
        </w:tabs>
        <w:ind w:left="720" w:hanging="360"/>
      </w:pPr>
      <w:rPr>
        <w:rFonts w:ascii="Arial" w:hAnsi="Arial" w:hint="default"/>
      </w:rPr>
    </w:lvl>
    <w:lvl w:ilvl="1" w:tplc="7AC8D014" w:tentative="1">
      <w:start w:val="1"/>
      <w:numFmt w:val="bullet"/>
      <w:lvlText w:val="•"/>
      <w:lvlJc w:val="left"/>
      <w:pPr>
        <w:tabs>
          <w:tab w:val="num" w:pos="1440"/>
        </w:tabs>
        <w:ind w:left="1440" w:hanging="360"/>
      </w:pPr>
      <w:rPr>
        <w:rFonts w:ascii="Arial" w:hAnsi="Arial" w:hint="default"/>
      </w:rPr>
    </w:lvl>
    <w:lvl w:ilvl="2" w:tplc="3768F820" w:tentative="1">
      <w:start w:val="1"/>
      <w:numFmt w:val="bullet"/>
      <w:lvlText w:val="•"/>
      <w:lvlJc w:val="left"/>
      <w:pPr>
        <w:tabs>
          <w:tab w:val="num" w:pos="2160"/>
        </w:tabs>
        <w:ind w:left="2160" w:hanging="360"/>
      </w:pPr>
      <w:rPr>
        <w:rFonts w:ascii="Arial" w:hAnsi="Arial" w:hint="default"/>
      </w:rPr>
    </w:lvl>
    <w:lvl w:ilvl="3" w:tplc="AB985678" w:tentative="1">
      <w:start w:val="1"/>
      <w:numFmt w:val="bullet"/>
      <w:lvlText w:val="•"/>
      <w:lvlJc w:val="left"/>
      <w:pPr>
        <w:tabs>
          <w:tab w:val="num" w:pos="2880"/>
        </w:tabs>
        <w:ind w:left="2880" w:hanging="360"/>
      </w:pPr>
      <w:rPr>
        <w:rFonts w:ascii="Arial" w:hAnsi="Arial" w:hint="default"/>
      </w:rPr>
    </w:lvl>
    <w:lvl w:ilvl="4" w:tplc="A8F6545A" w:tentative="1">
      <w:start w:val="1"/>
      <w:numFmt w:val="bullet"/>
      <w:lvlText w:val="•"/>
      <w:lvlJc w:val="left"/>
      <w:pPr>
        <w:tabs>
          <w:tab w:val="num" w:pos="3600"/>
        </w:tabs>
        <w:ind w:left="3600" w:hanging="360"/>
      </w:pPr>
      <w:rPr>
        <w:rFonts w:ascii="Arial" w:hAnsi="Arial" w:hint="default"/>
      </w:rPr>
    </w:lvl>
    <w:lvl w:ilvl="5" w:tplc="5672BD9A" w:tentative="1">
      <w:start w:val="1"/>
      <w:numFmt w:val="bullet"/>
      <w:lvlText w:val="•"/>
      <w:lvlJc w:val="left"/>
      <w:pPr>
        <w:tabs>
          <w:tab w:val="num" w:pos="4320"/>
        </w:tabs>
        <w:ind w:left="4320" w:hanging="360"/>
      </w:pPr>
      <w:rPr>
        <w:rFonts w:ascii="Arial" w:hAnsi="Arial" w:hint="default"/>
      </w:rPr>
    </w:lvl>
    <w:lvl w:ilvl="6" w:tplc="311EA8CC" w:tentative="1">
      <w:start w:val="1"/>
      <w:numFmt w:val="bullet"/>
      <w:lvlText w:val="•"/>
      <w:lvlJc w:val="left"/>
      <w:pPr>
        <w:tabs>
          <w:tab w:val="num" w:pos="5040"/>
        </w:tabs>
        <w:ind w:left="5040" w:hanging="360"/>
      </w:pPr>
      <w:rPr>
        <w:rFonts w:ascii="Arial" w:hAnsi="Arial" w:hint="default"/>
      </w:rPr>
    </w:lvl>
    <w:lvl w:ilvl="7" w:tplc="1010762C" w:tentative="1">
      <w:start w:val="1"/>
      <w:numFmt w:val="bullet"/>
      <w:lvlText w:val="•"/>
      <w:lvlJc w:val="left"/>
      <w:pPr>
        <w:tabs>
          <w:tab w:val="num" w:pos="5760"/>
        </w:tabs>
        <w:ind w:left="5760" w:hanging="360"/>
      </w:pPr>
      <w:rPr>
        <w:rFonts w:ascii="Arial" w:hAnsi="Arial" w:hint="default"/>
      </w:rPr>
    </w:lvl>
    <w:lvl w:ilvl="8" w:tplc="E1947B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3F5766"/>
    <w:multiLevelType w:val="hybridMultilevel"/>
    <w:tmpl w:val="4872BB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084F46"/>
    <w:multiLevelType w:val="hybridMultilevel"/>
    <w:tmpl w:val="0D909CD8"/>
    <w:lvl w:ilvl="0" w:tplc="9D1267F4">
      <w:start w:val="1"/>
      <w:numFmt w:val="bullet"/>
      <w:lvlText w:val="•"/>
      <w:lvlJc w:val="left"/>
      <w:pPr>
        <w:tabs>
          <w:tab w:val="num" w:pos="720"/>
        </w:tabs>
        <w:ind w:left="720" w:hanging="360"/>
      </w:pPr>
      <w:rPr>
        <w:rFonts w:ascii="Arial" w:hAnsi="Arial" w:hint="default"/>
      </w:rPr>
    </w:lvl>
    <w:lvl w:ilvl="1" w:tplc="51B64C9C">
      <w:numFmt w:val="bullet"/>
      <w:lvlText w:val="•"/>
      <w:lvlJc w:val="left"/>
      <w:pPr>
        <w:tabs>
          <w:tab w:val="num" w:pos="1440"/>
        </w:tabs>
        <w:ind w:left="1440" w:hanging="360"/>
      </w:pPr>
      <w:rPr>
        <w:rFonts w:ascii="Arial" w:hAnsi="Arial" w:hint="default"/>
      </w:rPr>
    </w:lvl>
    <w:lvl w:ilvl="2" w:tplc="611E4512" w:tentative="1">
      <w:start w:val="1"/>
      <w:numFmt w:val="bullet"/>
      <w:lvlText w:val="•"/>
      <w:lvlJc w:val="left"/>
      <w:pPr>
        <w:tabs>
          <w:tab w:val="num" w:pos="2160"/>
        </w:tabs>
        <w:ind w:left="2160" w:hanging="360"/>
      </w:pPr>
      <w:rPr>
        <w:rFonts w:ascii="Arial" w:hAnsi="Arial" w:hint="default"/>
      </w:rPr>
    </w:lvl>
    <w:lvl w:ilvl="3" w:tplc="3DE86BCC" w:tentative="1">
      <w:start w:val="1"/>
      <w:numFmt w:val="bullet"/>
      <w:lvlText w:val="•"/>
      <w:lvlJc w:val="left"/>
      <w:pPr>
        <w:tabs>
          <w:tab w:val="num" w:pos="2880"/>
        </w:tabs>
        <w:ind w:left="2880" w:hanging="360"/>
      </w:pPr>
      <w:rPr>
        <w:rFonts w:ascii="Arial" w:hAnsi="Arial" w:hint="default"/>
      </w:rPr>
    </w:lvl>
    <w:lvl w:ilvl="4" w:tplc="DFBA75F2" w:tentative="1">
      <w:start w:val="1"/>
      <w:numFmt w:val="bullet"/>
      <w:lvlText w:val="•"/>
      <w:lvlJc w:val="left"/>
      <w:pPr>
        <w:tabs>
          <w:tab w:val="num" w:pos="3600"/>
        </w:tabs>
        <w:ind w:left="3600" w:hanging="360"/>
      </w:pPr>
      <w:rPr>
        <w:rFonts w:ascii="Arial" w:hAnsi="Arial" w:hint="default"/>
      </w:rPr>
    </w:lvl>
    <w:lvl w:ilvl="5" w:tplc="412A7E62" w:tentative="1">
      <w:start w:val="1"/>
      <w:numFmt w:val="bullet"/>
      <w:lvlText w:val="•"/>
      <w:lvlJc w:val="left"/>
      <w:pPr>
        <w:tabs>
          <w:tab w:val="num" w:pos="4320"/>
        </w:tabs>
        <w:ind w:left="4320" w:hanging="360"/>
      </w:pPr>
      <w:rPr>
        <w:rFonts w:ascii="Arial" w:hAnsi="Arial" w:hint="default"/>
      </w:rPr>
    </w:lvl>
    <w:lvl w:ilvl="6" w:tplc="E486A51E" w:tentative="1">
      <w:start w:val="1"/>
      <w:numFmt w:val="bullet"/>
      <w:lvlText w:val="•"/>
      <w:lvlJc w:val="left"/>
      <w:pPr>
        <w:tabs>
          <w:tab w:val="num" w:pos="5040"/>
        </w:tabs>
        <w:ind w:left="5040" w:hanging="360"/>
      </w:pPr>
      <w:rPr>
        <w:rFonts w:ascii="Arial" w:hAnsi="Arial" w:hint="default"/>
      </w:rPr>
    </w:lvl>
    <w:lvl w:ilvl="7" w:tplc="004A70D4" w:tentative="1">
      <w:start w:val="1"/>
      <w:numFmt w:val="bullet"/>
      <w:lvlText w:val="•"/>
      <w:lvlJc w:val="left"/>
      <w:pPr>
        <w:tabs>
          <w:tab w:val="num" w:pos="5760"/>
        </w:tabs>
        <w:ind w:left="5760" w:hanging="360"/>
      </w:pPr>
      <w:rPr>
        <w:rFonts w:ascii="Arial" w:hAnsi="Arial" w:hint="default"/>
      </w:rPr>
    </w:lvl>
    <w:lvl w:ilvl="8" w:tplc="F6302042" w:tentative="1">
      <w:start w:val="1"/>
      <w:numFmt w:val="bullet"/>
      <w:lvlText w:val="•"/>
      <w:lvlJc w:val="left"/>
      <w:pPr>
        <w:tabs>
          <w:tab w:val="num" w:pos="6480"/>
        </w:tabs>
        <w:ind w:left="6480" w:hanging="360"/>
      </w:pPr>
      <w:rPr>
        <w:rFonts w:ascii="Arial" w:hAnsi="Arial" w:hint="default"/>
      </w:rPr>
    </w:lvl>
  </w:abstractNum>
  <w:num w:numId="1" w16cid:durableId="1801536231">
    <w:abstractNumId w:val="2"/>
  </w:num>
  <w:num w:numId="2" w16cid:durableId="448202396">
    <w:abstractNumId w:val="13"/>
  </w:num>
  <w:num w:numId="3" w16cid:durableId="1889100824">
    <w:abstractNumId w:val="9"/>
  </w:num>
  <w:num w:numId="4" w16cid:durableId="934827572">
    <w:abstractNumId w:val="16"/>
  </w:num>
  <w:num w:numId="5" w16cid:durableId="863708865">
    <w:abstractNumId w:val="18"/>
  </w:num>
  <w:num w:numId="6" w16cid:durableId="826894854">
    <w:abstractNumId w:val="7"/>
  </w:num>
  <w:num w:numId="7" w16cid:durableId="2068801641">
    <w:abstractNumId w:val="19"/>
  </w:num>
  <w:num w:numId="8" w16cid:durableId="1966887913">
    <w:abstractNumId w:val="15"/>
  </w:num>
  <w:num w:numId="9" w16cid:durableId="564609568">
    <w:abstractNumId w:val="10"/>
  </w:num>
  <w:num w:numId="10" w16cid:durableId="2000234290">
    <w:abstractNumId w:val="4"/>
  </w:num>
  <w:num w:numId="11" w16cid:durableId="357586361">
    <w:abstractNumId w:val="1"/>
  </w:num>
  <w:num w:numId="12" w16cid:durableId="1755323321">
    <w:abstractNumId w:val="14"/>
  </w:num>
  <w:num w:numId="13" w16cid:durableId="552157385">
    <w:abstractNumId w:val="3"/>
  </w:num>
  <w:num w:numId="14" w16cid:durableId="1850409720">
    <w:abstractNumId w:val="12"/>
  </w:num>
  <w:num w:numId="15" w16cid:durableId="632908045">
    <w:abstractNumId w:val="0"/>
  </w:num>
  <w:num w:numId="16" w16cid:durableId="175579637">
    <w:abstractNumId w:val="17"/>
  </w:num>
  <w:num w:numId="17" w16cid:durableId="72749231">
    <w:abstractNumId w:val="8"/>
  </w:num>
  <w:num w:numId="18" w16cid:durableId="763763002">
    <w:abstractNumId w:val="6"/>
  </w:num>
  <w:num w:numId="19" w16cid:durableId="2112504127">
    <w:abstractNumId w:val="5"/>
  </w:num>
  <w:num w:numId="20" w16cid:durableId="1591237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8C"/>
    <w:rsid w:val="00024B2D"/>
    <w:rsid w:val="00025FEB"/>
    <w:rsid w:val="00041EED"/>
    <w:rsid w:val="000E6830"/>
    <w:rsid w:val="000F47F2"/>
    <w:rsid w:val="00126C33"/>
    <w:rsid w:val="0016613F"/>
    <w:rsid w:val="001931E6"/>
    <w:rsid w:val="00194C1D"/>
    <w:rsid w:val="00257C20"/>
    <w:rsid w:val="00275875"/>
    <w:rsid w:val="0030516E"/>
    <w:rsid w:val="003B5008"/>
    <w:rsid w:val="00525636"/>
    <w:rsid w:val="00532A9C"/>
    <w:rsid w:val="005E4477"/>
    <w:rsid w:val="00602698"/>
    <w:rsid w:val="00604F51"/>
    <w:rsid w:val="00651BEA"/>
    <w:rsid w:val="00666C6B"/>
    <w:rsid w:val="006B6066"/>
    <w:rsid w:val="007C1AC8"/>
    <w:rsid w:val="00845C51"/>
    <w:rsid w:val="008F0BCF"/>
    <w:rsid w:val="00B700DB"/>
    <w:rsid w:val="00C76946"/>
    <w:rsid w:val="00D22DD2"/>
    <w:rsid w:val="00D231F1"/>
    <w:rsid w:val="00D656B1"/>
    <w:rsid w:val="00DC686C"/>
    <w:rsid w:val="00E03CA1"/>
    <w:rsid w:val="00E3011E"/>
    <w:rsid w:val="00E60030"/>
    <w:rsid w:val="00E6614C"/>
    <w:rsid w:val="00EA3B6B"/>
    <w:rsid w:val="00EC73C3"/>
    <w:rsid w:val="00F733E6"/>
    <w:rsid w:val="00F87026"/>
    <w:rsid w:val="00FF76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5D62275"/>
  <w15:chartTrackingRefBased/>
  <w15:docId w15:val="{96C2A1EB-58CC-8745-983C-7F199C9A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FF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76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76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76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768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768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768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768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76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76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76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76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76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76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76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76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768C"/>
    <w:rPr>
      <w:rFonts w:eastAsiaTheme="majorEastAsia" w:cstheme="majorBidi"/>
      <w:color w:val="272727" w:themeColor="text1" w:themeTint="D8"/>
    </w:rPr>
  </w:style>
  <w:style w:type="paragraph" w:styleId="Titel">
    <w:name w:val="Title"/>
    <w:basedOn w:val="Normal"/>
    <w:next w:val="Normal"/>
    <w:link w:val="TitelTegn"/>
    <w:uiPriority w:val="10"/>
    <w:qFormat/>
    <w:rsid w:val="00FF768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76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76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76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76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768C"/>
    <w:rPr>
      <w:i/>
      <w:iCs/>
      <w:color w:val="404040" w:themeColor="text1" w:themeTint="BF"/>
    </w:rPr>
  </w:style>
  <w:style w:type="paragraph" w:styleId="Listeafsnit">
    <w:name w:val="List Paragraph"/>
    <w:basedOn w:val="Normal"/>
    <w:uiPriority w:val="34"/>
    <w:qFormat/>
    <w:rsid w:val="00FF768C"/>
    <w:pPr>
      <w:ind w:left="720"/>
      <w:contextualSpacing/>
    </w:pPr>
  </w:style>
  <w:style w:type="character" w:styleId="Kraftigfremhvning">
    <w:name w:val="Intense Emphasis"/>
    <w:basedOn w:val="Standardskrifttypeiafsnit"/>
    <w:uiPriority w:val="21"/>
    <w:qFormat/>
    <w:rsid w:val="00FF768C"/>
    <w:rPr>
      <w:i/>
      <w:iCs/>
      <w:color w:val="0F4761" w:themeColor="accent1" w:themeShade="BF"/>
    </w:rPr>
  </w:style>
  <w:style w:type="paragraph" w:styleId="Strktcitat">
    <w:name w:val="Intense Quote"/>
    <w:basedOn w:val="Normal"/>
    <w:next w:val="Normal"/>
    <w:link w:val="StrktcitatTegn"/>
    <w:uiPriority w:val="30"/>
    <w:qFormat/>
    <w:rsid w:val="00FF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768C"/>
    <w:rPr>
      <w:i/>
      <w:iCs/>
      <w:color w:val="0F4761" w:themeColor="accent1" w:themeShade="BF"/>
    </w:rPr>
  </w:style>
  <w:style w:type="character" w:styleId="Kraftighenvisning">
    <w:name w:val="Intense Reference"/>
    <w:basedOn w:val="Standardskrifttypeiafsnit"/>
    <w:uiPriority w:val="32"/>
    <w:qFormat/>
    <w:rsid w:val="00FF768C"/>
    <w:rPr>
      <w:b/>
      <w:bCs/>
      <w:smallCaps/>
      <w:color w:val="0F4761" w:themeColor="accent1" w:themeShade="BF"/>
      <w:spacing w:val="5"/>
    </w:rPr>
  </w:style>
  <w:style w:type="table" w:styleId="Tabel-Gitter">
    <w:name w:val="Table Grid"/>
    <w:basedOn w:val="Tabel-Normal"/>
    <w:uiPriority w:val="39"/>
    <w:rsid w:val="00FF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83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6026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2698"/>
    <w:rPr>
      <w:kern w:val="0"/>
      <w:sz w:val="22"/>
      <w:szCs w:val="22"/>
      <w14:ligatures w14:val="none"/>
    </w:rPr>
  </w:style>
  <w:style w:type="character" w:styleId="Sidetal">
    <w:name w:val="page number"/>
    <w:basedOn w:val="Standardskrifttypeiafsnit"/>
    <w:uiPriority w:val="99"/>
    <w:semiHidden/>
    <w:unhideWhenUsed/>
    <w:rsid w:val="0060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6336">
      <w:bodyDiv w:val="1"/>
      <w:marLeft w:val="0"/>
      <w:marRight w:val="0"/>
      <w:marTop w:val="0"/>
      <w:marBottom w:val="0"/>
      <w:divBdr>
        <w:top w:val="none" w:sz="0" w:space="0" w:color="auto"/>
        <w:left w:val="none" w:sz="0" w:space="0" w:color="auto"/>
        <w:bottom w:val="none" w:sz="0" w:space="0" w:color="auto"/>
        <w:right w:val="none" w:sz="0" w:space="0" w:color="auto"/>
      </w:divBdr>
      <w:divsChild>
        <w:div w:id="729185836">
          <w:marLeft w:val="360"/>
          <w:marRight w:val="0"/>
          <w:marTop w:val="200"/>
          <w:marBottom w:val="0"/>
          <w:divBdr>
            <w:top w:val="none" w:sz="0" w:space="0" w:color="auto"/>
            <w:left w:val="none" w:sz="0" w:space="0" w:color="auto"/>
            <w:bottom w:val="none" w:sz="0" w:space="0" w:color="auto"/>
            <w:right w:val="none" w:sz="0" w:space="0" w:color="auto"/>
          </w:divBdr>
        </w:div>
        <w:div w:id="2129736606">
          <w:marLeft w:val="360"/>
          <w:marRight w:val="0"/>
          <w:marTop w:val="200"/>
          <w:marBottom w:val="0"/>
          <w:divBdr>
            <w:top w:val="none" w:sz="0" w:space="0" w:color="auto"/>
            <w:left w:val="none" w:sz="0" w:space="0" w:color="auto"/>
            <w:bottom w:val="none" w:sz="0" w:space="0" w:color="auto"/>
            <w:right w:val="none" w:sz="0" w:space="0" w:color="auto"/>
          </w:divBdr>
        </w:div>
        <w:div w:id="446781558">
          <w:marLeft w:val="360"/>
          <w:marRight w:val="0"/>
          <w:marTop w:val="200"/>
          <w:marBottom w:val="0"/>
          <w:divBdr>
            <w:top w:val="none" w:sz="0" w:space="0" w:color="auto"/>
            <w:left w:val="none" w:sz="0" w:space="0" w:color="auto"/>
            <w:bottom w:val="none" w:sz="0" w:space="0" w:color="auto"/>
            <w:right w:val="none" w:sz="0" w:space="0" w:color="auto"/>
          </w:divBdr>
        </w:div>
        <w:div w:id="645859329">
          <w:marLeft w:val="360"/>
          <w:marRight w:val="0"/>
          <w:marTop w:val="200"/>
          <w:marBottom w:val="0"/>
          <w:divBdr>
            <w:top w:val="none" w:sz="0" w:space="0" w:color="auto"/>
            <w:left w:val="none" w:sz="0" w:space="0" w:color="auto"/>
            <w:bottom w:val="none" w:sz="0" w:space="0" w:color="auto"/>
            <w:right w:val="none" w:sz="0" w:space="0" w:color="auto"/>
          </w:divBdr>
        </w:div>
      </w:divsChild>
    </w:div>
    <w:div w:id="265894158">
      <w:bodyDiv w:val="1"/>
      <w:marLeft w:val="0"/>
      <w:marRight w:val="0"/>
      <w:marTop w:val="0"/>
      <w:marBottom w:val="0"/>
      <w:divBdr>
        <w:top w:val="none" w:sz="0" w:space="0" w:color="auto"/>
        <w:left w:val="none" w:sz="0" w:space="0" w:color="auto"/>
        <w:bottom w:val="none" w:sz="0" w:space="0" w:color="auto"/>
        <w:right w:val="none" w:sz="0" w:space="0" w:color="auto"/>
      </w:divBdr>
      <w:divsChild>
        <w:div w:id="78329948">
          <w:marLeft w:val="360"/>
          <w:marRight w:val="0"/>
          <w:marTop w:val="200"/>
          <w:marBottom w:val="0"/>
          <w:divBdr>
            <w:top w:val="none" w:sz="0" w:space="0" w:color="auto"/>
            <w:left w:val="none" w:sz="0" w:space="0" w:color="auto"/>
            <w:bottom w:val="none" w:sz="0" w:space="0" w:color="auto"/>
            <w:right w:val="none" w:sz="0" w:space="0" w:color="auto"/>
          </w:divBdr>
        </w:div>
        <w:div w:id="2030638307">
          <w:marLeft w:val="360"/>
          <w:marRight w:val="0"/>
          <w:marTop w:val="200"/>
          <w:marBottom w:val="0"/>
          <w:divBdr>
            <w:top w:val="none" w:sz="0" w:space="0" w:color="auto"/>
            <w:left w:val="none" w:sz="0" w:space="0" w:color="auto"/>
            <w:bottom w:val="none" w:sz="0" w:space="0" w:color="auto"/>
            <w:right w:val="none" w:sz="0" w:space="0" w:color="auto"/>
          </w:divBdr>
        </w:div>
        <w:div w:id="1213418358">
          <w:marLeft w:val="360"/>
          <w:marRight w:val="0"/>
          <w:marTop w:val="200"/>
          <w:marBottom w:val="0"/>
          <w:divBdr>
            <w:top w:val="none" w:sz="0" w:space="0" w:color="auto"/>
            <w:left w:val="none" w:sz="0" w:space="0" w:color="auto"/>
            <w:bottom w:val="none" w:sz="0" w:space="0" w:color="auto"/>
            <w:right w:val="none" w:sz="0" w:space="0" w:color="auto"/>
          </w:divBdr>
        </w:div>
      </w:divsChild>
    </w:div>
    <w:div w:id="322854288">
      <w:bodyDiv w:val="1"/>
      <w:marLeft w:val="0"/>
      <w:marRight w:val="0"/>
      <w:marTop w:val="0"/>
      <w:marBottom w:val="0"/>
      <w:divBdr>
        <w:top w:val="none" w:sz="0" w:space="0" w:color="auto"/>
        <w:left w:val="none" w:sz="0" w:space="0" w:color="auto"/>
        <w:bottom w:val="none" w:sz="0" w:space="0" w:color="auto"/>
        <w:right w:val="none" w:sz="0" w:space="0" w:color="auto"/>
      </w:divBdr>
      <w:divsChild>
        <w:div w:id="75133617">
          <w:marLeft w:val="360"/>
          <w:marRight w:val="0"/>
          <w:marTop w:val="200"/>
          <w:marBottom w:val="0"/>
          <w:divBdr>
            <w:top w:val="none" w:sz="0" w:space="0" w:color="auto"/>
            <w:left w:val="none" w:sz="0" w:space="0" w:color="auto"/>
            <w:bottom w:val="none" w:sz="0" w:space="0" w:color="auto"/>
            <w:right w:val="none" w:sz="0" w:space="0" w:color="auto"/>
          </w:divBdr>
        </w:div>
        <w:div w:id="281110281">
          <w:marLeft w:val="360"/>
          <w:marRight w:val="0"/>
          <w:marTop w:val="200"/>
          <w:marBottom w:val="0"/>
          <w:divBdr>
            <w:top w:val="none" w:sz="0" w:space="0" w:color="auto"/>
            <w:left w:val="none" w:sz="0" w:space="0" w:color="auto"/>
            <w:bottom w:val="none" w:sz="0" w:space="0" w:color="auto"/>
            <w:right w:val="none" w:sz="0" w:space="0" w:color="auto"/>
          </w:divBdr>
        </w:div>
        <w:div w:id="340670407">
          <w:marLeft w:val="360"/>
          <w:marRight w:val="0"/>
          <w:marTop w:val="200"/>
          <w:marBottom w:val="0"/>
          <w:divBdr>
            <w:top w:val="none" w:sz="0" w:space="0" w:color="auto"/>
            <w:left w:val="none" w:sz="0" w:space="0" w:color="auto"/>
            <w:bottom w:val="none" w:sz="0" w:space="0" w:color="auto"/>
            <w:right w:val="none" w:sz="0" w:space="0" w:color="auto"/>
          </w:divBdr>
        </w:div>
        <w:div w:id="1637830228">
          <w:marLeft w:val="360"/>
          <w:marRight w:val="0"/>
          <w:marTop w:val="200"/>
          <w:marBottom w:val="0"/>
          <w:divBdr>
            <w:top w:val="none" w:sz="0" w:space="0" w:color="auto"/>
            <w:left w:val="none" w:sz="0" w:space="0" w:color="auto"/>
            <w:bottom w:val="none" w:sz="0" w:space="0" w:color="auto"/>
            <w:right w:val="none" w:sz="0" w:space="0" w:color="auto"/>
          </w:divBdr>
        </w:div>
      </w:divsChild>
    </w:div>
    <w:div w:id="408894396">
      <w:bodyDiv w:val="1"/>
      <w:marLeft w:val="0"/>
      <w:marRight w:val="0"/>
      <w:marTop w:val="0"/>
      <w:marBottom w:val="0"/>
      <w:divBdr>
        <w:top w:val="none" w:sz="0" w:space="0" w:color="auto"/>
        <w:left w:val="none" w:sz="0" w:space="0" w:color="auto"/>
        <w:bottom w:val="none" w:sz="0" w:space="0" w:color="auto"/>
        <w:right w:val="none" w:sz="0" w:space="0" w:color="auto"/>
      </w:divBdr>
    </w:div>
    <w:div w:id="424962963">
      <w:bodyDiv w:val="1"/>
      <w:marLeft w:val="0"/>
      <w:marRight w:val="0"/>
      <w:marTop w:val="0"/>
      <w:marBottom w:val="0"/>
      <w:divBdr>
        <w:top w:val="none" w:sz="0" w:space="0" w:color="auto"/>
        <w:left w:val="none" w:sz="0" w:space="0" w:color="auto"/>
        <w:bottom w:val="none" w:sz="0" w:space="0" w:color="auto"/>
        <w:right w:val="none" w:sz="0" w:space="0" w:color="auto"/>
      </w:divBdr>
      <w:divsChild>
        <w:div w:id="1358696311">
          <w:marLeft w:val="360"/>
          <w:marRight w:val="0"/>
          <w:marTop w:val="200"/>
          <w:marBottom w:val="0"/>
          <w:divBdr>
            <w:top w:val="none" w:sz="0" w:space="0" w:color="auto"/>
            <w:left w:val="none" w:sz="0" w:space="0" w:color="auto"/>
            <w:bottom w:val="none" w:sz="0" w:space="0" w:color="auto"/>
            <w:right w:val="none" w:sz="0" w:space="0" w:color="auto"/>
          </w:divBdr>
        </w:div>
        <w:div w:id="511798341">
          <w:marLeft w:val="1080"/>
          <w:marRight w:val="0"/>
          <w:marTop w:val="100"/>
          <w:marBottom w:val="0"/>
          <w:divBdr>
            <w:top w:val="none" w:sz="0" w:space="0" w:color="auto"/>
            <w:left w:val="none" w:sz="0" w:space="0" w:color="auto"/>
            <w:bottom w:val="none" w:sz="0" w:space="0" w:color="auto"/>
            <w:right w:val="none" w:sz="0" w:space="0" w:color="auto"/>
          </w:divBdr>
        </w:div>
        <w:div w:id="772895491">
          <w:marLeft w:val="360"/>
          <w:marRight w:val="0"/>
          <w:marTop w:val="200"/>
          <w:marBottom w:val="0"/>
          <w:divBdr>
            <w:top w:val="none" w:sz="0" w:space="0" w:color="auto"/>
            <w:left w:val="none" w:sz="0" w:space="0" w:color="auto"/>
            <w:bottom w:val="none" w:sz="0" w:space="0" w:color="auto"/>
            <w:right w:val="none" w:sz="0" w:space="0" w:color="auto"/>
          </w:divBdr>
        </w:div>
        <w:div w:id="2095780816">
          <w:marLeft w:val="1080"/>
          <w:marRight w:val="0"/>
          <w:marTop w:val="100"/>
          <w:marBottom w:val="0"/>
          <w:divBdr>
            <w:top w:val="none" w:sz="0" w:space="0" w:color="auto"/>
            <w:left w:val="none" w:sz="0" w:space="0" w:color="auto"/>
            <w:bottom w:val="none" w:sz="0" w:space="0" w:color="auto"/>
            <w:right w:val="none" w:sz="0" w:space="0" w:color="auto"/>
          </w:divBdr>
        </w:div>
        <w:div w:id="316420030">
          <w:marLeft w:val="360"/>
          <w:marRight w:val="0"/>
          <w:marTop w:val="200"/>
          <w:marBottom w:val="0"/>
          <w:divBdr>
            <w:top w:val="none" w:sz="0" w:space="0" w:color="auto"/>
            <w:left w:val="none" w:sz="0" w:space="0" w:color="auto"/>
            <w:bottom w:val="none" w:sz="0" w:space="0" w:color="auto"/>
            <w:right w:val="none" w:sz="0" w:space="0" w:color="auto"/>
          </w:divBdr>
        </w:div>
        <w:div w:id="1743025165">
          <w:marLeft w:val="1080"/>
          <w:marRight w:val="0"/>
          <w:marTop w:val="100"/>
          <w:marBottom w:val="0"/>
          <w:divBdr>
            <w:top w:val="none" w:sz="0" w:space="0" w:color="auto"/>
            <w:left w:val="none" w:sz="0" w:space="0" w:color="auto"/>
            <w:bottom w:val="none" w:sz="0" w:space="0" w:color="auto"/>
            <w:right w:val="none" w:sz="0" w:space="0" w:color="auto"/>
          </w:divBdr>
        </w:div>
        <w:div w:id="115606719">
          <w:marLeft w:val="360"/>
          <w:marRight w:val="0"/>
          <w:marTop w:val="200"/>
          <w:marBottom w:val="0"/>
          <w:divBdr>
            <w:top w:val="none" w:sz="0" w:space="0" w:color="auto"/>
            <w:left w:val="none" w:sz="0" w:space="0" w:color="auto"/>
            <w:bottom w:val="none" w:sz="0" w:space="0" w:color="auto"/>
            <w:right w:val="none" w:sz="0" w:space="0" w:color="auto"/>
          </w:divBdr>
        </w:div>
      </w:divsChild>
    </w:div>
    <w:div w:id="438258875">
      <w:bodyDiv w:val="1"/>
      <w:marLeft w:val="0"/>
      <w:marRight w:val="0"/>
      <w:marTop w:val="0"/>
      <w:marBottom w:val="0"/>
      <w:divBdr>
        <w:top w:val="none" w:sz="0" w:space="0" w:color="auto"/>
        <w:left w:val="none" w:sz="0" w:space="0" w:color="auto"/>
        <w:bottom w:val="none" w:sz="0" w:space="0" w:color="auto"/>
        <w:right w:val="none" w:sz="0" w:space="0" w:color="auto"/>
      </w:divBdr>
    </w:div>
    <w:div w:id="451706220">
      <w:bodyDiv w:val="1"/>
      <w:marLeft w:val="0"/>
      <w:marRight w:val="0"/>
      <w:marTop w:val="0"/>
      <w:marBottom w:val="0"/>
      <w:divBdr>
        <w:top w:val="none" w:sz="0" w:space="0" w:color="auto"/>
        <w:left w:val="none" w:sz="0" w:space="0" w:color="auto"/>
        <w:bottom w:val="none" w:sz="0" w:space="0" w:color="auto"/>
        <w:right w:val="none" w:sz="0" w:space="0" w:color="auto"/>
      </w:divBdr>
      <w:divsChild>
        <w:div w:id="1295720001">
          <w:marLeft w:val="360"/>
          <w:marRight w:val="0"/>
          <w:marTop w:val="200"/>
          <w:marBottom w:val="0"/>
          <w:divBdr>
            <w:top w:val="none" w:sz="0" w:space="0" w:color="auto"/>
            <w:left w:val="none" w:sz="0" w:space="0" w:color="auto"/>
            <w:bottom w:val="none" w:sz="0" w:space="0" w:color="auto"/>
            <w:right w:val="none" w:sz="0" w:space="0" w:color="auto"/>
          </w:divBdr>
        </w:div>
        <w:div w:id="973411332">
          <w:marLeft w:val="360"/>
          <w:marRight w:val="0"/>
          <w:marTop w:val="200"/>
          <w:marBottom w:val="0"/>
          <w:divBdr>
            <w:top w:val="none" w:sz="0" w:space="0" w:color="auto"/>
            <w:left w:val="none" w:sz="0" w:space="0" w:color="auto"/>
            <w:bottom w:val="none" w:sz="0" w:space="0" w:color="auto"/>
            <w:right w:val="none" w:sz="0" w:space="0" w:color="auto"/>
          </w:divBdr>
        </w:div>
        <w:div w:id="153448135">
          <w:marLeft w:val="360"/>
          <w:marRight w:val="0"/>
          <w:marTop w:val="200"/>
          <w:marBottom w:val="0"/>
          <w:divBdr>
            <w:top w:val="none" w:sz="0" w:space="0" w:color="auto"/>
            <w:left w:val="none" w:sz="0" w:space="0" w:color="auto"/>
            <w:bottom w:val="none" w:sz="0" w:space="0" w:color="auto"/>
            <w:right w:val="none" w:sz="0" w:space="0" w:color="auto"/>
          </w:divBdr>
        </w:div>
        <w:div w:id="1100177579">
          <w:marLeft w:val="360"/>
          <w:marRight w:val="0"/>
          <w:marTop w:val="200"/>
          <w:marBottom w:val="0"/>
          <w:divBdr>
            <w:top w:val="none" w:sz="0" w:space="0" w:color="auto"/>
            <w:left w:val="none" w:sz="0" w:space="0" w:color="auto"/>
            <w:bottom w:val="none" w:sz="0" w:space="0" w:color="auto"/>
            <w:right w:val="none" w:sz="0" w:space="0" w:color="auto"/>
          </w:divBdr>
        </w:div>
      </w:divsChild>
    </w:div>
    <w:div w:id="463472835">
      <w:bodyDiv w:val="1"/>
      <w:marLeft w:val="0"/>
      <w:marRight w:val="0"/>
      <w:marTop w:val="0"/>
      <w:marBottom w:val="0"/>
      <w:divBdr>
        <w:top w:val="none" w:sz="0" w:space="0" w:color="auto"/>
        <w:left w:val="none" w:sz="0" w:space="0" w:color="auto"/>
        <w:bottom w:val="none" w:sz="0" w:space="0" w:color="auto"/>
        <w:right w:val="none" w:sz="0" w:space="0" w:color="auto"/>
      </w:divBdr>
    </w:div>
    <w:div w:id="470902150">
      <w:bodyDiv w:val="1"/>
      <w:marLeft w:val="0"/>
      <w:marRight w:val="0"/>
      <w:marTop w:val="0"/>
      <w:marBottom w:val="0"/>
      <w:divBdr>
        <w:top w:val="none" w:sz="0" w:space="0" w:color="auto"/>
        <w:left w:val="none" w:sz="0" w:space="0" w:color="auto"/>
        <w:bottom w:val="none" w:sz="0" w:space="0" w:color="auto"/>
        <w:right w:val="none" w:sz="0" w:space="0" w:color="auto"/>
      </w:divBdr>
    </w:div>
    <w:div w:id="622079421">
      <w:bodyDiv w:val="1"/>
      <w:marLeft w:val="0"/>
      <w:marRight w:val="0"/>
      <w:marTop w:val="0"/>
      <w:marBottom w:val="0"/>
      <w:divBdr>
        <w:top w:val="none" w:sz="0" w:space="0" w:color="auto"/>
        <w:left w:val="none" w:sz="0" w:space="0" w:color="auto"/>
        <w:bottom w:val="none" w:sz="0" w:space="0" w:color="auto"/>
        <w:right w:val="none" w:sz="0" w:space="0" w:color="auto"/>
      </w:divBdr>
      <w:divsChild>
        <w:div w:id="1469585307">
          <w:marLeft w:val="360"/>
          <w:marRight w:val="0"/>
          <w:marTop w:val="200"/>
          <w:marBottom w:val="0"/>
          <w:divBdr>
            <w:top w:val="none" w:sz="0" w:space="0" w:color="auto"/>
            <w:left w:val="none" w:sz="0" w:space="0" w:color="auto"/>
            <w:bottom w:val="none" w:sz="0" w:space="0" w:color="auto"/>
            <w:right w:val="none" w:sz="0" w:space="0" w:color="auto"/>
          </w:divBdr>
        </w:div>
      </w:divsChild>
    </w:div>
    <w:div w:id="656147886">
      <w:bodyDiv w:val="1"/>
      <w:marLeft w:val="0"/>
      <w:marRight w:val="0"/>
      <w:marTop w:val="0"/>
      <w:marBottom w:val="0"/>
      <w:divBdr>
        <w:top w:val="none" w:sz="0" w:space="0" w:color="auto"/>
        <w:left w:val="none" w:sz="0" w:space="0" w:color="auto"/>
        <w:bottom w:val="none" w:sz="0" w:space="0" w:color="auto"/>
        <w:right w:val="none" w:sz="0" w:space="0" w:color="auto"/>
      </w:divBdr>
      <w:divsChild>
        <w:div w:id="1136921191">
          <w:marLeft w:val="360"/>
          <w:marRight w:val="0"/>
          <w:marTop w:val="200"/>
          <w:marBottom w:val="0"/>
          <w:divBdr>
            <w:top w:val="none" w:sz="0" w:space="0" w:color="auto"/>
            <w:left w:val="none" w:sz="0" w:space="0" w:color="auto"/>
            <w:bottom w:val="none" w:sz="0" w:space="0" w:color="auto"/>
            <w:right w:val="none" w:sz="0" w:space="0" w:color="auto"/>
          </w:divBdr>
        </w:div>
        <w:div w:id="714159400">
          <w:marLeft w:val="1080"/>
          <w:marRight w:val="0"/>
          <w:marTop w:val="100"/>
          <w:marBottom w:val="0"/>
          <w:divBdr>
            <w:top w:val="none" w:sz="0" w:space="0" w:color="auto"/>
            <w:left w:val="none" w:sz="0" w:space="0" w:color="auto"/>
            <w:bottom w:val="none" w:sz="0" w:space="0" w:color="auto"/>
            <w:right w:val="none" w:sz="0" w:space="0" w:color="auto"/>
          </w:divBdr>
        </w:div>
        <w:div w:id="374693261">
          <w:marLeft w:val="360"/>
          <w:marRight w:val="0"/>
          <w:marTop w:val="200"/>
          <w:marBottom w:val="0"/>
          <w:divBdr>
            <w:top w:val="none" w:sz="0" w:space="0" w:color="auto"/>
            <w:left w:val="none" w:sz="0" w:space="0" w:color="auto"/>
            <w:bottom w:val="none" w:sz="0" w:space="0" w:color="auto"/>
            <w:right w:val="none" w:sz="0" w:space="0" w:color="auto"/>
          </w:divBdr>
        </w:div>
        <w:div w:id="1597863042">
          <w:marLeft w:val="1080"/>
          <w:marRight w:val="0"/>
          <w:marTop w:val="100"/>
          <w:marBottom w:val="0"/>
          <w:divBdr>
            <w:top w:val="none" w:sz="0" w:space="0" w:color="auto"/>
            <w:left w:val="none" w:sz="0" w:space="0" w:color="auto"/>
            <w:bottom w:val="none" w:sz="0" w:space="0" w:color="auto"/>
            <w:right w:val="none" w:sz="0" w:space="0" w:color="auto"/>
          </w:divBdr>
        </w:div>
        <w:div w:id="1805925819">
          <w:marLeft w:val="360"/>
          <w:marRight w:val="0"/>
          <w:marTop w:val="200"/>
          <w:marBottom w:val="0"/>
          <w:divBdr>
            <w:top w:val="none" w:sz="0" w:space="0" w:color="auto"/>
            <w:left w:val="none" w:sz="0" w:space="0" w:color="auto"/>
            <w:bottom w:val="none" w:sz="0" w:space="0" w:color="auto"/>
            <w:right w:val="none" w:sz="0" w:space="0" w:color="auto"/>
          </w:divBdr>
        </w:div>
        <w:div w:id="1814710937">
          <w:marLeft w:val="1080"/>
          <w:marRight w:val="0"/>
          <w:marTop w:val="100"/>
          <w:marBottom w:val="0"/>
          <w:divBdr>
            <w:top w:val="none" w:sz="0" w:space="0" w:color="auto"/>
            <w:left w:val="none" w:sz="0" w:space="0" w:color="auto"/>
            <w:bottom w:val="none" w:sz="0" w:space="0" w:color="auto"/>
            <w:right w:val="none" w:sz="0" w:space="0" w:color="auto"/>
          </w:divBdr>
        </w:div>
        <w:div w:id="645083951">
          <w:marLeft w:val="360"/>
          <w:marRight w:val="0"/>
          <w:marTop w:val="200"/>
          <w:marBottom w:val="0"/>
          <w:divBdr>
            <w:top w:val="none" w:sz="0" w:space="0" w:color="auto"/>
            <w:left w:val="none" w:sz="0" w:space="0" w:color="auto"/>
            <w:bottom w:val="none" w:sz="0" w:space="0" w:color="auto"/>
            <w:right w:val="none" w:sz="0" w:space="0" w:color="auto"/>
          </w:divBdr>
        </w:div>
      </w:divsChild>
    </w:div>
    <w:div w:id="677150497">
      <w:bodyDiv w:val="1"/>
      <w:marLeft w:val="0"/>
      <w:marRight w:val="0"/>
      <w:marTop w:val="0"/>
      <w:marBottom w:val="0"/>
      <w:divBdr>
        <w:top w:val="none" w:sz="0" w:space="0" w:color="auto"/>
        <w:left w:val="none" w:sz="0" w:space="0" w:color="auto"/>
        <w:bottom w:val="none" w:sz="0" w:space="0" w:color="auto"/>
        <w:right w:val="none" w:sz="0" w:space="0" w:color="auto"/>
      </w:divBdr>
      <w:divsChild>
        <w:div w:id="1513258971">
          <w:marLeft w:val="360"/>
          <w:marRight w:val="0"/>
          <w:marTop w:val="200"/>
          <w:marBottom w:val="0"/>
          <w:divBdr>
            <w:top w:val="none" w:sz="0" w:space="0" w:color="auto"/>
            <w:left w:val="none" w:sz="0" w:space="0" w:color="auto"/>
            <w:bottom w:val="none" w:sz="0" w:space="0" w:color="auto"/>
            <w:right w:val="none" w:sz="0" w:space="0" w:color="auto"/>
          </w:divBdr>
        </w:div>
      </w:divsChild>
    </w:div>
    <w:div w:id="707993098">
      <w:bodyDiv w:val="1"/>
      <w:marLeft w:val="0"/>
      <w:marRight w:val="0"/>
      <w:marTop w:val="0"/>
      <w:marBottom w:val="0"/>
      <w:divBdr>
        <w:top w:val="none" w:sz="0" w:space="0" w:color="auto"/>
        <w:left w:val="none" w:sz="0" w:space="0" w:color="auto"/>
        <w:bottom w:val="none" w:sz="0" w:space="0" w:color="auto"/>
        <w:right w:val="none" w:sz="0" w:space="0" w:color="auto"/>
      </w:divBdr>
      <w:divsChild>
        <w:div w:id="1115557667">
          <w:marLeft w:val="360"/>
          <w:marRight w:val="0"/>
          <w:marTop w:val="200"/>
          <w:marBottom w:val="0"/>
          <w:divBdr>
            <w:top w:val="none" w:sz="0" w:space="0" w:color="auto"/>
            <w:left w:val="none" w:sz="0" w:space="0" w:color="auto"/>
            <w:bottom w:val="none" w:sz="0" w:space="0" w:color="auto"/>
            <w:right w:val="none" w:sz="0" w:space="0" w:color="auto"/>
          </w:divBdr>
        </w:div>
        <w:div w:id="1233928255">
          <w:marLeft w:val="360"/>
          <w:marRight w:val="0"/>
          <w:marTop w:val="200"/>
          <w:marBottom w:val="0"/>
          <w:divBdr>
            <w:top w:val="none" w:sz="0" w:space="0" w:color="auto"/>
            <w:left w:val="none" w:sz="0" w:space="0" w:color="auto"/>
            <w:bottom w:val="none" w:sz="0" w:space="0" w:color="auto"/>
            <w:right w:val="none" w:sz="0" w:space="0" w:color="auto"/>
          </w:divBdr>
        </w:div>
        <w:div w:id="359867479">
          <w:marLeft w:val="360"/>
          <w:marRight w:val="0"/>
          <w:marTop w:val="200"/>
          <w:marBottom w:val="0"/>
          <w:divBdr>
            <w:top w:val="none" w:sz="0" w:space="0" w:color="auto"/>
            <w:left w:val="none" w:sz="0" w:space="0" w:color="auto"/>
            <w:bottom w:val="none" w:sz="0" w:space="0" w:color="auto"/>
            <w:right w:val="none" w:sz="0" w:space="0" w:color="auto"/>
          </w:divBdr>
        </w:div>
        <w:div w:id="1151479342">
          <w:marLeft w:val="360"/>
          <w:marRight w:val="0"/>
          <w:marTop w:val="200"/>
          <w:marBottom w:val="0"/>
          <w:divBdr>
            <w:top w:val="none" w:sz="0" w:space="0" w:color="auto"/>
            <w:left w:val="none" w:sz="0" w:space="0" w:color="auto"/>
            <w:bottom w:val="none" w:sz="0" w:space="0" w:color="auto"/>
            <w:right w:val="none" w:sz="0" w:space="0" w:color="auto"/>
          </w:divBdr>
        </w:div>
      </w:divsChild>
    </w:div>
    <w:div w:id="721439006">
      <w:bodyDiv w:val="1"/>
      <w:marLeft w:val="0"/>
      <w:marRight w:val="0"/>
      <w:marTop w:val="0"/>
      <w:marBottom w:val="0"/>
      <w:divBdr>
        <w:top w:val="none" w:sz="0" w:space="0" w:color="auto"/>
        <w:left w:val="none" w:sz="0" w:space="0" w:color="auto"/>
        <w:bottom w:val="none" w:sz="0" w:space="0" w:color="auto"/>
        <w:right w:val="none" w:sz="0" w:space="0" w:color="auto"/>
      </w:divBdr>
    </w:div>
    <w:div w:id="755981760">
      <w:bodyDiv w:val="1"/>
      <w:marLeft w:val="0"/>
      <w:marRight w:val="0"/>
      <w:marTop w:val="0"/>
      <w:marBottom w:val="0"/>
      <w:divBdr>
        <w:top w:val="none" w:sz="0" w:space="0" w:color="auto"/>
        <w:left w:val="none" w:sz="0" w:space="0" w:color="auto"/>
        <w:bottom w:val="none" w:sz="0" w:space="0" w:color="auto"/>
        <w:right w:val="none" w:sz="0" w:space="0" w:color="auto"/>
      </w:divBdr>
      <w:divsChild>
        <w:div w:id="319623727">
          <w:marLeft w:val="360"/>
          <w:marRight w:val="0"/>
          <w:marTop w:val="200"/>
          <w:marBottom w:val="0"/>
          <w:divBdr>
            <w:top w:val="none" w:sz="0" w:space="0" w:color="auto"/>
            <w:left w:val="none" w:sz="0" w:space="0" w:color="auto"/>
            <w:bottom w:val="none" w:sz="0" w:space="0" w:color="auto"/>
            <w:right w:val="none" w:sz="0" w:space="0" w:color="auto"/>
          </w:divBdr>
        </w:div>
        <w:div w:id="1515753">
          <w:marLeft w:val="360"/>
          <w:marRight w:val="0"/>
          <w:marTop w:val="200"/>
          <w:marBottom w:val="0"/>
          <w:divBdr>
            <w:top w:val="none" w:sz="0" w:space="0" w:color="auto"/>
            <w:left w:val="none" w:sz="0" w:space="0" w:color="auto"/>
            <w:bottom w:val="none" w:sz="0" w:space="0" w:color="auto"/>
            <w:right w:val="none" w:sz="0" w:space="0" w:color="auto"/>
          </w:divBdr>
        </w:div>
        <w:div w:id="934628179">
          <w:marLeft w:val="360"/>
          <w:marRight w:val="0"/>
          <w:marTop w:val="200"/>
          <w:marBottom w:val="0"/>
          <w:divBdr>
            <w:top w:val="none" w:sz="0" w:space="0" w:color="auto"/>
            <w:left w:val="none" w:sz="0" w:space="0" w:color="auto"/>
            <w:bottom w:val="none" w:sz="0" w:space="0" w:color="auto"/>
            <w:right w:val="none" w:sz="0" w:space="0" w:color="auto"/>
          </w:divBdr>
        </w:div>
        <w:div w:id="2135243789">
          <w:marLeft w:val="360"/>
          <w:marRight w:val="0"/>
          <w:marTop w:val="200"/>
          <w:marBottom w:val="0"/>
          <w:divBdr>
            <w:top w:val="none" w:sz="0" w:space="0" w:color="auto"/>
            <w:left w:val="none" w:sz="0" w:space="0" w:color="auto"/>
            <w:bottom w:val="none" w:sz="0" w:space="0" w:color="auto"/>
            <w:right w:val="none" w:sz="0" w:space="0" w:color="auto"/>
          </w:divBdr>
        </w:div>
        <w:div w:id="643853418">
          <w:marLeft w:val="360"/>
          <w:marRight w:val="0"/>
          <w:marTop w:val="200"/>
          <w:marBottom w:val="0"/>
          <w:divBdr>
            <w:top w:val="none" w:sz="0" w:space="0" w:color="auto"/>
            <w:left w:val="none" w:sz="0" w:space="0" w:color="auto"/>
            <w:bottom w:val="none" w:sz="0" w:space="0" w:color="auto"/>
            <w:right w:val="none" w:sz="0" w:space="0" w:color="auto"/>
          </w:divBdr>
        </w:div>
        <w:div w:id="530993737">
          <w:marLeft w:val="360"/>
          <w:marRight w:val="0"/>
          <w:marTop w:val="200"/>
          <w:marBottom w:val="0"/>
          <w:divBdr>
            <w:top w:val="none" w:sz="0" w:space="0" w:color="auto"/>
            <w:left w:val="none" w:sz="0" w:space="0" w:color="auto"/>
            <w:bottom w:val="none" w:sz="0" w:space="0" w:color="auto"/>
            <w:right w:val="none" w:sz="0" w:space="0" w:color="auto"/>
          </w:divBdr>
        </w:div>
        <w:div w:id="1397703706">
          <w:marLeft w:val="360"/>
          <w:marRight w:val="0"/>
          <w:marTop w:val="200"/>
          <w:marBottom w:val="0"/>
          <w:divBdr>
            <w:top w:val="none" w:sz="0" w:space="0" w:color="auto"/>
            <w:left w:val="none" w:sz="0" w:space="0" w:color="auto"/>
            <w:bottom w:val="none" w:sz="0" w:space="0" w:color="auto"/>
            <w:right w:val="none" w:sz="0" w:space="0" w:color="auto"/>
          </w:divBdr>
        </w:div>
      </w:divsChild>
    </w:div>
    <w:div w:id="776096313">
      <w:bodyDiv w:val="1"/>
      <w:marLeft w:val="0"/>
      <w:marRight w:val="0"/>
      <w:marTop w:val="0"/>
      <w:marBottom w:val="0"/>
      <w:divBdr>
        <w:top w:val="none" w:sz="0" w:space="0" w:color="auto"/>
        <w:left w:val="none" w:sz="0" w:space="0" w:color="auto"/>
        <w:bottom w:val="none" w:sz="0" w:space="0" w:color="auto"/>
        <w:right w:val="none" w:sz="0" w:space="0" w:color="auto"/>
      </w:divBdr>
      <w:divsChild>
        <w:div w:id="1486580995">
          <w:marLeft w:val="360"/>
          <w:marRight w:val="0"/>
          <w:marTop w:val="200"/>
          <w:marBottom w:val="0"/>
          <w:divBdr>
            <w:top w:val="none" w:sz="0" w:space="0" w:color="auto"/>
            <w:left w:val="none" w:sz="0" w:space="0" w:color="auto"/>
            <w:bottom w:val="none" w:sz="0" w:space="0" w:color="auto"/>
            <w:right w:val="none" w:sz="0" w:space="0" w:color="auto"/>
          </w:divBdr>
        </w:div>
      </w:divsChild>
    </w:div>
    <w:div w:id="778791907">
      <w:bodyDiv w:val="1"/>
      <w:marLeft w:val="0"/>
      <w:marRight w:val="0"/>
      <w:marTop w:val="0"/>
      <w:marBottom w:val="0"/>
      <w:divBdr>
        <w:top w:val="none" w:sz="0" w:space="0" w:color="auto"/>
        <w:left w:val="none" w:sz="0" w:space="0" w:color="auto"/>
        <w:bottom w:val="none" w:sz="0" w:space="0" w:color="auto"/>
        <w:right w:val="none" w:sz="0" w:space="0" w:color="auto"/>
      </w:divBdr>
      <w:divsChild>
        <w:div w:id="1805200618">
          <w:marLeft w:val="547"/>
          <w:marRight w:val="0"/>
          <w:marTop w:val="134"/>
          <w:marBottom w:val="0"/>
          <w:divBdr>
            <w:top w:val="none" w:sz="0" w:space="0" w:color="auto"/>
            <w:left w:val="none" w:sz="0" w:space="0" w:color="auto"/>
            <w:bottom w:val="none" w:sz="0" w:space="0" w:color="auto"/>
            <w:right w:val="none" w:sz="0" w:space="0" w:color="auto"/>
          </w:divBdr>
        </w:div>
        <w:div w:id="894583317">
          <w:marLeft w:val="547"/>
          <w:marRight w:val="0"/>
          <w:marTop w:val="134"/>
          <w:marBottom w:val="0"/>
          <w:divBdr>
            <w:top w:val="none" w:sz="0" w:space="0" w:color="auto"/>
            <w:left w:val="none" w:sz="0" w:space="0" w:color="auto"/>
            <w:bottom w:val="none" w:sz="0" w:space="0" w:color="auto"/>
            <w:right w:val="none" w:sz="0" w:space="0" w:color="auto"/>
          </w:divBdr>
        </w:div>
      </w:divsChild>
    </w:div>
    <w:div w:id="780540023">
      <w:bodyDiv w:val="1"/>
      <w:marLeft w:val="0"/>
      <w:marRight w:val="0"/>
      <w:marTop w:val="0"/>
      <w:marBottom w:val="0"/>
      <w:divBdr>
        <w:top w:val="none" w:sz="0" w:space="0" w:color="auto"/>
        <w:left w:val="none" w:sz="0" w:space="0" w:color="auto"/>
        <w:bottom w:val="none" w:sz="0" w:space="0" w:color="auto"/>
        <w:right w:val="none" w:sz="0" w:space="0" w:color="auto"/>
      </w:divBdr>
      <w:divsChild>
        <w:div w:id="369300640">
          <w:marLeft w:val="360"/>
          <w:marRight w:val="0"/>
          <w:marTop w:val="200"/>
          <w:marBottom w:val="0"/>
          <w:divBdr>
            <w:top w:val="none" w:sz="0" w:space="0" w:color="auto"/>
            <w:left w:val="none" w:sz="0" w:space="0" w:color="auto"/>
            <w:bottom w:val="none" w:sz="0" w:space="0" w:color="auto"/>
            <w:right w:val="none" w:sz="0" w:space="0" w:color="auto"/>
          </w:divBdr>
        </w:div>
        <w:div w:id="1309166875">
          <w:marLeft w:val="360"/>
          <w:marRight w:val="0"/>
          <w:marTop w:val="200"/>
          <w:marBottom w:val="0"/>
          <w:divBdr>
            <w:top w:val="none" w:sz="0" w:space="0" w:color="auto"/>
            <w:left w:val="none" w:sz="0" w:space="0" w:color="auto"/>
            <w:bottom w:val="none" w:sz="0" w:space="0" w:color="auto"/>
            <w:right w:val="none" w:sz="0" w:space="0" w:color="auto"/>
          </w:divBdr>
        </w:div>
        <w:div w:id="445193669">
          <w:marLeft w:val="360"/>
          <w:marRight w:val="0"/>
          <w:marTop w:val="200"/>
          <w:marBottom w:val="0"/>
          <w:divBdr>
            <w:top w:val="none" w:sz="0" w:space="0" w:color="auto"/>
            <w:left w:val="none" w:sz="0" w:space="0" w:color="auto"/>
            <w:bottom w:val="none" w:sz="0" w:space="0" w:color="auto"/>
            <w:right w:val="none" w:sz="0" w:space="0" w:color="auto"/>
          </w:divBdr>
        </w:div>
        <w:div w:id="24596704">
          <w:marLeft w:val="360"/>
          <w:marRight w:val="0"/>
          <w:marTop w:val="200"/>
          <w:marBottom w:val="0"/>
          <w:divBdr>
            <w:top w:val="none" w:sz="0" w:space="0" w:color="auto"/>
            <w:left w:val="none" w:sz="0" w:space="0" w:color="auto"/>
            <w:bottom w:val="none" w:sz="0" w:space="0" w:color="auto"/>
            <w:right w:val="none" w:sz="0" w:space="0" w:color="auto"/>
          </w:divBdr>
        </w:div>
      </w:divsChild>
    </w:div>
    <w:div w:id="898708433">
      <w:bodyDiv w:val="1"/>
      <w:marLeft w:val="0"/>
      <w:marRight w:val="0"/>
      <w:marTop w:val="0"/>
      <w:marBottom w:val="0"/>
      <w:divBdr>
        <w:top w:val="none" w:sz="0" w:space="0" w:color="auto"/>
        <w:left w:val="none" w:sz="0" w:space="0" w:color="auto"/>
        <w:bottom w:val="none" w:sz="0" w:space="0" w:color="auto"/>
        <w:right w:val="none" w:sz="0" w:space="0" w:color="auto"/>
      </w:divBdr>
      <w:divsChild>
        <w:div w:id="669910681">
          <w:marLeft w:val="360"/>
          <w:marRight w:val="0"/>
          <w:marTop w:val="200"/>
          <w:marBottom w:val="0"/>
          <w:divBdr>
            <w:top w:val="none" w:sz="0" w:space="0" w:color="auto"/>
            <w:left w:val="none" w:sz="0" w:space="0" w:color="auto"/>
            <w:bottom w:val="none" w:sz="0" w:space="0" w:color="auto"/>
            <w:right w:val="none" w:sz="0" w:space="0" w:color="auto"/>
          </w:divBdr>
        </w:div>
      </w:divsChild>
    </w:div>
    <w:div w:id="1198812837">
      <w:bodyDiv w:val="1"/>
      <w:marLeft w:val="0"/>
      <w:marRight w:val="0"/>
      <w:marTop w:val="0"/>
      <w:marBottom w:val="0"/>
      <w:divBdr>
        <w:top w:val="none" w:sz="0" w:space="0" w:color="auto"/>
        <w:left w:val="none" w:sz="0" w:space="0" w:color="auto"/>
        <w:bottom w:val="none" w:sz="0" w:space="0" w:color="auto"/>
        <w:right w:val="none" w:sz="0" w:space="0" w:color="auto"/>
      </w:divBdr>
    </w:div>
    <w:div w:id="1251966267">
      <w:bodyDiv w:val="1"/>
      <w:marLeft w:val="0"/>
      <w:marRight w:val="0"/>
      <w:marTop w:val="0"/>
      <w:marBottom w:val="0"/>
      <w:divBdr>
        <w:top w:val="none" w:sz="0" w:space="0" w:color="auto"/>
        <w:left w:val="none" w:sz="0" w:space="0" w:color="auto"/>
        <w:bottom w:val="none" w:sz="0" w:space="0" w:color="auto"/>
        <w:right w:val="none" w:sz="0" w:space="0" w:color="auto"/>
      </w:divBdr>
      <w:divsChild>
        <w:div w:id="1149785009">
          <w:marLeft w:val="360"/>
          <w:marRight w:val="0"/>
          <w:marTop w:val="200"/>
          <w:marBottom w:val="0"/>
          <w:divBdr>
            <w:top w:val="none" w:sz="0" w:space="0" w:color="auto"/>
            <w:left w:val="none" w:sz="0" w:space="0" w:color="auto"/>
            <w:bottom w:val="none" w:sz="0" w:space="0" w:color="auto"/>
            <w:right w:val="none" w:sz="0" w:space="0" w:color="auto"/>
          </w:divBdr>
        </w:div>
      </w:divsChild>
    </w:div>
    <w:div w:id="1253587440">
      <w:bodyDiv w:val="1"/>
      <w:marLeft w:val="0"/>
      <w:marRight w:val="0"/>
      <w:marTop w:val="0"/>
      <w:marBottom w:val="0"/>
      <w:divBdr>
        <w:top w:val="none" w:sz="0" w:space="0" w:color="auto"/>
        <w:left w:val="none" w:sz="0" w:space="0" w:color="auto"/>
        <w:bottom w:val="none" w:sz="0" w:space="0" w:color="auto"/>
        <w:right w:val="none" w:sz="0" w:space="0" w:color="auto"/>
      </w:divBdr>
      <w:divsChild>
        <w:div w:id="936670237">
          <w:marLeft w:val="547"/>
          <w:marRight w:val="0"/>
          <w:marTop w:val="0"/>
          <w:marBottom w:val="120"/>
          <w:divBdr>
            <w:top w:val="none" w:sz="0" w:space="0" w:color="auto"/>
            <w:left w:val="none" w:sz="0" w:space="0" w:color="auto"/>
            <w:bottom w:val="none" w:sz="0" w:space="0" w:color="auto"/>
            <w:right w:val="none" w:sz="0" w:space="0" w:color="auto"/>
          </w:divBdr>
        </w:div>
        <w:div w:id="1095828333">
          <w:marLeft w:val="547"/>
          <w:marRight w:val="0"/>
          <w:marTop w:val="0"/>
          <w:marBottom w:val="120"/>
          <w:divBdr>
            <w:top w:val="none" w:sz="0" w:space="0" w:color="auto"/>
            <w:left w:val="none" w:sz="0" w:space="0" w:color="auto"/>
            <w:bottom w:val="none" w:sz="0" w:space="0" w:color="auto"/>
            <w:right w:val="none" w:sz="0" w:space="0" w:color="auto"/>
          </w:divBdr>
        </w:div>
        <w:div w:id="843398605">
          <w:marLeft w:val="547"/>
          <w:marRight w:val="0"/>
          <w:marTop w:val="0"/>
          <w:marBottom w:val="120"/>
          <w:divBdr>
            <w:top w:val="none" w:sz="0" w:space="0" w:color="auto"/>
            <w:left w:val="none" w:sz="0" w:space="0" w:color="auto"/>
            <w:bottom w:val="none" w:sz="0" w:space="0" w:color="auto"/>
            <w:right w:val="none" w:sz="0" w:space="0" w:color="auto"/>
          </w:divBdr>
        </w:div>
        <w:div w:id="1542549140">
          <w:marLeft w:val="547"/>
          <w:marRight w:val="0"/>
          <w:marTop w:val="0"/>
          <w:marBottom w:val="120"/>
          <w:divBdr>
            <w:top w:val="none" w:sz="0" w:space="0" w:color="auto"/>
            <w:left w:val="none" w:sz="0" w:space="0" w:color="auto"/>
            <w:bottom w:val="none" w:sz="0" w:space="0" w:color="auto"/>
            <w:right w:val="none" w:sz="0" w:space="0" w:color="auto"/>
          </w:divBdr>
        </w:div>
      </w:divsChild>
    </w:div>
    <w:div w:id="1253860079">
      <w:bodyDiv w:val="1"/>
      <w:marLeft w:val="0"/>
      <w:marRight w:val="0"/>
      <w:marTop w:val="0"/>
      <w:marBottom w:val="0"/>
      <w:divBdr>
        <w:top w:val="none" w:sz="0" w:space="0" w:color="auto"/>
        <w:left w:val="none" w:sz="0" w:space="0" w:color="auto"/>
        <w:bottom w:val="none" w:sz="0" w:space="0" w:color="auto"/>
        <w:right w:val="none" w:sz="0" w:space="0" w:color="auto"/>
      </w:divBdr>
      <w:divsChild>
        <w:div w:id="1908101581">
          <w:marLeft w:val="547"/>
          <w:marRight w:val="0"/>
          <w:marTop w:val="134"/>
          <w:marBottom w:val="0"/>
          <w:divBdr>
            <w:top w:val="none" w:sz="0" w:space="0" w:color="auto"/>
            <w:left w:val="none" w:sz="0" w:space="0" w:color="auto"/>
            <w:bottom w:val="none" w:sz="0" w:space="0" w:color="auto"/>
            <w:right w:val="none" w:sz="0" w:space="0" w:color="auto"/>
          </w:divBdr>
        </w:div>
        <w:div w:id="1135875125">
          <w:marLeft w:val="547"/>
          <w:marRight w:val="0"/>
          <w:marTop w:val="134"/>
          <w:marBottom w:val="0"/>
          <w:divBdr>
            <w:top w:val="none" w:sz="0" w:space="0" w:color="auto"/>
            <w:left w:val="none" w:sz="0" w:space="0" w:color="auto"/>
            <w:bottom w:val="none" w:sz="0" w:space="0" w:color="auto"/>
            <w:right w:val="none" w:sz="0" w:space="0" w:color="auto"/>
          </w:divBdr>
        </w:div>
      </w:divsChild>
    </w:div>
    <w:div w:id="1257059612">
      <w:bodyDiv w:val="1"/>
      <w:marLeft w:val="0"/>
      <w:marRight w:val="0"/>
      <w:marTop w:val="0"/>
      <w:marBottom w:val="0"/>
      <w:divBdr>
        <w:top w:val="none" w:sz="0" w:space="0" w:color="auto"/>
        <w:left w:val="none" w:sz="0" w:space="0" w:color="auto"/>
        <w:bottom w:val="none" w:sz="0" w:space="0" w:color="auto"/>
        <w:right w:val="none" w:sz="0" w:space="0" w:color="auto"/>
      </w:divBdr>
    </w:div>
    <w:div w:id="1264457061">
      <w:bodyDiv w:val="1"/>
      <w:marLeft w:val="0"/>
      <w:marRight w:val="0"/>
      <w:marTop w:val="0"/>
      <w:marBottom w:val="0"/>
      <w:divBdr>
        <w:top w:val="none" w:sz="0" w:space="0" w:color="auto"/>
        <w:left w:val="none" w:sz="0" w:space="0" w:color="auto"/>
        <w:bottom w:val="none" w:sz="0" w:space="0" w:color="auto"/>
        <w:right w:val="none" w:sz="0" w:space="0" w:color="auto"/>
      </w:divBdr>
    </w:div>
    <w:div w:id="1264845489">
      <w:bodyDiv w:val="1"/>
      <w:marLeft w:val="0"/>
      <w:marRight w:val="0"/>
      <w:marTop w:val="0"/>
      <w:marBottom w:val="0"/>
      <w:divBdr>
        <w:top w:val="none" w:sz="0" w:space="0" w:color="auto"/>
        <w:left w:val="none" w:sz="0" w:space="0" w:color="auto"/>
        <w:bottom w:val="none" w:sz="0" w:space="0" w:color="auto"/>
        <w:right w:val="none" w:sz="0" w:space="0" w:color="auto"/>
      </w:divBdr>
      <w:divsChild>
        <w:div w:id="1884370546">
          <w:marLeft w:val="547"/>
          <w:marRight w:val="0"/>
          <w:marTop w:val="0"/>
          <w:marBottom w:val="120"/>
          <w:divBdr>
            <w:top w:val="none" w:sz="0" w:space="0" w:color="auto"/>
            <w:left w:val="none" w:sz="0" w:space="0" w:color="auto"/>
            <w:bottom w:val="none" w:sz="0" w:space="0" w:color="auto"/>
            <w:right w:val="none" w:sz="0" w:space="0" w:color="auto"/>
          </w:divBdr>
        </w:div>
        <w:div w:id="1747998177">
          <w:marLeft w:val="547"/>
          <w:marRight w:val="0"/>
          <w:marTop w:val="0"/>
          <w:marBottom w:val="120"/>
          <w:divBdr>
            <w:top w:val="none" w:sz="0" w:space="0" w:color="auto"/>
            <w:left w:val="none" w:sz="0" w:space="0" w:color="auto"/>
            <w:bottom w:val="none" w:sz="0" w:space="0" w:color="auto"/>
            <w:right w:val="none" w:sz="0" w:space="0" w:color="auto"/>
          </w:divBdr>
        </w:div>
        <w:div w:id="251552234">
          <w:marLeft w:val="547"/>
          <w:marRight w:val="0"/>
          <w:marTop w:val="0"/>
          <w:marBottom w:val="120"/>
          <w:divBdr>
            <w:top w:val="none" w:sz="0" w:space="0" w:color="auto"/>
            <w:left w:val="none" w:sz="0" w:space="0" w:color="auto"/>
            <w:bottom w:val="none" w:sz="0" w:space="0" w:color="auto"/>
            <w:right w:val="none" w:sz="0" w:space="0" w:color="auto"/>
          </w:divBdr>
        </w:div>
        <w:div w:id="528564017">
          <w:marLeft w:val="547"/>
          <w:marRight w:val="0"/>
          <w:marTop w:val="0"/>
          <w:marBottom w:val="120"/>
          <w:divBdr>
            <w:top w:val="none" w:sz="0" w:space="0" w:color="auto"/>
            <w:left w:val="none" w:sz="0" w:space="0" w:color="auto"/>
            <w:bottom w:val="none" w:sz="0" w:space="0" w:color="auto"/>
            <w:right w:val="none" w:sz="0" w:space="0" w:color="auto"/>
          </w:divBdr>
        </w:div>
      </w:divsChild>
    </w:div>
    <w:div w:id="1280261073">
      <w:bodyDiv w:val="1"/>
      <w:marLeft w:val="0"/>
      <w:marRight w:val="0"/>
      <w:marTop w:val="0"/>
      <w:marBottom w:val="0"/>
      <w:divBdr>
        <w:top w:val="none" w:sz="0" w:space="0" w:color="auto"/>
        <w:left w:val="none" w:sz="0" w:space="0" w:color="auto"/>
        <w:bottom w:val="none" w:sz="0" w:space="0" w:color="auto"/>
        <w:right w:val="none" w:sz="0" w:space="0" w:color="auto"/>
      </w:divBdr>
    </w:div>
    <w:div w:id="1336764005">
      <w:bodyDiv w:val="1"/>
      <w:marLeft w:val="0"/>
      <w:marRight w:val="0"/>
      <w:marTop w:val="0"/>
      <w:marBottom w:val="0"/>
      <w:divBdr>
        <w:top w:val="none" w:sz="0" w:space="0" w:color="auto"/>
        <w:left w:val="none" w:sz="0" w:space="0" w:color="auto"/>
        <w:bottom w:val="none" w:sz="0" w:space="0" w:color="auto"/>
        <w:right w:val="none" w:sz="0" w:space="0" w:color="auto"/>
      </w:divBdr>
    </w:div>
    <w:div w:id="1339043565">
      <w:bodyDiv w:val="1"/>
      <w:marLeft w:val="0"/>
      <w:marRight w:val="0"/>
      <w:marTop w:val="0"/>
      <w:marBottom w:val="0"/>
      <w:divBdr>
        <w:top w:val="none" w:sz="0" w:space="0" w:color="auto"/>
        <w:left w:val="none" w:sz="0" w:space="0" w:color="auto"/>
        <w:bottom w:val="none" w:sz="0" w:space="0" w:color="auto"/>
        <w:right w:val="none" w:sz="0" w:space="0" w:color="auto"/>
      </w:divBdr>
    </w:div>
    <w:div w:id="1349215687">
      <w:bodyDiv w:val="1"/>
      <w:marLeft w:val="0"/>
      <w:marRight w:val="0"/>
      <w:marTop w:val="0"/>
      <w:marBottom w:val="0"/>
      <w:divBdr>
        <w:top w:val="none" w:sz="0" w:space="0" w:color="auto"/>
        <w:left w:val="none" w:sz="0" w:space="0" w:color="auto"/>
        <w:bottom w:val="none" w:sz="0" w:space="0" w:color="auto"/>
        <w:right w:val="none" w:sz="0" w:space="0" w:color="auto"/>
      </w:divBdr>
    </w:div>
    <w:div w:id="1388187766">
      <w:bodyDiv w:val="1"/>
      <w:marLeft w:val="0"/>
      <w:marRight w:val="0"/>
      <w:marTop w:val="0"/>
      <w:marBottom w:val="0"/>
      <w:divBdr>
        <w:top w:val="none" w:sz="0" w:space="0" w:color="auto"/>
        <w:left w:val="none" w:sz="0" w:space="0" w:color="auto"/>
        <w:bottom w:val="none" w:sz="0" w:space="0" w:color="auto"/>
        <w:right w:val="none" w:sz="0" w:space="0" w:color="auto"/>
      </w:divBdr>
    </w:div>
    <w:div w:id="1409306014">
      <w:bodyDiv w:val="1"/>
      <w:marLeft w:val="0"/>
      <w:marRight w:val="0"/>
      <w:marTop w:val="0"/>
      <w:marBottom w:val="0"/>
      <w:divBdr>
        <w:top w:val="none" w:sz="0" w:space="0" w:color="auto"/>
        <w:left w:val="none" w:sz="0" w:space="0" w:color="auto"/>
        <w:bottom w:val="none" w:sz="0" w:space="0" w:color="auto"/>
        <w:right w:val="none" w:sz="0" w:space="0" w:color="auto"/>
      </w:divBdr>
      <w:divsChild>
        <w:div w:id="682708615">
          <w:marLeft w:val="360"/>
          <w:marRight w:val="0"/>
          <w:marTop w:val="200"/>
          <w:marBottom w:val="0"/>
          <w:divBdr>
            <w:top w:val="none" w:sz="0" w:space="0" w:color="auto"/>
            <w:left w:val="none" w:sz="0" w:space="0" w:color="auto"/>
            <w:bottom w:val="none" w:sz="0" w:space="0" w:color="auto"/>
            <w:right w:val="none" w:sz="0" w:space="0" w:color="auto"/>
          </w:divBdr>
        </w:div>
        <w:div w:id="1550608773">
          <w:marLeft w:val="1080"/>
          <w:marRight w:val="0"/>
          <w:marTop w:val="100"/>
          <w:marBottom w:val="0"/>
          <w:divBdr>
            <w:top w:val="none" w:sz="0" w:space="0" w:color="auto"/>
            <w:left w:val="none" w:sz="0" w:space="0" w:color="auto"/>
            <w:bottom w:val="none" w:sz="0" w:space="0" w:color="auto"/>
            <w:right w:val="none" w:sz="0" w:space="0" w:color="auto"/>
          </w:divBdr>
        </w:div>
        <w:div w:id="44720023">
          <w:marLeft w:val="360"/>
          <w:marRight w:val="0"/>
          <w:marTop w:val="200"/>
          <w:marBottom w:val="0"/>
          <w:divBdr>
            <w:top w:val="none" w:sz="0" w:space="0" w:color="auto"/>
            <w:left w:val="none" w:sz="0" w:space="0" w:color="auto"/>
            <w:bottom w:val="none" w:sz="0" w:space="0" w:color="auto"/>
            <w:right w:val="none" w:sz="0" w:space="0" w:color="auto"/>
          </w:divBdr>
        </w:div>
        <w:div w:id="1394616406">
          <w:marLeft w:val="1080"/>
          <w:marRight w:val="0"/>
          <w:marTop w:val="100"/>
          <w:marBottom w:val="0"/>
          <w:divBdr>
            <w:top w:val="none" w:sz="0" w:space="0" w:color="auto"/>
            <w:left w:val="none" w:sz="0" w:space="0" w:color="auto"/>
            <w:bottom w:val="none" w:sz="0" w:space="0" w:color="auto"/>
            <w:right w:val="none" w:sz="0" w:space="0" w:color="auto"/>
          </w:divBdr>
        </w:div>
        <w:div w:id="641735171">
          <w:marLeft w:val="360"/>
          <w:marRight w:val="0"/>
          <w:marTop w:val="200"/>
          <w:marBottom w:val="0"/>
          <w:divBdr>
            <w:top w:val="none" w:sz="0" w:space="0" w:color="auto"/>
            <w:left w:val="none" w:sz="0" w:space="0" w:color="auto"/>
            <w:bottom w:val="none" w:sz="0" w:space="0" w:color="auto"/>
            <w:right w:val="none" w:sz="0" w:space="0" w:color="auto"/>
          </w:divBdr>
        </w:div>
        <w:div w:id="1376812280">
          <w:marLeft w:val="1080"/>
          <w:marRight w:val="0"/>
          <w:marTop w:val="100"/>
          <w:marBottom w:val="0"/>
          <w:divBdr>
            <w:top w:val="none" w:sz="0" w:space="0" w:color="auto"/>
            <w:left w:val="none" w:sz="0" w:space="0" w:color="auto"/>
            <w:bottom w:val="none" w:sz="0" w:space="0" w:color="auto"/>
            <w:right w:val="none" w:sz="0" w:space="0" w:color="auto"/>
          </w:divBdr>
        </w:div>
        <w:div w:id="671296934">
          <w:marLeft w:val="360"/>
          <w:marRight w:val="0"/>
          <w:marTop w:val="200"/>
          <w:marBottom w:val="0"/>
          <w:divBdr>
            <w:top w:val="none" w:sz="0" w:space="0" w:color="auto"/>
            <w:left w:val="none" w:sz="0" w:space="0" w:color="auto"/>
            <w:bottom w:val="none" w:sz="0" w:space="0" w:color="auto"/>
            <w:right w:val="none" w:sz="0" w:space="0" w:color="auto"/>
          </w:divBdr>
        </w:div>
      </w:divsChild>
    </w:div>
    <w:div w:id="1431197083">
      <w:bodyDiv w:val="1"/>
      <w:marLeft w:val="0"/>
      <w:marRight w:val="0"/>
      <w:marTop w:val="0"/>
      <w:marBottom w:val="0"/>
      <w:divBdr>
        <w:top w:val="none" w:sz="0" w:space="0" w:color="auto"/>
        <w:left w:val="none" w:sz="0" w:space="0" w:color="auto"/>
        <w:bottom w:val="none" w:sz="0" w:space="0" w:color="auto"/>
        <w:right w:val="none" w:sz="0" w:space="0" w:color="auto"/>
      </w:divBdr>
    </w:div>
    <w:div w:id="1485732444">
      <w:bodyDiv w:val="1"/>
      <w:marLeft w:val="0"/>
      <w:marRight w:val="0"/>
      <w:marTop w:val="0"/>
      <w:marBottom w:val="0"/>
      <w:divBdr>
        <w:top w:val="none" w:sz="0" w:space="0" w:color="auto"/>
        <w:left w:val="none" w:sz="0" w:space="0" w:color="auto"/>
        <w:bottom w:val="none" w:sz="0" w:space="0" w:color="auto"/>
        <w:right w:val="none" w:sz="0" w:space="0" w:color="auto"/>
      </w:divBdr>
      <w:divsChild>
        <w:div w:id="313805350">
          <w:marLeft w:val="360"/>
          <w:marRight w:val="0"/>
          <w:marTop w:val="200"/>
          <w:marBottom w:val="0"/>
          <w:divBdr>
            <w:top w:val="none" w:sz="0" w:space="0" w:color="auto"/>
            <w:left w:val="none" w:sz="0" w:space="0" w:color="auto"/>
            <w:bottom w:val="none" w:sz="0" w:space="0" w:color="auto"/>
            <w:right w:val="none" w:sz="0" w:space="0" w:color="auto"/>
          </w:divBdr>
        </w:div>
        <w:div w:id="1577588653">
          <w:marLeft w:val="1080"/>
          <w:marRight w:val="0"/>
          <w:marTop w:val="100"/>
          <w:marBottom w:val="0"/>
          <w:divBdr>
            <w:top w:val="none" w:sz="0" w:space="0" w:color="auto"/>
            <w:left w:val="none" w:sz="0" w:space="0" w:color="auto"/>
            <w:bottom w:val="none" w:sz="0" w:space="0" w:color="auto"/>
            <w:right w:val="none" w:sz="0" w:space="0" w:color="auto"/>
          </w:divBdr>
        </w:div>
      </w:divsChild>
    </w:div>
    <w:div w:id="1552228562">
      <w:bodyDiv w:val="1"/>
      <w:marLeft w:val="0"/>
      <w:marRight w:val="0"/>
      <w:marTop w:val="0"/>
      <w:marBottom w:val="0"/>
      <w:divBdr>
        <w:top w:val="none" w:sz="0" w:space="0" w:color="auto"/>
        <w:left w:val="none" w:sz="0" w:space="0" w:color="auto"/>
        <w:bottom w:val="none" w:sz="0" w:space="0" w:color="auto"/>
        <w:right w:val="none" w:sz="0" w:space="0" w:color="auto"/>
      </w:divBdr>
    </w:div>
    <w:div w:id="1665938651">
      <w:bodyDiv w:val="1"/>
      <w:marLeft w:val="0"/>
      <w:marRight w:val="0"/>
      <w:marTop w:val="0"/>
      <w:marBottom w:val="0"/>
      <w:divBdr>
        <w:top w:val="none" w:sz="0" w:space="0" w:color="auto"/>
        <w:left w:val="none" w:sz="0" w:space="0" w:color="auto"/>
        <w:bottom w:val="none" w:sz="0" w:space="0" w:color="auto"/>
        <w:right w:val="none" w:sz="0" w:space="0" w:color="auto"/>
      </w:divBdr>
    </w:div>
    <w:div w:id="1734886544">
      <w:bodyDiv w:val="1"/>
      <w:marLeft w:val="0"/>
      <w:marRight w:val="0"/>
      <w:marTop w:val="0"/>
      <w:marBottom w:val="0"/>
      <w:divBdr>
        <w:top w:val="none" w:sz="0" w:space="0" w:color="auto"/>
        <w:left w:val="none" w:sz="0" w:space="0" w:color="auto"/>
        <w:bottom w:val="none" w:sz="0" w:space="0" w:color="auto"/>
        <w:right w:val="none" w:sz="0" w:space="0" w:color="auto"/>
      </w:divBdr>
      <w:divsChild>
        <w:div w:id="1997372754">
          <w:marLeft w:val="360"/>
          <w:marRight w:val="0"/>
          <w:marTop w:val="200"/>
          <w:marBottom w:val="0"/>
          <w:divBdr>
            <w:top w:val="none" w:sz="0" w:space="0" w:color="auto"/>
            <w:left w:val="none" w:sz="0" w:space="0" w:color="auto"/>
            <w:bottom w:val="none" w:sz="0" w:space="0" w:color="auto"/>
            <w:right w:val="none" w:sz="0" w:space="0" w:color="auto"/>
          </w:divBdr>
        </w:div>
        <w:div w:id="499124224">
          <w:marLeft w:val="1080"/>
          <w:marRight w:val="0"/>
          <w:marTop w:val="100"/>
          <w:marBottom w:val="0"/>
          <w:divBdr>
            <w:top w:val="none" w:sz="0" w:space="0" w:color="auto"/>
            <w:left w:val="none" w:sz="0" w:space="0" w:color="auto"/>
            <w:bottom w:val="none" w:sz="0" w:space="0" w:color="auto"/>
            <w:right w:val="none" w:sz="0" w:space="0" w:color="auto"/>
          </w:divBdr>
        </w:div>
      </w:divsChild>
    </w:div>
    <w:div w:id="1772166564">
      <w:bodyDiv w:val="1"/>
      <w:marLeft w:val="0"/>
      <w:marRight w:val="0"/>
      <w:marTop w:val="0"/>
      <w:marBottom w:val="0"/>
      <w:divBdr>
        <w:top w:val="none" w:sz="0" w:space="0" w:color="auto"/>
        <w:left w:val="none" w:sz="0" w:space="0" w:color="auto"/>
        <w:bottom w:val="none" w:sz="0" w:space="0" w:color="auto"/>
        <w:right w:val="none" w:sz="0" w:space="0" w:color="auto"/>
      </w:divBdr>
    </w:div>
    <w:div w:id="1774469400">
      <w:bodyDiv w:val="1"/>
      <w:marLeft w:val="0"/>
      <w:marRight w:val="0"/>
      <w:marTop w:val="0"/>
      <w:marBottom w:val="0"/>
      <w:divBdr>
        <w:top w:val="none" w:sz="0" w:space="0" w:color="auto"/>
        <w:left w:val="none" w:sz="0" w:space="0" w:color="auto"/>
        <w:bottom w:val="none" w:sz="0" w:space="0" w:color="auto"/>
        <w:right w:val="none" w:sz="0" w:space="0" w:color="auto"/>
      </w:divBdr>
    </w:div>
    <w:div w:id="1984650778">
      <w:bodyDiv w:val="1"/>
      <w:marLeft w:val="0"/>
      <w:marRight w:val="0"/>
      <w:marTop w:val="0"/>
      <w:marBottom w:val="0"/>
      <w:divBdr>
        <w:top w:val="none" w:sz="0" w:space="0" w:color="auto"/>
        <w:left w:val="none" w:sz="0" w:space="0" w:color="auto"/>
        <w:bottom w:val="none" w:sz="0" w:space="0" w:color="auto"/>
        <w:right w:val="none" w:sz="0" w:space="0" w:color="auto"/>
      </w:divBdr>
    </w:div>
    <w:div w:id="20134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1583</Words>
  <Characters>9657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7</cp:revision>
  <dcterms:created xsi:type="dcterms:W3CDTF">2026-05-06T09:12:00Z</dcterms:created>
  <dcterms:modified xsi:type="dcterms:W3CDTF">2026-05-07T13:06:00Z</dcterms:modified>
</cp:coreProperties>
</file>