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BDFF6" w14:textId="77777777" w:rsidR="0051622A" w:rsidRDefault="008E47D2">
      <w:r>
        <w:t>Vi skal nu lave en formel for sekanthældningen ud fra to punkter på en parabel.</w:t>
      </w:r>
    </w:p>
    <w:p w14:paraId="260BC67F" w14:textId="77777777" w:rsidR="008E47D2" w:rsidRPr="008E47D2" w:rsidRDefault="008E47D2">
      <w:pPr>
        <w:rPr>
          <w:rFonts w:eastAsiaTheme="minorEastAsia"/>
        </w:rPr>
      </w:pPr>
      <w:r>
        <w:t xml:space="preserve">Vi laver sekanten gennem to punkter: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,f(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))</m:t>
        </m:r>
      </m:oMath>
      <w:r>
        <w:rPr>
          <w:rFonts w:eastAsiaTheme="minorEastAsia"/>
        </w:rPr>
        <w:t xml:space="preserve"> og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>+h,f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+h</m:t>
                </m:r>
              </m:e>
            </m:d>
          </m:e>
        </m:d>
      </m:oMath>
      <w:r>
        <w:rPr>
          <w:rFonts w:eastAsiaTheme="minorEastAsia"/>
        </w:rPr>
        <w:t xml:space="preserve">, så for at lave punkt nummer to er vi altså gået et lille stykke </w:t>
      </w:r>
      <m:oMath>
        <m:r>
          <w:rPr>
            <w:rFonts w:ascii="Cambria Math" w:eastAsiaTheme="minorEastAsia" w:hAnsi="Cambria Math"/>
          </w:rPr>
          <m:t>h</m:t>
        </m:r>
      </m:oMath>
      <w:r>
        <w:rPr>
          <w:rFonts w:eastAsiaTheme="minorEastAsia"/>
        </w:rPr>
        <w:t xml:space="preserve"> ud af x-aksen. Se figur (og ignorér tallene på akserne, jeg har simpelthen ikke IT-</w:t>
      </w:r>
      <w:proofErr w:type="spellStart"/>
      <w:r>
        <w:rPr>
          <w:rFonts w:eastAsiaTheme="minorEastAsia"/>
        </w:rPr>
        <w:t>skills</w:t>
      </w:r>
      <w:proofErr w:type="spellEnd"/>
      <w:r>
        <w:rPr>
          <w:rFonts w:eastAsiaTheme="minorEastAsia"/>
        </w:rPr>
        <w:t xml:space="preserve"> til at fjerne dem, ideen er at vi kigger på det generelle tilfælde).</w:t>
      </w:r>
    </w:p>
    <w:p w14:paraId="2CCABFB8" w14:textId="77777777" w:rsidR="008E47D2" w:rsidRDefault="008E47D2"/>
    <w:p w14:paraId="7929B78D" w14:textId="77777777" w:rsidR="008E47D2" w:rsidRDefault="008E47D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AB3E1" wp14:editId="7803AD1B">
                <wp:simplePos x="0" y="0"/>
                <wp:positionH relativeFrom="column">
                  <wp:posOffset>4474210</wp:posOffset>
                </wp:positionH>
                <wp:positionV relativeFrom="paragraph">
                  <wp:posOffset>2342515</wp:posOffset>
                </wp:positionV>
                <wp:extent cx="946150" cy="558800"/>
                <wp:effectExtent l="0" t="0" r="0" b="0"/>
                <wp:wrapNone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0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14D401" w14:textId="77777777" w:rsidR="008E47D2" w:rsidRDefault="008E47D2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(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,f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AB3E1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52.3pt;margin-top:184.45pt;width:74.5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" filled="f" stroked="f" strokeweight=".5pt">
                <v:textbox>
                  <w:txbxContent>
                    <w:p w14:paraId="4014D401" w14:textId="77777777" w:rsidR="008E47D2" w:rsidRDefault="008E47D2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,f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0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B6A9D" wp14:editId="2815C31B">
                <wp:simplePos x="0" y="0"/>
                <wp:positionH relativeFrom="margin">
                  <wp:posOffset>5080000</wp:posOffset>
                </wp:positionH>
                <wp:positionV relativeFrom="paragraph">
                  <wp:posOffset>932815</wp:posOffset>
                </wp:positionV>
                <wp:extent cx="1383030" cy="558800"/>
                <wp:effectExtent l="0" t="0" r="0" b="0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3030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1CAE0D" w14:textId="77777777" w:rsidR="008E47D2" w:rsidRDefault="008E47D2" w:rsidP="008E47D2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(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+h,f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+h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B6A9D" id="Tekstfelt 3" o:spid="_x0000_s1027" type="#_x0000_t202" style="position:absolute;margin-left:400pt;margin-top:73.45pt;width:108.9pt;height:4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" filled="f" stroked="f" strokeweight=".5pt">
                <v:textbox>
                  <w:txbxContent>
                    <w:p w14:paraId="371CAE0D" w14:textId="77777777" w:rsidR="008E47D2" w:rsidRDefault="008E47D2" w:rsidP="008E47D2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+h,f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+h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Pr="008E47D2">
        <w:rPr>
          <w:noProof/>
        </w:rPr>
        <w:drawing>
          <wp:inline distT="0" distB="0" distL="0" distR="0" wp14:anchorId="3A93DD8C" wp14:editId="55A7190D">
            <wp:extent cx="6120130" cy="486219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86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3A7E3" w14:textId="77777777" w:rsidR="00B67253" w:rsidRPr="00B67253" w:rsidRDefault="00B67253">
      <w:pPr>
        <w:rPr>
          <w:rFonts w:eastAsiaTheme="minorEastAsia"/>
        </w:rPr>
      </w:pPr>
    </w:p>
    <w:p w14:paraId="7FFC9F7B" w14:textId="77777777" w:rsidR="00B67253" w:rsidRDefault="00B67253">
      <w:pPr>
        <w:rPr>
          <w:rFonts w:eastAsiaTheme="minorEastAsia"/>
        </w:rPr>
      </w:pPr>
      <w:r>
        <w:rPr>
          <w:rFonts w:eastAsiaTheme="minorEastAsia"/>
        </w:rPr>
        <w:t>Når vi skal finde sekantens hældning skal vi altså udregne</w:t>
      </w:r>
    </w:p>
    <w:p w14:paraId="197F20BB" w14:textId="77777777" w:rsidR="00B67253" w:rsidRPr="00B67253" w:rsidRDefault="00CD4C9C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</w:rPr>
                <m:t>s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den>
          </m:f>
        </m:oMath>
      </m:oMathPara>
    </w:p>
    <w:p w14:paraId="3D1760E7" w14:textId="77777777" w:rsidR="00B67253" w:rsidRDefault="00B67253">
      <w:pPr>
        <w:rPr>
          <w:rFonts w:eastAsiaTheme="minorEastAsia"/>
        </w:rPr>
      </w:pPr>
      <w:r>
        <w:rPr>
          <w:rFonts w:eastAsiaTheme="minorEastAsia"/>
        </w:rPr>
        <w:t>(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s</m:t>
            </m:r>
          </m:sub>
        </m:sSub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 xml:space="preserve">står for sekanthældning, da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er ”taget” til at være konstant i funktionen).</w:t>
      </w:r>
    </w:p>
    <w:p w14:paraId="44ED55E2" w14:textId="77777777" w:rsidR="00B67253" w:rsidRDefault="00B67253">
      <w:pPr>
        <w:rPr>
          <w:rFonts w:eastAsiaTheme="minorEastAsia"/>
          <w:b/>
        </w:rPr>
      </w:pPr>
    </w:p>
    <w:p w14:paraId="6004A261" w14:textId="77777777" w:rsidR="00B67253" w:rsidRDefault="00B67253">
      <w:pPr>
        <w:rPr>
          <w:rFonts w:eastAsiaTheme="minorEastAsia"/>
          <w:b/>
        </w:rPr>
      </w:pPr>
      <w:r>
        <w:rPr>
          <w:rFonts w:eastAsiaTheme="minorEastAsia"/>
          <w:b/>
        </w:rPr>
        <w:t>Opgave 1</w:t>
      </w:r>
    </w:p>
    <w:p w14:paraId="2CD656EE" w14:textId="77777777" w:rsidR="00B67253" w:rsidRPr="00B67253" w:rsidRDefault="00B67253">
      <w:pPr>
        <w:rPr>
          <w:rFonts w:eastAsiaTheme="minorEastAsia"/>
        </w:rPr>
      </w:pPr>
      <w:r>
        <w:rPr>
          <w:rFonts w:eastAsiaTheme="minorEastAsia"/>
        </w:rPr>
        <w:t>Forklar hvorfor</w:t>
      </w:r>
    </w:p>
    <w:p w14:paraId="35D1AD52" w14:textId="77777777" w:rsidR="00B67253" w:rsidRPr="00B67253" w:rsidRDefault="00CD4C9C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</w:rPr>
                <m:t>s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+h</m:t>
                  </m:r>
                </m:e>
              </m:d>
              <m:r>
                <w:rPr>
                  <w:rFonts w:ascii="Cambria Math" w:eastAsiaTheme="minorEastAsia" w:hAnsi="Cambria Math"/>
                </w:rPr>
                <m:t>-f(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+h-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den>
          </m:f>
        </m:oMath>
      </m:oMathPara>
    </w:p>
    <w:p w14:paraId="47F2F9DB" w14:textId="77777777" w:rsidR="00B67253" w:rsidRDefault="00B67253">
      <w:pPr>
        <w:rPr>
          <w:rFonts w:eastAsiaTheme="minorEastAsia"/>
          <w:b/>
        </w:rPr>
      </w:pPr>
      <w:r>
        <w:rPr>
          <w:rFonts w:eastAsiaTheme="minorEastAsia"/>
          <w:b/>
        </w:rPr>
        <w:t>Opgave 2</w:t>
      </w:r>
    </w:p>
    <w:p w14:paraId="4F6822F2" w14:textId="77777777" w:rsidR="00B67253" w:rsidRDefault="00B67253">
      <w:pPr>
        <w:rPr>
          <w:rFonts w:eastAsiaTheme="minorEastAsia"/>
        </w:rPr>
      </w:pPr>
      <w:r>
        <w:rPr>
          <w:rFonts w:eastAsiaTheme="minorEastAsia"/>
        </w:rPr>
        <w:t>Forklar hvorfor</w:t>
      </w:r>
    </w:p>
    <w:p w14:paraId="69117654" w14:textId="77777777" w:rsidR="00B67253" w:rsidRPr="00B67253" w:rsidRDefault="00B67253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=a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bSup>
          <m:r>
            <w:rPr>
              <w:rFonts w:ascii="Cambria Math" w:eastAsiaTheme="minorEastAsia" w:hAnsi="Cambria Math"/>
            </w:rPr>
            <m:t>+b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+c</m:t>
          </m:r>
        </m:oMath>
      </m:oMathPara>
    </w:p>
    <w:p w14:paraId="5DF55B3E" w14:textId="77777777" w:rsidR="00B67253" w:rsidRPr="00B67253" w:rsidRDefault="00B67253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+h</m:t>
              </m:r>
            </m:e>
          </m:d>
          <m:r>
            <w:rPr>
              <w:rFonts w:ascii="Cambria Math" w:eastAsiaTheme="minorEastAsia" w:hAnsi="Cambria Math"/>
            </w:rPr>
            <m:t>=a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+h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+b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+h</m:t>
              </m:r>
            </m:e>
          </m:d>
          <m:r>
            <w:rPr>
              <w:rFonts w:ascii="Cambria Math" w:eastAsiaTheme="minorEastAsia" w:hAnsi="Cambria Math"/>
            </w:rPr>
            <m:t>+c</m:t>
          </m:r>
        </m:oMath>
      </m:oMathPara>
    </w:p>
    <w:p w14:paraId="28BA347D" w14:textId="77777777" w:rsidR="00B67253" w:rsidRDefault="00B67253">
      <w:pPr>
        <w:rPr>
          <w:rFonts w:eastAsiaTheme="minorEastAsia"/>
        </w:rPr>
      </w:pPr>
    </w:p>
    <w:p w14:paraId="0A7C6685" w14:textId="77777777" w:rsidR="00B67253" w:rsidRDefault="00B67253">
      <w:pPr>
        <w:rPr>
          <w:rFonts w:eastAsiaTheme="minorEastAsia"/>
          <w:b/>
        </w:rPr>
      </w:pPr>
      <w:r>
        <w:rPr>
          <w:rFonts w:eastAsiaTheme="minorEastAsia"/>
          <w:b/>
        </w:rPr>
        <w:t>Opgave 3</w:t>
      </w:r>
    </w:p>
    <w:p w14:paraId="6175BE40" w14:textId="654F9152" w:rsidR="00B67253" w:rsidRDefault="00B67253">
      <w:pPr>
        <w:rPr>
          <w:rFonts w:eastAsiaTheme="minorEastAsia"/>
        </w:rPr>
      </w:pPr>
      <w:r>
        <w:rPr>
          <w:rFonts w:eastAsiaTheme="minorEastAsia"/>
        </w:rPr>
        <w:t xml:space="preserve">Nu er opgaven </w:t>
      </w:r>
      <w:r w:rsidR="00CD4C9C">
        <w:rPr>
          <w:rFonts w:eastAsiaTheme="minorEastAsia"/>
        </w:rPr>
        <w:t xml:space="preserve">i princippet </w:t>
      </w:r>
      <w:r>
        <w:rPr>
          <w:rFonts w:eastAsiaTheme="minorEastAsia"/>
        </w:rPr>
        <w:t>simpel:</w:t>
      </w:r>
    </w:p>
    <w:p w14:paraId="7D109774" w14:textId="5BABE28E" w:rsidR="00B67253" w:rsidRDefault="00B67253">
      <w:pPr>
        <w:rPr>
          <w:rFonts w:eastAsiaTheme="minorEastAsia"/>
        </w:rPr>
      </w:pPr>
      <w:r>
        <w:rPr>
          <w:rFonts w:eastAsiaTheme="minorEastAsia"/>
        </w:rPr>
        <w:t>Indsæt udtrykkene fra opgave 2 i udtrykket fra opgave 1 og udregn og reducér så meget som</w:t>
      </w:r>
      <w:r w:rsidR="00A114EE">
        <w:rPr>
          <w:rFonts w:eastAsiaTheme="minorEastAsia"/>
        </w:rPr>
        <w:t xml:space="preserve"> I overhovedet kan!</w:t>
      </w:r>
    </w:p>
    <w:p w14:paraId="6C1F3CD9" w14:textId="54CC9F3F" w:rsidR="00A114EE" w:rsidRDefault="00A114EE">
      <w:pPr>
        <w:rPr>
          <w:rFonts w:eastAsiaTheme="minorEastAsia"/>
        </w:rPr>
      </w:pPr>
      <w:r>
        <w:rPr>
          <w:rFonts w:eastAsiaTheme="minorEastAsia"/>
        </w:rPr>
        <w:t xml:space="preserve">Hvis det er lidt for stor en mundfuld bare at gå i gang med (og det kan jeg godt forstå, hvis det er, men jeg vil jo heller ikke </w:t>
      </w:r>
      <w:proofErr w:type="spellStart"/>
      <w:r>
        <w:rPr>
          <w:rFonts w:eastAsiaTheme="minorEastAsia"/>
        </w:rPr>
        <w:t>spoile</w:t>
      </w:r>
      <w:proofErr w:type="spellEnd"/>
      <w:r>
        <w:rPr>
          <w:rFonts w:eastAsiaTheme="minorEastAsia"/>
        </w:rPr>
        <w:t xml:space="preserve"> noget, hvis man har mod på det), så ligger der et dokument der hedder ”sekanthældning hjælpeark til reduktion” på modulet. I dokumentet er der hints til, hvad man skal gøre og der er to versioner. I version 1 er der nogle hints, i version 2 er der flere</w:t>
      </w:r>
      <w:r w:rsidR="00C4453F">
        <w:rPr>
          <w:rFonts w:eastAsiaTheme="minorEastAsia"/>
        </w:rPr>
        <w:t xml:space="preserve"> :)</w:t>
      </w:r>
    </w:p>
    <w:p w14:paraId="49060B67" w14:textId="07F04E41" w:rsidR="00790FC2" w:rsidRDefault="00790FC2">
      <w:pPr>
        <w:rPr>
          <w:rFonts w:eastAsiaTheme="minorEastAsia"/>
        </w:rPr>
      </w:pPr>
    </w:p>
    <w:p w14:paraId="28F6D34E" w14:textId="6F77223A" w:rsidR="00790FC2" w:rsidRDefault="00790FC2">
      <w:pPr>
        <w:rPr>
          <w:rFonts w:eastAsiaTheme="minorEastAsia"/>
        </w:rPr>
      </w:pPr>
      <w:r>
        <w:rPr>
          <w:rFonts w:eastAsiaTheme="minorEastAsia"/>
          <w:b/>
        </w:rPr>
        <w:t>Hvis I bliver færdige…</w:t>
      </w:r>
    </w:p>
    <w:p w14:paraId="48690979" w14:textId="4DDEB8DB" w:rsidR="00790FC2" w:rsidRDefault="00790FC2">
      <w:pPr>
        <w:rPr>
          <w:rFonts w:eastAsiaTheme="minorEastAsia"/>
          <w:sz w:val="4"/>
          <w:szCs w:val="4"/>
        </w:rPr>
      </w:pPr>
      <w:r>
        <w:rPr>
          <w:rFonts w:eastAsiaTheme="minorEastAsia"/>
        </w:rPr>
        <w:t xml:space="preserve">Så skal I tjekke at I har fået det rigtige svar, det står her: </w:t>
      </w:r>
      <m:oMath>
        <m:r>
          <w:rPr>
            <w:rFonts w:ascii="Cambria Math" w:eastAsiaTheme="minorEastAsia" w:hAnsi="Cambria Math"/>
            <w:sz w:val="4"/>
            <w:szCs w:val="4"/>
          </w:rPr>
          <m:t>ah+2a</m:t>
        </m:r>
        <m:sSub>
          <m:sSubPr>
            <m:ctrlPr>
              <w:rPr>
                <w:rFonts w:ascii="Cambria Math" w:eastAsiaTheme="minorEastAsia" w:hAnsi="Cambria Math"/>
                <w:i/>
                <w:sz w:val="4"/>
                <w:szCs w:val="4"/>
              </w:rPr>
            </m:ctrlPr>
          </m:sSubPr>
          <m:e>
            <m:r>
              <w:rPr>
                <w:rFonts w:ascii="Cambria Math" w:eastAsiaTheme="minorEastAsia" w:hAnsi="Cambria Math"/>
                <w:sz w:val="4"/>
                <w:szCs w:val="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4"/>
                <w:szCs w:val="4"/>
              </w:rPr>
              <m:t>0</m:t>
            </m:r>
          </m:sub>
        </m:sSub>
        <m:r>
          <w:rPr>
            <w:rFonts w:ascii="Cambria Math" w:eastAsiaTheme="minorEastAsia" w:hAnsi="Cambria Math"/>
            <w:sz w:val="4"/>
            <w:szCs w:val="4"/>
          </w:rPr>
          <m:t>+b</m:t>
        </m:r>
      </m:oMath>
    </w:p>
    <w:p w14:paraId="74669694" w14:textId="3886D19A" w:rsidR="00790FC2" w:rsidRPr="00790FC2" w:rsidRDefault="00790FC2">
      <w:pPr>
        <w:rPr>
          <w:rFonts w:eastAsiaTheme="minorEastAsia"/>
        </w:rPr>
      </w:pPr>
      <w:bookmarkStart w:id="0" w:name="_GoBack"/>
      <w:bookmarkEnd w:id="0"/>
    </w:p>
    <w:sectPr w:rsidR="00790FC2" w:rsidRPr="00790FC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D2"/>
    <w:rsid w:val="0051622A"/>
    <w:rsid w:val="00790FC2"/>
    <w:rsid w:val="008E47D2"/>
    <w:rsid w:val="00A114EE"/>
    <w:rsid w:val="00AE0C91"/>
    <w:rsid w:val="00B67253"/>
    <w:rsid w:val="00C4453F"/>
    <w:rsid w:val="00CD4C9C"/>
    <w:rsid w:val="00E8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CA272"/>
  <w15:chartTrackingRefBased/>
  <w15:docId w15:val="{2C5C5BBF-541F-48B6-AAB5-5DD800B4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8E47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3CAE11BBA86E42AB6FD528B8866DAD" ma:contentTypeVersion="13" ma:contentTypeDescription="Opret et nyt dokument." ma:contentTypeScope="" ma:versionID="f89f33b9646ce9ffcfc30e3e06643f28">
  <xsd:schema xmlns:xsd="http://www.w3.org/2001/XMLSchema" xmlns:xs="http://www.w3.org/2001/XMLSchema" xmlns:p="http://schemas.microsoft.com/office/2006/metadata/properties" xmlns:ns3="7711f314-a9bf-4d6d-889f-839f395c35c6" xmlns:ns4="98048da4-0f4e-4fd2-a16b-8918f5323945" targetNamespace="http://schemas.microsoft.com/office/2006/metadata/properties" ma:root="true" ma:fieldsID="c77c12d307a6bbb82bb91ad0c604ebc7" ns3:_="" ns4:_="">
    <xsd:import namespace="7711f314-a9bf-4d6d-889f-839f395c35c6"/>
    <xsd:import namespace="98048da4-0f4e-4fd2-a16b-8918f53239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1f314-a9bf-4d6d-889f-839f395c3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48da4-0f4e-4fd2-a16b-8918f532394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4521B3-FD62-468C-81FC-DD878D57C9B6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98048da4-0f4e-4fd2-a16b-8918f5323945"/>
    <ds:schemaRef ds:uri="7711f314-a9bf-4d6d-889f-839f395c35c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2E3D1DE-44F9-44AC-A365-BD3CA8591F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183A15-4323-4C1A-B958-BFE4E2548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1f314-a9bf-4d6d-889f-839f395c35c6"/>
    <ds:schemaRef ds:uri="98048da4-0f4e-4fd2-a16b-8918f5323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Gjaldbæk Frandsen</dc:creator>
  <cp:keywords/>
  <dc:description/>
  <cp:lastModifiedBy>Eva Gjaldbæk Frandsen</cp:lastModifiedBy>
  <cp:revision>2</cp:revision>
  <dcterms:created xsi:type="dcterms:W3CDTF">2023-01-25T08:33:00Z</dcterms:created>
  <dcterms:modified xsi:type="dcterms:W3CDTF">2023-01-25T08:33:00Z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0x0101005D3CAE11BBA86E42AB6FD528B8866DAD</vt:lpwstr>
  </property>
</Properties>
</file>