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BF7B" w14:textId="7C09643E" w:rsidR="00855A16" w:rsidRDefault="00855A16" w:rsidP="00855A16"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C958B1">
        <w:t>8</w:t>
      </w:r>
      <w:r>
        <w:t>/2/202</w:t>
      </w:r>
      <w:r w:rsidR="00FF2926">
        <w:t>3</w:t>
      </w:r>
    </w:p>
    <w:p w14:paraId="082A907A" w14:textId="6955165B" w:rsidR="00855A16" w:rsidRDefault="00855A16" w:rsidP="00855A16">
      <w:r>
        <w:t>Hej 1</w:t>
      </w:r>
      <w:r w:rsidR="000C4EA4">
        <w:t>j</w:t>
      </w:r>
    </w:p>
    <w:p w14:paraId="55A5D48E" w14:textId="1C3ED8AE" w:rsidR="00855A16" w:rsidRDefault="00855A16" w:rsidP="00855A16">
      <w:r>
        <w:t xml:space="preserve">I denne lektion skal I </w:t>
      </w:r>
      <w:proofErr w:type="spellStart"/>
      <w:r w:rsidR="00C958B1">
        <w:t>i</w:t>
      </w:r>
      <w:proofErr w:type="spellEnd"/>
      <w:r w:rsidR="00C958B1">
        <w:t xml:space="preserve"> den første del </w:t>
      </w:r>
      <w:r>
        <w:t>analysere det vi kalder et erindringssted</w:t>
      </w:r>
      <w:r w:rsidR="00C958B1">
        <w:t>,</w:t>
      </w:r>
      <w:r>
        <w:t xml:space="preserve"> og det har selvfølgelig noget at gøre med det tema, som vi er </w:t>
      </w:r>
      <w:r w:rsidR="00C958B1">
        <w:t>i slutningen af</w:t>
      </w:r>
      <w:r>
        <w:t>, nemlig oplyst enevælde i DK.</w:t>
      </w:r>
    </w:p>
    <w:p w14:paraId="55D82C05" w14:textId="2418B44A" w:rsidR="00855A16" w:rsidRDefault="00855A16" w:rsidP="00855A16">
      <w:r>
        <w:t>Jeres opgave bliver at besvare nogle spørgsmål og I skal selv finde – de fleste – svarene på nettet</w:t>
      </w:r>
      <w:r w:rsidR="00537A07">
        <w:t>. Overvej hvor I henter jeres information.</w:t>
      </w:r>
    </w:p>
    <w:p w14:paraId="611D8CE3" w14:textId="77777777" w:rsidR="00855A16" w:rsidRDefault="00855A16" w:rsidP="00855A16"/>
    <w:p w14:paraId="45B2CED6" w14:textId="796D0DB4" w:rsidR="00855A16" w:rsidRDefault="00855A16" w:rsidP="00855A16">
      <w:pPr>
        <w:pStyle w:val="Listeafsnit"/>
        <w:numPr>
          <w:ilvl w:val="0"/>
          <w:numId w:val="1"/>
        </w:numPr>
      </w:pPr>
      <w:r>
        <w:t xml:space="preserve">Hvad er et erindringssted for noget – læs </w:t>
      </w:r>
      <w:r w:rsidR="00E47286">
        <w:t xml:space="preserve">teksten </w:t>
      </w:r>
      <w:r>
        <w:t>under billedet?</w:t>
      </w:r>
    </w:p>
    <w:p w14:paraId="77B5B092" w14:textId="77777777" w:rsidR="00855A16" w:rsidRDefault="00855A16" w:rsidP="00855A16">
      <w:pPr>
        <w:pStyle w:val="Listeafsnit"/>
        <w:numPr>
          <w:ilvl w:val="0"/>
          <w:numId w:val="1"/>
        </w:numPr>
      </w:pPr>
      <w:r>
        <w:t>Hvornår er Frihedsstøtten i København fra og hvem har rejst den (betalt for den)?</w:t>
      </w:r>
    </w:p>
    <w:p w14:paraId="1043C029" w14:textId="77777777" w:rsidR="00855A16" w:rsidRDefault="00855A16" w:rsidP="00855A16">
      <w:pPr>
        <w:pStyle w:val="Listeafsnit"/>
        <w:numPr>
          <w:ilvl w:val="0"/>
          <w:numId w:val="1"/>
        </w:numPr>
      </w:pPr>
      <w:r>
        <w:t xml:space="preserve">Symbolsk betydning: Hvorfor er den blevet rejst?  </w:t>
      </w:r>
    </w:p>
    <w:p w14:paraId="122FA6C2" w14:textId="34CC3C57" w:rsidR="00855A16" w:rsidRDefault="000749B0" w:rsidP="00855A16">
      <w:pPr>
        <w:pStyle w:val="Listeafsnit"/>
        <w:numPr>
          <w:ilvl w:val="1"/>
          <w:numId w:val="1"/>
        </w:numPr>
      </w:pPr>
      <w:r>
        <w:t>Gem</w:t>
      </w:r>
      <w:r w:rsidR="00855A16">
        <w:t xml:space="preserve"> link</w:t>
      </w:r>
      <w:r>
        <w:t>et</w:t>
      </w:r>
      <w:r w:rsidR="00855A16">
        <w:t xml:space="preserve"> til det sted hvor I fandt jeres information og </w:t>
      </w:r>
      <w:r>
        <w:t>gem</w:t>
      </w:r>
      <w:r w:rsidR="00855A16">
        <w:t xml:space="preserve"> ét citat fra dette link, som kan være med til at besvare spørgsmålet.</w:t>
      </w:r>
    </w:p>
    <w:p w14:paraId="491D2D5A" w14:textId="77777777" w:rsidR="00855A16" w:rsidRDefault="00855A16" w:rsidP="00855A16">
      <w:pPr>
        <w:pStyle w:val="Listeafsnit"/>
        <w:numPr>
          <w:ilvl w:val="1"/>
          <w:numId w:val="1"/>
        </w:numPr>
      </w:pPr>
      <w:r>
        <w:t>Hvordan hænger det sammen med den oplyste enevælde?</w:t>
      </w:r>
    </w:p>
    <w:p w14:paraId="7F61BD78" w14:textId="77777777" w:rsidR="00855A16" w:rsidRDefault="00855A16" w:rsidP="00855A16">
      <w:pPr>
        <w:pStyle w:val="Listeafsnit"/>
        <w:numPr>
          <w:ilvl w:val="0"/>
          <w:numId w:val="1"/>
        </w:numPr>
      </w:pPr>
      <w:r>
        <w:t>Hvorfor tror I, at man ikke bare fjerner den i dag? Kan den bidrage med noget i et nutidigt perspektiv?</w:t>
      </w:r>
    </w:p>
    <w:p w14:paraId="63AE9463" w14:textId="77777777" w:rsidR="00855A16" w:rsidRDefault="00855A16" w:rsidP="00855A16">
      <w:pPr>
        <w:pStyle w:val="Listeafsnit"/>
        <w:numPr>
          <w:ilvl w:val="0"/>
          <w:numId w:val="1"/>
        </w:numPr>
      </w:pPr>
      <w:r>
        <w:t>Hvorfor dukkede så mange erindringssteder i form af monumenter op i 1800-tallet?</w:t>
      </w:r>
    </w:p>
    <w:p w14:paraId="3B7F741B" w14:textId="77777777" w:rsidR="00855A16" w:rsidRDefault="00855A16" w:rsidP="00855A16"/>
    <w:p w14:paraId="4B31372E" w14:textId="77777777" w:rsidR="00855A16" w:rsidRDefault="00855A16" w:rsidP="00855A16"/>
    <w:p w14:paraId="3A1EAF6F" w14:textId="77777777" w:rsidR="00855A16" w:rsidRDefault="00855A16" w:rsidP="00855A16">
      <w:r>
        <w:t>Hilsen Esben</w:t>
      </w:r>
    </w:p>
    <w:p w14:paraId="463D195A" w14:textId="77777777" w:rsidR="00855A16" w:rsidRDefault="00855A16" w:rsidP="00855A16">
      <w:r>
        <w:t xml:space="preserve"> </w:t>
      </w:r>
    </w:p>
    <w:p w14:paraId="31027E58" w14:textId="77777777" w:rsidR="00855A16" w:rsidRDefault="00855A16" w:rsidP="00855A16">
      <w:pPr>
        <w:jc w:val="center"/>
      </w:pPr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0B313B63" wp14:editId="7ABFF417">
            <wp:extent cx="2157762" cy="3192355"/>
            <wp:effectExtent l="0" t="0" r="1270" b="8255"/>
            <wp:docPr id="1" name="Billede 1" descr="Et billede, der indeholder bygning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ygning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78" cy="327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3104203A" wp14:editId="06550CF1">
            <wp:extent cx="2553335" cy="3187065"/>
            <wp:effectExtent l="0" t="0" r="12065" b="0"/>
            <wp:docPr id="2" name="Billede 2" descr="Et billede, der indeholder tekst, udendørs, d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udendørs, da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5B7FB" w14:textId="77777777" w:rsidR="00855A16" w:rsidRDefault="00855A16" w:rsidP="00855A16"/>
    <w:p w14:paraId="215FF300" w14:textId="77777777" w:rsidR="00855A16" w:rsidRDefault="00855A16" w:rsidP="00855A16"/>
    <w:p w14:paraId="29E5622A" w14:textId="77777777" w:rsidR="00855A16" w:rsidRDefault="00855A16" w:rsidP="00855A16">
      <w:pPr>
        <w:rPr>
          <w:rStyle w:val="Hyperlink"/>
        </w:rPr>
      </w:pPr>
    </w:p>
    <w:p w14:paraId="5FF3B880" w14:textId="77777777" w:rsidR="00855A16" w:rsidRDefault="00855A16" w:rsidP="00855A16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</w:p>
    <w:p w14:paraId="23F9FF23" w14:textId="77777777" w:rsidR="00855A16" w:rsidRDefault="00855A16" w:rsidP="00855A16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’Erindringssted’ er et relativt nyt ord i dansk sammenhæng, og museumsinspektør Inge Adriansen er kendt for at have udført omfattende forskning i erindringssteder i Danmark. Adriansen definerer erindringssteder som "</w:t>
      </w:r>
      <w:r>
        <w:rPr>
          <w:rStyle w:val="Fremhv"/>
          <w:rFonts w:ascii="Arial" w:hAnsi="Arial" w:cs="Arial"/>
          <w:color w:val="333333"/>
          <w:sz w:val="19"/>
          <w:szCs w:val="19"/>
        </w:rPr>
        <w:t>et overordnet begreb om konkrete steder i form af monumenter, mindesmærker og mødepladser, hvortil der er knyttet værdi og betydning i form af navngivning, identifikation og undertiden også mindekultur (…)"</w:t>
      </w:r>
    </w:p>
    <w:p w14:paraId="48BDA620" w14:textId="77777777" w:rsidR="00855A16" w:rsidRDefault="00855A16" w:rsidP="00855A16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I Adriansens bog ’Erindringssteder i Danmark’ fra 2010 fokuserer hun på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Style w:val="Fremhv"/>
          <w:rFonts w:ascii="Arial" w:hAnsi="Arial" w:cs="Arial"/>
          <w:color w:val="333333"/>
          <w:sz w:val="19"/>
          <w:szCs w:val="19"/>
        </w:rPr>
        <w:t>villede</w:t>
      </w:r>
      <w:proofErr w:type="spellEnd"/>
      <w:r>
        <w:rPr>
          <w:rStyle w:val="Fremhv"/>
          <w:rFonts w:ascii="Arial" w:hAnsi="Arial" w:cs="Arial"/>
          <w:color w:val="333333"/>
          <w:sz w:val="19"/>
          <w:szCs w:val="19"/>
        </w:rPr>
        <w:t xml:space="preserve"> erindringssteder</w:t>
      </w:r>
      <w:r>
        <w:rPr>
          <w:rFonts w:ascii="Arial" w:hAnsi="Arial" w:cs="Arial"/>
          <w:color w:val="333333"/>
          <w:sz w:val="19"/>
          <w:szCs w:val="19"/>
        </w:rPr>
        <w:t>, dvs. erindringssteder, som er skabt med det formål at fastholde noget fortidigt i nutiden og for fremtiden. Eksempler på denne type erindringssteder kan være monumenter opstillet for store personligheder eller monumenter oprettet for at mindes døde soldater i en krig.</w:t>
      </w:r>
    </w:p>
    <w:p w14:paraId="2E9AED3F" w14:textId="148D7719" w:rsidR="00855A16" w:rsidRDefault="00855A16" w:rsidP="00855A16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I Danmark ser vi en eksplosion af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villede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erindringssteder i tiden efter de slesvigske krige (fra 1848-1850 og 1864), hvilket Inge Adriansen forklarer med et behov i denne tidsalder for at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Style w:val="Fremhv"/>
          <w:rFonts w:ascii="Arial" w:hAnsi="Arial" w:cs="Arial"/>
          <w:color w:val="333333"/>
          <w:sz w:val="19"/>
          <w:szCs w:val="19"/>
        </w:rPr>
        <w:t>”at styrke statens legitimitet og fremme borgernes solid</w:t>
      </w:r>
      <w:r w:rsidR="00C958B1">
        <w:rPr>
          <w:rStyle w:val="Fremhv"/>
          <w:rFonts w:ascii="Arial" w:hAnsi="Arial" w:cs="Arial"/>
          <w:color w:val="333333"/>
          <w:sz w:val="19"/>
          <w:szCs w:val="19"/>
        </w:rPr>
        <w:t>a</w:t>
      </w:r>
      <w:r>
        <w:rPr>
          <w:rStyle w:val="Fremhv"/>
          <w:rFonts w:ascii="Arial" w:hAnsi="Arial" w:cs="Arial"/>
          <w:color w:val="333333"/>
          <w:sz w:val="19"/>
          <w:szCs w:val="19"/>
        </w:rPr>
        <w:t>ritet".</w:t>
      </w:r>
      <w:r>
        <w:rPr>
          <w:rFonts w:ascii="Arial" w:hAnsi="Arial" w:cs="Arial"/>
          <w:color w:val="333333"/>
          <w:sz w:val="19"/>
          <w:szCs w:val="19"/>
        </w:rPr>
        <w:t> Erindringssteder er en dynamisk kategori, hvis status og betydning kan ændres i takt med forandring af gruppens behov i nutiden.</w:t>
      </w:r>
    </w:p>
    <w:p w14:paraId="088C58A4" w14:textId="77777777" w:rsidR="00855A16" w:rsidRDefault="00855A16" w:rsidP="00855A16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Man kan dermed undersøge et erindringssted diakront for at se, om dette erindringssted tillægges forskellig betydning i forskellige perioder. Omvendt kan et erindringssted også have forskellig betydning for forskellige grupper i samtiden, hvilket kan undersøges gennem en synkron undersøgelse.</w:t>
      </w:r>
    </w:p>
    <w:p w14:paraId="3AA49185" w14:textId="16A47D60" w:rsidR="004B2FA1" w:rsidRDefault="00000000"/>
    <w:p w14:paraId="3F6A9515" w14:textId="76E60BDC" w:rsidR="00910F80" w:rsidRDefault="00910F80"/>
    <w:p w14:paraId="7261F0D4" w14:textId="7773CBB4" w:rsidR="00910F80" w:rsidRDefault="00910F80">
      <w:r>
        <w:t>Oversigt – analysemodel:</w:t>
      </w:r>
    </w:p>
    <w:p w14:paraId="305AAFC1" w14:textId="28AAC3DE" w:rsidR="00910F80" w:rsidRDefault="00910F80">
      <w:hyperlink r:id="rId7" w:history="1">
        <w:r w:rsidRPr="00BE52A9">
          <w:rPr>
            <w:rStyle w:val="Hyperlink"/>
          </w:rPr>
          <w:t>https://www.arbejdermuseet.dk/wp-content/uploads/2019/12/analysemodel-til-erindringdssteder.pdf</w:t>
        </w:r>
      </w:hyperlink>
    </w:p>
    <w:p w14:paraId="77B67A21" w14:textId="77777777" w:rsidR="00910F80" w:rsidRDefault="00910F80"/>
    <w:sectPr w:rsidR="00910F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F0614"/>
    <w:multiLevelType w:val="hybridMultilevel"/>
    <w:tmpl w:val="67C218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16"/>
    <w:rsid w:val="000749B0"/>
    <w:rsid w:val="000C4EA4"/>
    <w:rsid w:val="003D4DC3"/>
    <w:rsid w:val="00537A07"/>
    <w:rsid w:val="008465CB"/>
    <w:rsid w:val="00855A16"/>
    <w:rsid w:val="00910F80"/>
    <w:rsid w:val="00C958B1"/>
    <w:rsid w:val="00E47286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28B42"/>
  <w15:chartTrackingRefBased/>
  <w15:docId w15:val="{16E0D06C-CCFB-0A4F-B44A-E04FF92E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55A1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55A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5A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855A16"/>
    <w:rPr>
      <w:i/>
      <w:iCs/>
    </w:rPr>
  </w:style>
  <w:style w:type="character" w:customStyle="1" w:styleId="apple-converted-space">
    <w:name w:val="apple-converted-space"/>
    <w:basedOn w:val="Standardskrifttypeiafsnit"/>
    <w:rsid w:val="00855A16"/>
  </w:style>
  <w:style w:type="character" w:styleId="BesgtLink">
    <w:name w:val="FollowedHyperlink"/>
    <w:basedOn w:val="Standardskrifttypeiafsnit"/>
    <w:uiPriority w:val="99"/>
    <w:semiHidden/>
    <w:unhideWhenUsed/>
    <w:rsid w:val="00855A16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0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bejdermuseet.dk/wp-content/uploads/2019/12/analysemodel-til-erindringdssted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7</cp:revision>
  <dcterms:created xsi:type="dcterms:W3CDTF">2022-02-24T19:43:00Z</dcterms:created>
  <dcterms:modified xsi:type="dcterms:W3CDTF">2023-03-01T13:08:00Z</dcterms:modified>
</cp:coreProperties>
</file>