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1400" w14:textId="77777777" w:rsidR="00210E1A" w:rsidRPr="00C83EB5" w:rsidRDefault="00210E1A" w:rsidP="00210E1A">
      <w:pPr>
        <w:widowControl w:val="0"/>
        <w:autoSpaceDE w:val="0"/>
        <w:autoSpaceDN w:val="0"/>
        <w:adjustRightInd w:val="0"/>
        <w:rPr>
          <w:rFonts w:cs="Times New Roman"/>
          <w:color w:val="3D3C3C"/>
        </w:rPr>
      </w:pPr>
    </w:p>
    <w:p w14:paraId="3A81184C" w14:textId="311F6F7C" w:rsidR="00210E1A" w:rsidRDefault="00210E1A" w:rsidP="00210E1A">
      <w:pPr>
        <w:widowControl w:val="0"/>
        <w:autoSpaceDE w:val="0"/>
        <w:autoSpaceDN w:val="0"/>
        <w:adjustRightInd w:val="0"/>
        <w:rPr>
          <w:rStyle w:val="Hyperlink"/>
          <w:rFonts w:cs="Times New Roman"/>
        </w:rPr>
      </w:pPr>
      <w:r w:rsidRPr="00C83EB5">
        <w:rPr>
          <w:rFonts w:cs="Times New Roman"/>
          <w:color w:val="3D3C3C"/>
        </w:rPr>
        <w:t xml:space="preserve">Læs: </w:t>
      </w:r>
      <w:hyperlink r:id="rId4" w:history="1">
        <w:r w:rsidRPr="00C83EB5">
          <w:rPr>
            <w:rStyle w:val="Hyperlink"/>
            <w:rFonts w:cs="Times New Roman"/>
          </w:rPr>
          <w:t>https://www.information.dk/udland/2013/01/bloed-magt-kort-fortalt</w:t>
        </w:r>
      </w:hyperlink>
    </w:p>
    <w:p w14:paraId="1E04C09D" w14:textId="77777777" w:rsidR="00962E90" w:rsidRDefault="00962E90" w:rsidP="00210E1A">
      <w:pPr>
        <w:widowControl w:val="0"/>
        <w:autoSpaceDE w:val="0"/>
        <w:autoSpaceDN w:val="0"/>
        <w:adjustRightInd w:val="0"/>
        <w:rPr>
          <w:rStyle w:val="Hyperlink"/>
          <w:rFonts w:cs="Times New Roman"/>
        </w:rPr>
      </w:pPr>
    </w:p>
    <w:p w14:paraId="6F78DF66" w14:textId="77777777" w:rsidR="00962E90" w:rsidRDefault="00962E90" w:rsidP="00962E90">
      <w:pPr>
        <w:pStyle w:val="Overskrift1"/>
        <w:spacing w:before="0" w:beforeAutospacing="0" w:after="150" w:afterAutospacing="0"/>
        <w:textAlignment w:val="baseline"/>
        <w:rPr>
          <w:rFonts w:ascii="Georgia" w:hAnsi="Georgia"/>
          <w:b w:val="0"/>
          <w:bCs w:val="0"/>
          <w:color w:val="222222"/>
          <w:sz w:val="63"/>
          <w:szCs w:val="63"/>
        </w:rPr>
      </w:pPr>
      <w:r>
        <w:rPr>
          <w:rFonts w:ascii="Georgia" w:hAnsi="Georgia"/>
          <w:b w:val="0"/>
          <w:bCs w:val="0"/>
          <w:color w:val="222222"/>
          <w:sz w:val="63"/>
          <w:szCs w:val="63"/>
        </w:rPr>
        <w:t>Blød magt kort fortalt</w:t>
      </w:r>
    </w:p>
    <w:p w14:paraId="0B1F46CA" w14:textId="5AAB6F0D" w:rsidR="00962E90" w:rsidRDefault="00962E90" w:rsidP="00962E90">
      <w:pPr>
        <w:textAlignment w:val="baseline"/>
        <w:rPr>
          <w:rFonts w:ascii="Georgia" w:hAnsi="Georgia"/>
          <w:color w:val="666666"/>
          <w:sz w:val="30"/>
          <w:szCs w:val="30"/>
        </w:rPr>
      </w:pPr>
      <w:r>
        <w:rPr>
          <w:rFonts w:ascii="Georgia" w:hAnsi="Georgia"/>
          <w:color w:val="666666"/>
          <w:sz w:val="30"/>
          <w:szCs w:val="30"/>
        </w:rPr>
        <w:t>Blød magt er Beyoncé, Pepsi, Premier League og ytringsfrihed og er en bedre langsigtet strategi for international fred og samarbejde end truslen om militær magt og økonomiske san</w:t>
      </w:r>
      <w:r w:rsidR="00C16308">
        <w:rPr>
          <w:rFonts w:ascii="Georgia" w:hAnsi="Georgia"/>
          <w:color w:val="666666"/>
          <w:sz w:val="30"/>
          <w:szCs w:val="30"/>
        </w:rPr>
        <w:t>k</w:t>
      </w:r>
      <w:r>
        <w:rPr>
          <w:rFonts w:ascii="Georgia" w:hAnsi="Georgia"/>
          <w:color w:val="666666"/>
          <w:sz w:val="30"/>
          <w:szCs w:val="30"/>
        </w:rPr>
        <w:t>tioner. Strategien er langsomt på vej tilbage i rampelyset efter 00’ernes opslidende krige</w:t>
      </w:r>
    </w:p>
    <w:p w14:paraId="2F6556F7" w14:textId="77777777" w:rsidR="00962E90" w:rsidRDefault="00962E90" w:rsidP="00962E90">
      <w:pPr>
        <w:textAlignment w:val="baseline"/>
        <w:rPr>
          <w:rFonts w:ascii="Founders-Grotesk-Medium" w:hAnsi="Founders-Grotesk-Medium"/>
          <w:caps/>
          <w:color w:val="000000"/>
        </w:rPr>
      </w:pPr>
    </w:p>
    <w:p w14:paraId="49EB7B3D" w14:textId="375E1556" w:rsidR="00962E90" w:rsidRDefault="00962E90" w:rsidP="00962E90">
      <w:pPr>
        <w:textAlignment w:val="baseline"/>
        <w:rPr>
          <w:rFonts w:ascii="Founders-Grotesk-Medium" w:hAnsi="Founders-Grotesk-Medium"/>
          <w:caps/>
          <w:color w:val="000000"/>
        </w:rPr>
      </w:pPr>
      <w:r>
        <w:rPr>
          <w:rFonts w:ascii="Founders-Grotesk-Medium" w:hAnsi="Founders-Grotesk-Medium"/>
          <w:caps/>
          <w:color w:val="000000"/>
        </w:rPr>
        <w:t>UDLAND</w:t>
      </w:r>
    </w:p>
    <w:p w14:paraId="69E3B46A" w14:textId="77777777" w:rsidR="00962E90" w:rsidRDefault="00962E90" w:rsidP="00962E90">
      <w:pPr>
        <w:textAlignment w:val="baseline"/>
        <w:rPr>
          <w:rFonts w:ascii="inherit" w:hAnsi="inherit"/>
          <w:color w:val="666666"/>
        </w:rPr>
      </w:pPr>
      <w:r>
        <w:rPr>
          <w:rStyle w:val="odd"/>
          <w:rFonts w:ascii="inherit" w:hAnsi="inherit"/>
          <w:color w:val="666666"/>
          <w:bdr w:val="none" w:sz="0" w:space="0" w:color="auto" w:frame="1"/>
        </w:rPr>
        <w:t>24. januar 2013</w:t>
      </w:r>
    </w:p>
    <w:p w14:paraId="5F8D3DDE" w14:textId="77777777" w:rsidR="00962E90" w:rsidRDefault="00962E90" w:rsidP="00962E9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222222"/>
          <w:sz w:val="27"/>
          <w:szCs w:val="27"/>
        </w:rPr>
      </w:pPr>
      <w:r>
        <w:rPr>
          <w:rFonts w:ascii="inherit" w:hAnsi="inherit"/>
          <w:color w:val="222222"/>
          <w:sz w:val="27"/>
          <w:szCs w:val="27"/>
          <w:bdr w:val="none" w:sz="0" w:space="0" w:color="auto" w:frame="1"/>
        </w:rPr>
        <w:t xml:space="preserve">Demokratisering af </w:t>
      </w:r>
      <w:proofErr w:type="spellStart"/>
      <w:r>
        <w:rPr>
          <w:rFonts w:ascii="inherit" w:hAnsi="inherit"/>
          <w:color w:val="222222"/>
          <w:sz w:val="27"/>
          <w:szCs w:val="27"/>
          <w:bdr w:val="none" w:sz="0" w:space="0" w:color="auto" w:frame="1"/>
        </w:rPr>
        <w:t>mellemøsten</w:t>
      </w:r>
      <w:proofErr w:type="spellEnd"/>
      <w:r>
        <w:rPr>
          <w:rFonts w:ascii="inherit" w:hAnsi="inherit"/>
          <w:color w:val="222222"/>
          <w:sz w:val="27"/>
          <w:szCs w:val="27"/>
          <w:bdr w:val="none" w:sz="0" w:space="0" w:color="auto" w:frame="1"/>
        </w:rPr>
        <w:t xml:space="preserve"> røg øverst på den internationale dagsorden efter terrorangrebet på World Trade Center den 11. september 2001. Det var den langsigtede strategi, der skulle bringe fred og stabilitet i regionens forhold til vesten.</w:t>
      </w:r>
    </w:p>
    <w:p w14:paraId="488B550D" w14:textId="77777777" w:rsidR="00962E90" w:rsidRDefault="00962E90" w:rsidP="00962E90">
      <w:pPr>
        <w:pStyle w:val="NormalWeb"/>
        <w:spacing w:before="225" w:beforeAutospacing="0" w:after="225" w:afterAutospacing="0"/>
        <w:textAlignment w:val="baseline"/>
        <w:rPr>
          <w:rFonts w:ascii="inherit" w:hAnsi="inherit"/>
          <w:color w:val="222222"/>
          <w:sz w:val="27"/>
          <w:szCs w:val="27"/>
        </w:rPr>
      </w:pPr>
      <w:r>
        <w:rPr>
          <w:rFonts w:ascii="inherit" w:hAnsi="inherit"/>
          <w:color w:val="222222"/>
          <w:sz w:val="27"/>
          <w:szCs w:val="27"/>
        </w:rPr>
        <w:t>Midlet var økonomiske sanktioner og militær intervention i Irak, der siden kostede USA og vesten dyrt i penge, menneskeliv og anseelse. Det kan ikke føre til langsigtet fred, mener Harvardprofessoren Joseph Nye, der i 1990 var den første til at lancere blød magt som begreb og strategi.</w:t>
      </w:r>
    </w:p>
    <w:p w14:paraId="244AA0AD" w14:textId="77777777" w:rsidR="00962E90" w:rsidRDefault="00962E90" w:rsidP="00962E9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222222"/>
          <w:sz w:val="27"/>
          <w:szCs w:val="27"/>
        </w:rPr>
      </w:pPr>
      <w:r>
        <w:rPr>
          <w:rFonts w:ascii="inherit" w:hAnsi="inherit"/>
          <w:color w:val="222222"/>
          <w:sz w:val="27"/>
          <w:szCs w:val="27"/>
        </w:rPr>
        <w:t>»Dem, der fortæller den bedste historie, vil få opbakning og indflydelse, mens krig og tvang vil møde modstand,« skrev han Joseph Nye i forbindelse med lanceringen af</w:t>
      </w:r>
      <w:r>
        <w:rPr>
          <w:rStyle w:val="apple-converted-space"/>
          <w:rFonts w:ascii="inherit" w:hAnsi="inherit"/>
          <w:color w:val="222222"/>
          <w:sz w:val="27"/>
          <w:szCs w:val="27"/>
        </w:rPr>
        <w:t> </w:t>
      </w:r>
      <w:hyperlink r:id="rId5" w:history="1">
        <w:r>
          <w:rPr>
            <w:rStyle w:val="Hyperlink"/>
            <w:rFonts w:ascii="inherit" w:hAnsi="inherit"/>
            <w:color w:val="000000"/>
            <w:sz w:val="27"/>
            <w:szCs w:val="27"/>
            <w:bdr w:val="none" w:sz="0" w:space="0" w:color="auto" w:frame="1"/>
          </w:rPr>
          <w:t>sin seneste bog</w:t>
        </w:r>
      </w:hyperlink>
      <w:r>
        <w:rPr>
          <w:rFonts w:ascii="inherit" w:hAnsi="inherit"/>
          <w:color w:val="222222"/>
          <w:sz w:val="27"/>
          <w:szCs w:val="27"/>
        </w:rPr>
        <w:t>.</w:t>
      </w:r>
    </w:p>
    <w:p w14:paraId="5E02D53A" w14:textId="77777777" w:rsidR="00962E90" w:rsidRDefault="00962E90" w:rsidP="00962E90">
      <w:pPr>
        <w:pStyle w:val="NormalWeb"/>
        <w:spacing w:before="225" w:beforeAutospacing="0" w:after="225" w:afterAutospacing="0"/>
        <w:textAlignment w:val="baseline"/>
        <w:rPr>
          <w:rFonts w:ascii="inherit" w:hAnsi="inherit"/>
          <w:color w:val="222222"/>
          <w:sz w:val="27"/>
          <w:szCs w:val="27"/>
        </w:rPr>
      </w:pPr>
      <w:r>
        <w:rPr>
          <w:rFonts w:ascii="inherit" w:hAnsi="inherit"/>
          <w:color w:val="222222"/>
          <w:sz w:val="27"/>
          <w:szCs w:val="27"/>
        </w:rPr>
        <w:t>Magt er grundlæggende evnen til at få A til at handle på en måde, som er i B’s interesse. Det kan man gøre med hårde magtmidler, der tæller militære maskiner, råstoffer, økonomiske sanktioner og gulerødder, og det var 00’ernes fremtrædende internationale strategi.</w:t>
      </w:r>
    </w:p>
    <w:p w14:paraId="2DBAFDBE" w14:textId="77777777" w:rsidR="00962E90" w:rsidRDefault="00962E90" w:rsidP="00962E90">
      <w:pPr>
        <w:pStyle w:val="NormalWeb"/>
        <w:spacing w:before="225" w:beforeAutospacing="0" w:after="225" w:afterAutospacing="0"/>
        <w:textAlignment w:val="baseline"/>
        <w:rPr>
          <w:rFonts w:ascii="inherit" w:hAnsi="inherit"/>
          <w:color w:val="222222"/>
          <w:sz w:val="27"/>
          <w:szCs w:val="27"/>
        </w:rPr>
      </w:pPr>
      <w:r>
        <w:rPr>
          <w:rFonts w:ascii="inherit" w:hAnsi="inherit"/>
          <w:color w:val="222222"/>
          <w:sz w:val="27"/>
          <w:szCs w:val="27"/>
        </w:rPr>
        <w:t xml:space="preserve">Blød magt er indirekte og tæller i stedet attraktive politiske og kulturelle værdier og institutioner, som man længes efter og i stedet for at være tvunget til. Det er ganske enkelt, når unge i </w:t>
      </w:r>
      <w:proofErr w:type="spellStart"/>
      <w:r>
        <w:rPr>
          <w:rFonts w:ascii="inherit" w:hAnsi="inherit"/>
          <w:color w:val="222222"/>
          <w:sz w:val="27"/>
          <w:szCs w:val="27"/>
        </w:rPr>
        <w:t>mellemøsten</w:t>
      </w:r>
      <w:proofErr w:type="spellEnd"/>
      <w:r>
        <w:rPr>
          <w:rFonts w:ascii="inherit" w:hAnsi="inherit"/>
          <w:color w:val="222222"/>
          <w:sz w:val="27"/>
          <w:szCs w:val="27"/>
        </w:rPr>
        <w:t xml:space="preserve"> nikker og kaster med håndtegn til lyden af Eminem i deres amerikansk producerede iPods, mens de drømmer om frihed og et stipendie til de vestlige universiteter, hvor selv kinesiske partibosser sender deres børn på uddannelsesophold.</w:t>
      </w:r>
    </w:p>
    <w:p w14:paraId="79A53C89" w14:textId="77777777" w:rsidR="00962E90" w:rsidRDefault="00962E90" w:rsidP="00962E90">
      <w:pPr>
        <w:pStyle w:val="NormalWeb"/>
        <w:spacing w:before="225" w:beforeAutospacing="0" w:after="225" w:afterAutospacing="0"/>
        <w:textAlignment w:val="baseline"/>
        <w:rPr>
          <w:rFonts w:ascii="inherit" w:hAnsi="inherit"/>
          <w:color w:val="222222"/>
          <w:sz w:val="27"/>
          <w:szCs w:val="27"/>
        </w:rPr>
      </w:pPr>
      <w:r>
        <w:rPr>
          <w:rFonts w:ascii="inherit" w:hAnsi="inherit"/>
          <w:color w:val="222222"/>
          <w:sz w:val="27"/>
          <w:szCs w:val="27"/>
        </w:rPr>
        <w:t xml:space="preserve">Eksemplerne på blød magt står i kø. Under den kolde krig var det Radio </w:t>
      </w:r>
      <w:proofErr w:type="spellStart"/>
      <w:r>
        <w:rPr>
          <w:rFonts w:ascii="inherit" w:hAnsi="inherit"/>
          <w:color w:val="222222"/>
          <w:sz w:val="27"/>
          <w:szCs w:val="27"/>
        </w:rPr>
        <w:t>Free</w:t>
      </w:r>
      <w:proofErr w:type="spellEnd"/>
      <w:r>
        <w:rPr>
          <w:rFonts w:ascii="inherit" w:hAnsi="inherit"/>
          <w:color w:val="222222"/>
          <w:sz w:val="27"/>
          <w:szCs w:val="27"/>
        </w:rPr>
        <w:t xml:space="preserve"> Europe, der solgte de vestlige idealer om demokrati og frihed til landene bag jerntæppet, og EU har spillet en afgørende rolle i den efterfølgende demokratisering af østlandene ved at lokke med medlemskab mod reformer.</w:t>
      </w:r>
    </w:p>
    <w:p w14:paraId="53103DCB" w14:textId="77777777" w:rsidR="00962E90" w:rsidRDefault="00962E90" w:rsidP="00962E90">
      <w:pPr>
        <w:pStyle w:val="NormalWeb"/>
        <w:spacing w:before="225" w:beforeAutospacing="0" w:after="225" w:afterAutospacing="0"/>
        <w:textAlignment w:val="baseline"/>
        <w:rPr>
          <w:rFonts w:ascii="inherit" w:hAnsi="inherit"/>
          <w:color w:val="222222"/>
          <w:sz w:val="27"/>
          <w:szCs w:val="27"/>
        </w:rPr>
      </w:pPr>
      <w:r>
        <w:rPr>
          <w:rFonts w:ascii="inherit" w:hAnsi="inherit"/>
          <w:color w:val="222222"/>
          <w:sz w:val="27"/>
          <w:szCs w:val="27"/>
        </w:rPr>
        <w:lastRenderedPageBreak/>
        <w:t xml:space="preserve">Den amerikanske kulturs styrke og magt er stadig imponerende, selv om den har lidt et knæk. Hvor det </w:t>
      </w:r>
      <w:proofErr w:type="spellStart"/>
      <w:r>
        <w:rPr>
          <w:rFonts w:ascii="inherit" w:hAnsi="inherit"/>
          <w:color w:val="222222"/>
          <w:sz w:val="27"/>
          <w:szCs w:val="27"/>
        </w:rPr>
        <w:t>kommuniske</w:t>
      </w:r>
      <w:proofErr w:type="spellEnd"/>
      <w:r>
        <w:rPr>
          <w:rFonts w:ascii="inherit" w:hAnsi="inherit"/>
          <w:color w:val="222222"/>
          <w:sz w:val="27"/>
          <w:szCs w:val="27"/>
        </w:rPr>
        <w:t xml:space="preserve"> </w:t>
      </w:r>
      <w:proofErr w:type="spellStart"/>
      <w:r>
        <w:rPr>
          <w:rFonts w:ascii="inherit" w:hAnsi="inherit"/>
          <w:color w:val="222222"/>
          <w:sz w:val="27"/>
          <w:szCs w:val="27"/>
        </w:rPr>
        <w:t>sovjetunionens</w:t>
      </w:r>
      <w:proofErr w:type="spellEnd"/>
      <w:r>
        <w:rPr>
          <w:rFonts w:ascii="inherit" w:hAnsi="inherit"/>
          <w:color w:val="222222"/>
          <w:sz w:val="27"/>
          <w:szCs w:val="27"/>
        </w:rPr>
        <w:t xml:space="preserve"> kulturelle indflydelse ikke rakte længere end deres militære formåen, så er USA’s bløde magt derimod et imperium, hvor solen aldrig går ned.</w:t>
      </w:r>
    </w:p>
    <w:p w14:paraId="372D146F" w14:textId="77777777" w:rsidR="00962E90" w:rsidRPr="00C83EB5" w:rsidRDefault="00962E90" w:rsidP="00210E1A">
      <w:pPr>
        <w:widowControl w:val="0"/>
        <w:autoSpaceDE w:val="0"/>
        <w:autoSpaceDN w:val="0"/>
        <w:adjustRightInd w:val="0"/>
        <w:rPr>
          <w:rFonts w:cs="Times New Roman"/>
          <w:color w:val="3D3C3C"/>
        </w:rPr>
      </w:pPr>
    </w:p>
    <w:p w14:paraId="058DDC5A" w14:textId="77777777" w:rsidR="00210E1A" w:rsidRPr="00C83EB5" w:rsidRDefault="00210E1A" w:rsidP="00210E1A">
      <w:pPr>
        <w:widowControl w:val="0"/>
        <w:autoSpaceDE w:val="0"/>
        <w:autoSpaceDN w:val="0"/>
        <w:adjustRightInd w:val="0"/>
        <w:rPr>
          <w:rFonts w:cs="Times New Roman"/>
          <w:color w:val="3D3C3C"/>
        </w:rPr>
      </w:pPr>
    </w:p>
    <w:p w14:paraId="2E4B19C6" w14:textId="4A82EAF8" w:rsidR="00210E1A" w:rsidRPr="00962E90" w:rsidRDefault="00210E1A" w:rsidP="00210E1A">
      <w:pPr>
        <w:widowControl w:val="0"/>
        <w:autoSpaceDE w:val="0"/>
        <w:autoSpaceDN w:val="0"/>
        <w:adjustRightInd w:val="0"/>
        <w:rPr>
          <w:rFonts w:cs="Times New Roman"/>
          <w:color w:val="3D3C3C"/>
          <w:sz w:val="28"/>
          <w:szCs w:val="28"/>
        </w:rPr>
      </w:pPr>
      <w:r w:rsidRPr="00962E90">
        <w:rPr>
          <w:rFonts w:cs="Times New Roman"/>
          <w:color w:val="3D3C3C"/>
          <w:sz w:val="28"/>
          <w:szCs w:val="28"/>
        </w:rPr>
        <w:t>1) Hvad menes der med begrebsparret blød og hård magt</w:t>
      </w:r>
      <w:r w:rsidR="00962E90">
        <w:rPr>
          <w:rFonts w:cs="Times New Roman"/>
          <w:color w:val="3D3C3C"/>
          <w:sz w:val="28"/>
          <w:szCs w:val="28"/>
        </w:rPr>
        <w:t xml:space="preserve"> – kom med eksempler</w:t>
      </w:r>
      <w:r w:rsidRPr="00962E90">
        <w:rPr>
          <w:rFonts w:cs="Times New Roman"/>
          <w:color w:val="3D3C3C"/>
          <w:sz w:val="28"/>
          <w:szCs w:val="28"/>
        </w:rPr>
        <w:t>?</w:t>
      </w:r>
    </w:p>
    <w:p w14:paraId="116AA0C1" w14:textId="77777777" w:rsidR="00962E90" w:rsidRDefault="00962E90" w:rsidP="00962E90">
      <w:pPr>
        <w:widowControl w:val="0"/>
        <w:autoSpaceDE w:val="0"/>
        <w:autoSpaceDN w:val="0"/>
        <w:adjustRightInd w:val="0"/>
        <w:rPr>
          <w:rFonts w:cs="Times New Roman"/>
          <w:color w:val="3D3C3C"/>
          <w:sz w:val="28"/>
          <w:szCs w:val="28"/>
        </w:rPr>
      </w:pPr>
    </w:p>
    <w:p w14:paraId="3AA0EAEC" w14:textId="0F2FC96E" w:rsidR="00210E1A" w:rsidRPr="00962E90" w:rsidRDefault="00210E1A" w:rsidP="00962E90">
      <w:pPr>
        <w:widowControl w:val="0"/>
        <w:autoSpaceDE w:val="0"/>
        <w:autoSpaceDN w:val="0"/>
        <w:adjustRightInd w:val="0"/>
        <w:rPr>
          <w:rFonts w:cs="Times New Roman"/>
          <w:color w:val="3D3C3C"/>
          <w:sz w:val="28"/>
          <w:szCs w:val="28"/>
        </w:rPr>
      </w:pPr>
      <w:r w:rsidRPr="00962E90">
        <w:rPr>
          <w:rFonts w:cs="Times New Roman"/>
          <w:color w:val="3D3C3C"/>
          <w:sz w:val="28"/>
          <w:szCs w:val="28"/>
        </w:rPr>
        <w:t xml:space="preserve">2) Hvordan kan det kobles sammen med </w:t>
      </w:r>
      <w:r w:rsidR="00880BFC">
        <w:rPr>
          <w:rFonts w:cs="Times New Roman"/>
          <w:color w:val="3D3C3C"/>
          <w:sz w:val="28"/>
          <w:szCs w:val="28"/>
        </w:rPr>
        <w:t xml:space="preserve">mere </w:t>
      </w:r>
      <w:r w:rsidRPr="00962E90">
        <w:rPr>
          <w:rFonts w:cs="Times New Roman"/>
          <w:color w:val="3D3C3C"/>
          <w:sz w:val="28"/>
          <w:szCs w:val="28"/>
        </w:rPr>
        <w:t>nutidig imperialisme</w:t>
      </w:r>
      <w:r w:rsidR="00962E90">
        <w:rPr>
          <w:rFonts w:cs="Times New Roman"/>
          <w:color w:val="3D3C3C"/>
          <w:sz w:val="28"/>
          <w:szCs w:val="28"/>
        </w:rPr>
        <w:t xml:space="preserve"> (</w:t>
      </w:r>
      <w:proofErr w:type="spellStart"/>
      <w:r w:rsidR="00962E90">
        <w:rPr>
          <w:rFonts w:cs="Times New Roman"/>
          <w:color w:val="3D3C3C"/>
          <w:sz w:val="28"/>
          <w:szCs w:val="28"/>
        </w:rPr>
        <w:t>Jvf</w:t>
      </w:r>
      <w:proofErr w:type="spellEnd"/>
      <w:r w:rsidR="00962E90">
        <w:rPr>
          <w:rFonts w:cs="Times New Roman"/>
          <w:color w:val="3D3C3C"/>
          <w:sz w:val="28"/>
          <w:szCs w:val="28"/>
        </w:rPr>
        <w:t xml:space="preserve"> Edward Said)</w:t>
      </w:r>
      <w:r w:rsidRPr="00962E90">
        <w:rPr>
          <w:rFonts w:cs="Times New Roman"/>
          <w:color w:val="3D3C3C"/>
          <w:sz w:val="28"/>
          <w:szCs w:val="28"/>
        </w:rPr>
        <w:t>?</w:t>
      </w:r>
    </w:p>
    <w:p w14:paraId="5D0E89AD" w14:textId="11C495A8" w:rsidR="00210E1A" w:rsidRDefault="00210E1A" w:rsidP="00210E1A">
      <w:pPr>
        <w:widowControl w:val="0"/>
        <w:autoSpaceDE w:val="0"/>
        <w:autoSpaceDN w:val="0"/>
        <w:adjustRightInd w:val="0"/>
        <w:rPr>
          <w:rFonts w:cs="Times New Roman"/>
          <w:color w:val="3D3C3C"/>
        </w:rPr>
      </w:pPr>
    </w:p>
    <w:p w14:paraId="3DADFF69" w14:textId="572C2D85" w:rsidR="00210E1A" w:rsidRPr="00C83EB5" w:rsidRDefault="00210E1A" w:rsidP="00210E1A">
      <w:pPr>
        <w:widowControl w:val="0"/>
        <w:autoSpaceDE w:val="0"/>
        <w:autoSpaceDN w:val="0"/>
        <w:adjustRightInd w:val="0"/>
        <w:rPr>
          <w:rFonts w:cs="Times New Roman"/>
          <w:color w:val="3D3C3C"/>
        </w:rPr>
      </w:pPr>
      <w:r w:rsidRPr="00C83EB5">
        <w:rPr>
          <w:noProof/>
        </w:rPr>
        <w:drawing>
          <wp:inline distT="0" distB="0" distL="0" distR="0" wp14:anchorId="54DB2101" wp14:editId="2CB98CE7">
            <wp:extent cx="4568550" cy="925439"/>
            <wp:effectExtent l="0" t="0" r="3810" b="190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707" cy="93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121F8" w14:textId="77777777" w:rsidR="00210E1A" w:rsidRPr="00C83EB5" w:rsidRDefault="00210E1A" w:rsidP="00210E1A">
      <w:pPr>
        <w:widowControl w:val="0"/>
        <w:autoSpaceDE w:val="0"/>
        <w:autoSpaceDN w:val="0"/>
        <w:adjustRightInd w:val="0"/>
        <w:rPr>
          <w:rFonts w:cs="Times New Roman"/>
          <w:color w:val="3D3C3C"/>
        </w:rPr>
      </w:pPr>
    </w:p>
    <w:p w14:paraId="238BD5D0" w14:textId="77777777" w:rsidR="00000000" w:rsidRDefault="00000000"/>
    <w:sectPr w:rsidR="004B2FA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unders-Grotesk-Medium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1A"/>
    <w:rsid w:val="00210E1A"/>
    <w:rsid w:val="003D4DC3"/>
    <w:rsid w:val="008465CB"/>
    <w:rsid w:val="00880BFC"/>
    <w:rsid w:val="00962E90"/>
    <w:rsid w:val="00C16308"/>
    <w:rsid w:val="00D6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DB0680"/>
  <w15:chartTrackingRefBased/>
  <w15:docId w15:val="{41F997AE-8719-774B-96C3-250F1BD3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E1A"/>
    <w:rPr>
      <w:rFonts w:eastAsiaTheme="minorEastAsia"/>
      <w:lang w:eastAsia="da-DK"/>
    </w:rPr>
  </w:style>
  <w:style w:type="paragraph" w:styleId="Overskrift1">
    <w:name w:val="heading 1"/>
    <w:basedOn w:val="Normal"/>
    <w:link w:val="Overskrift1Tegn"/>
    <w:uiPriority w:val="9"/>
    <w:qFormat/>
    <w:rsid w:val="00962E9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10E1A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210E1A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62E90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dd">
    <w:name w:val="odd"/>
    <w:basedOn w:val="Standardskrifttypeiafsnit"/>
    <w:rsid w:val="00962E90"/>
  </w:style>
  <w:style w:type="paragraph" w:styleId="NormalWeb">
    <w:name w:val="Normal (Web)"/>
    <w:basedOn w:val="Normal"/>
    <w:uiPriority w:val="99"/>
    <w:semiHidden/>
    <w:unhideWhenUsed/>
    <w:rsid w:val="00962E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Standardskrifttypeiafsnit"/>
    <w:rsid w:val="00962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12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nformation.dk/259293" TargetMode="External"/><Relationship Id="rId4" Type="http://schemas.openxmlformats.org/officeDocument/2006/relationships/hyperlink" Target="https://www.information.dk/udland/2013/01/bloed-magt-kort-fortal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375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Lindgren Krogsgaard</dc:creator>
  <cp:keywords/>
  <dc:description/>
  <cp:lastModifiedBy>Esben Lindgren Krogsgaard EK</cp:lastModifiedBy>
  <cp:revision>4</cp:revision>
  <dcterms:created xsi:type="dcterms:W3CDTF">2021-10-05T18:31:00Z</dcterms:created>
  <dcterms:modified xsi:type="dcterms:W3CDTF">2024-05-02T19:26:00Z</dcterms:modified>
</cp:coreProperties>
</file>