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CE47" w14:textId="77777777" w:rsidR="00D7304C" w:rsidRPr="00D7304C" w:rsidRDefault="00D7304C" w:rsidP="00D7304C">
      <w:pPr>
        <w:pStyle w:val="NormalWeb"/>
        <w:jc w:val="center"/>
        <w:rPr>
          <w:rFonts w:ascii="Helvetica" w:hAnsi="Helvetica" w:cs="Helvetica"/>
          <w:b/>
          <w:bCs/>
          <w:color w:val="000000"/>
          <w:sz w:val="27"/>
          <w:szCs w:val="27"/>
          <w:u w:val="single"/>
          <w:lang w:val="en-US"/>
        </w:rPr>
      </w:pPr>
      <w:r w:rsidRPr="00D7304C">
        <w:rPr>
          <w:rFonts w:ascii="Helvetica" w:hAnsi="Helvetica" w:cs="Helvetica"/>
          <w:b/>
          <w:bCs/>
          <w:color w:val="000000"/>
          <w:sz w:val="27"/>
          <w:szCs w:val="27"/>
          <w:u w:val="single"/>
          <w:lang w:val="en-US"/>
        </w:rPr>
        <w:t>Summary of Augustus's Powers</w:t>
      </w:r>
    </w:p>
    <w:p w14:paraId="2BF86910" w14:textId="3DD61D93" w:rsidR="00D7304C" w:rsidRPr="00D7304C" w:rsidRDefault="00D7304C" w:rsidP="00D7304C">
      <w:pPr>
        <w:pStyle w:val="Undertitel"/>
        <w:rPr>
          <w:rFonts w:ascii="Times New Roman" w:hAnsi="Times New Roman" w:cs="Times New Roman"/>
          <w:lang w:val="en-US"/>
        </w:rPr>
      </w:pPr>
      <w:r>
        <w:rPr>
          <w:lang w:val="en-US"/>
        </w:rPr>
        <w:t xml:space="preserve">Link: </w:t>
      </w:r>
      <w:hyperlink r:id="rId5" w:history="1">
        <w:r w:rsidRPr="00AA68CA">
          <w:rPr>
            <w:rStyle w:val="Hyperlink"/>
            <w:lang w:val="en-US"/>
          </w:rPr>
          <w:t>https://faculty.washington.edu/alain/CLAS.HSTAM330/AugPowers.html</w:t>
        </w:r>
      </w:hyperlink>
      <w:r>
        <w:rPr>
          <w:lang w:val="en-US"/>
        </w:rPr>
        <w:t xml:space="preserve"> </w:t>
      </w:r>
      <w:r w:rsidRPr="00D7304C">
        <w:rPr>
          <w:lang w:val="en-US"/>
        </w:rPr>
        <w:t> </w:t>
      </w:r>
    </w:p>
    <w:p w14:paraId="73E35A89" w14:textId="29DB31E8" w:rsidR="00D7304C" w:rsidRPr="00D7304C" w:rsidRDefault="00D7304C" w:rsidP="00D7304C">
      <w:pPr>
        <w:pStyle w:val="NormalWeb"/>
        <w:rPr>
          <w:rFonts w:ascii="Helvetica" w:hAnsi="Helvetica" w:cs="Helvetica"/>
          <w:color w:val="000000"/>
          <w:sz w:val="27"/>
          <w:szCs w:val="27"/>
          <w:lang w:val="en-US"/>
        </w:rPr>
      </w:pPr>
      <w:r w:rsidRPr="00D7304C">
        <w:rPr>
          <w:rFonts w:ascii="Helvetica" w:hAnsi="Helvetica" w:cs="Helvetica"/>
          <w:color w:val="000000"/>
          <w:sz w:val="27"/>
          <w:szCs w:val="27"/>
          <w:lang w:val="en-US"/>
        </w:rPr>
        <w:t>36</w:t>
      </w:r>
      <w:r>
        <w:rPr>
          <w:rFonts w:ascii="Helvetica" w:hAnsi="Helvetica" w:cs="Helvetica"/>
          <w:color w:val="000000"/>
          <w:sz w:val="27"/>
          <w:szCs w:val="27"/>
          <w:lang w:val="en-US"/>
        </w:rPr>
        <w:t xml:space="preserve"> BC</w:t>
      </w:r>
      <w:r w:rsidRPr="00D7304C">
        <w:rPr>
          <w:rFonts w:ascii="Helvetica" w:hAnsi="Helvetica" w:cs="Helvetica"/>
          <w:color w:val="000000"/>
          <w:sz w:val="27"/>
          <w:szCs w:val="27"/>
          <w:lang w:val="en-US"/>
        </w:rPr>
        <w:t xml:space="preserve">: granted inviolability of a </w:t>
      </w:r>
      <w:proofErr w:type="gramStart"/>
      <w:r w:rsidRPr="00D7304C">
        <w:rPr>
          <w:rFonts w:ascii="Helvetica" w:hAnsi="Helvetica" w:cs="Helvetica"/>
          <w:color w:val="000000"/>
          <w:sz w:val="27"/>
          <w:szCs w:val="27"/>
          <w:lang w:val="en-US"/>
        </w:rPr>
        <w:t>tribune</w:t>
      </w:r>
      <w:proofErr w:type="gramEnd"/>
    </w:p>
    <w:p w14:paraId="74151DCC" w14:textId="77777777" w:rsidR="00D7304C" w:rsidRPr="00D7304C" w:rsidRDefault="00D7304C" w:rsidP="00D7304C">
      <w:pPr>
        <w:pStyle w:val="NormalWeb"/>
        <w:rPr>
          <w:rFonts w:ascii="Helvetica" w:hAnsi="Helvetica" w:cs="Helvetica"/>
          <w:color w:val="000000"/>
          <w:sz w:val="27"/>
          <w:szCs w:val="27"/>
          <w:lang w:val="en-US"/>
        </w:rPr>
      </w:pPr>
      <w:r w:rsidRPr="00D7304C">
        <w:rPr>
          <w:rFonts w:ascii="Helvetica" w:hAnsi="Helvetica" w:cs="Helvetica"/>
          <w:color w:val="000000"/>
          <w:sz w:val="27"/>
          <w:szCs w:val="27"/>
          <w:lang w:val="en-US"/>
        </w:rPr>
        <w:t>43, 33, 31-23, 5, and 2 BC: consulships, giving him consular </w:t>
      </w:r>
      <w:r w:rsidRPr="00D7304C">
        <w:rPr>
          <w:rFonts w:ascii="Helvetica" w:hAnsi="Helvetica" w:cs="Helvetica"/>
          <w:color w:val="000000"/>
          <w:sz w:val="27"/>
          <w:szCs w:val="27"/>
          <w:u w:val="single"/>
          <w:lang w:val="en-US"/>
        </w:rPr>
        <w:t>imperium</w:t>
      </w:r>
      <w:r w:rsidRPr="00D7304C">
        <w:rPr>
          <w:rFonts w:ascii="Helvetica" w:hAnsi="Helvetica" w:cs="Helvetica"/>
          <w:color w:val="000000"/>
          <w:sz w:val="27"/>
          <w:szCs w:val="27"/>
          <w:lang w:val="en-US"/>
        </w:rPr>
        <w:t> or the right to command an army in Rome and Italy</w:t>
      </w:r>
    </w:p>
    <w:p w14:paraId="692507D4" w14:textId="2BE2228D" w:rsidR="00D7304C" w:rsidRPr="00D7304C" w:rsidRDefault="00D7304C" w:rsidP="00D7304C">
      <w:pPr>
        <w:pStyle w:val="NormalWeb"/>
        <w:rPr>
          <w:rFonts w:ascii="Helvetica" w:hAnsi="Helvetica" w:cs="Helvetica"/>
          <w:color w:val="000000"/>
          <w:sz w:val="27"/>
          <w:szCs w:val="27"/>
          <w:lang w:val="en-US"/>
        </w:rPr>
      </w:pPr>
      <w:r w:rsidRPr="00D7304C">
        <w:rPr>
          <w:rFonts w:ascii="Helvetica" w:hAnsi="Helvetica" w:cs="Helvetica"/>
          <w:color w:val="000000"/>
          <w:sz w:val="27"/>
          <w:szCs w:val="27"/>
          <w:lang w:val="en-US"/>
        </w:rPr>
        <w:t>28-23</w:t>
      </w:r>
      <w:r>
        <w:rPr>
          <w:rFonts w:ascii="Helvetica" w:hAnsi="Helvetica" w:cs="Helvetica"/>
          <w:color w:val="000000"/>
          <w:sz w:val="27"/>
          <w:szCs w:val="27"/>
          <w:lang w:val="en-US"/>
        </w:rPr>
        <w:t xml:space="preserve"> BC</w:t>
      </w:r>
      <w:r w:rsidRPr="00D7304C">
        <w:rPr>
          <w:rFonts w:ascii="Helvetica" w:hAnsi="Helvetica" w:cs="Helvetica"/>
          <w:color w:val="000000"/>
          <w:sz w:val="27"/>
          <w:szCs w:val="27"/>
          <w:lang w:val="en-US"/>
        </w:rPr>
        <w:t>: proconsul of several important provinces, which gave him </w:t>
      </w:r>
      <w:r w:rsidRPr="00D7304C">
        <w:rPr>
          <w:rFonts w:ascii="Helvetica" w:hAnsi="Helvetica" w:cs="Helvetica"/>
          <w:color w:val="000000"/>
          <w:sz w:val="27"/>
          <w:szCs w:val="27"/>
          <w:u w:val="single"/>
          <w:lang w:val="en-US"/>
        </w:rPr>
        <w:t>imperium</w:t>
      </w:r>
      <w:r w:rsidRPr="00D7304C">
        <w:rPr>
          <w:rFonts w:ascii="Helvetica" w:hAnsi="Helvetica" w:cs="Helvetica"/>
          <w:color w:val="000000"/>
          <w:sz w:val="27"/>
          <w:szCs w:val="27"/>
          <w:lang w:val="en-US"/>
        </w:rPr>
        <w:t> outside of Rome and Italy. After 23 he returns some of these province</w:t>
      </w:r>
    </w:p>
    <w:p w14:paraId="4CAA3F6F" w14:textId="47FC8E18" w:rsidR="00D7304C" w:rsidRPr="00D7304C" w:rsidRDefault="00D7304C" w:rsidP="00D7304C">
      <w:pPr>
        <w:pStyle w:val="NormalWeb"/>
        <w:rPr>
          <w:rFonts w:ascii="Helvetica" w:hAnsi="Helvetica" w:cs="Helvetica"/>
          <w:color w:val="000000"/>
          <w:sz w:val="27"/>
          <w:szCs w:val="27"/>
          <w:lang w:val="en-US"/>
        </w:rPr>
      </w:pPr>
      <w:r w:rsidRPr="00D7304C">
        <w:rPr>
          <w:rFonts w:ascii="Helvetica" w:hAnsi="Helvetica" w:cs="Helvetica"/>
          <w:color w:val="000000"/>
          <w:sz w:val="27"/>
          <w:szCs w:val="27"/>
          <w:lang w:val="en-US"/>
        </w:rPr>
        <w:t>33</w:t>
      </w:r>
      <w:r>
        <w:rPr>
          <w:rFonts w:ascii="Helvetica" w:hAnsi="Helvetica" w:cs="Helvetica"/>
          <w:color w:val="000000"/>
          <w:sz w:val="27"/>
          <w:szCs w:val="27"/>
          <w:lang w:val="en-US"/>
        </w:rPr>
        <w:t xml:space="preserve"> BC</w:t>
      </w:r>
      <w:r w:rsidRPr="00D7304C">
        <w:rPr>
          <w:rFonts w:ascii="Helvetica" w:hAnsi="Helvetica" w:cs="Helvetica"/>
          <w:color w:val="000000"/>
          <w:sz w:val="27"/>
          <w:szCs w:val="27"/>
          <w:lang w:val="en-US"/>
        </w:rPr>
        <w:t xml:space="preserve">: oath of allegiance sworn by all citizens (RG 25) which bound them to him for </w:t>
      </w:r>
      <w:proofErr w:type="gramStart"/>
      <w:r w:rsidRPr="00D7304C">
        <w:rPr>
          <w:rFonts w:ascii="Helvetica" w:hAnsi="Helvetica" w:cs="Helvetica"/>
          <w:color w:val="000000"/>
          <w:sz w:val="27"/>
          <w:szCs w:val="27"/>
          <w:lang w:val="en-US"/>
        </w:rPr>
        <w:t>life</w:t>
      </w:r>
      <w:proofErr w:type="gramEnd"/>
    </w:p>
    <w:p w14:paraId="3A5062FC" w14:textId="3771FC60" w:rsidR="00D7304C" w:rsidRPr="00D7304C" w:rsidRDefault="00D7304C" w:rsidP="00D7304C">
      <w:pPr>
        <w:pStyle w:val="NormalWeb"/>
        <w:rPr>
          <w:rFonts w:ascii="Helvetica" w:hAnsi="Helvetica" w:cs="Helvetica"/>
          <w:color w:val="000000"/>
          <w:sz w:val="27"/>
          <w:szCs w:val="27"/>
          <w:lang w:val="en-US"/>
        </w:rPr>
      </w:pPr>
      <w:r w:rsidRPr="00D7304C">
        <w:rPr>
          <w:rFonts w:ascii="Helvetica" w:hAnsi="Helvetica" w:cs="Helvetica"/>
          <w:color w:val="000000"/>
          <w:sz w:val="27"/>
          <w:szCs w:val="27"/>
          <w:lang w:val="en-US"/>
        </w:rPr>
        <w:t>23</w:t>
      </w:r>
      <w:r>
        <w:rPr>
          <w:rFonts w:ascii="Helvetica" w:hAnsi="Helvetica" w:cs="Helvetica"/>
          <w:color w:val="000000"/>
          <w:sz w:val="27"/>
          <w:szCs w:val="27"/>
          <w:lang w:val="en-US"/>
        </w:rPr>
        <w:t xml:space="preserve"> BC</w:t>
      </w:r>
      <w:r w:rsidRPr="00D7304C">
        <w:rPr>
          <w:rFonts w:ascii="Helvetica" w:hAnsi="Helvetica" w:cs="Helvetica"/>
          <w:color w:val="000000"/>
          <w:sz w:val="27"/>
          <w:szCs w:val="27"/>
          <w:lang w:val="en-US"/>
        </w:rPr>
        <w:t>- AD 14: </w:t>
      </w:r>
      <w:proofErr w:type="spellStart"/>
      <w:r w:rsidRPr="00D7304C">
        <w:rPr>
          <w:rFonts w:ascii="Helvetica" w:hAnsi="Helvetica" w:cs="Helvetica"/>
          <w:color w:val="000000"/>
          <w:sz w:val="27"/>
          <w:szCs w:val="27"/>
          <w:u w:val="single"/>
          <w:lang w:val="en-US"/>
        </w:rPr>
        <w:t>tribunicia</w:t>
      </w:r>
      <w:proofErr w:type="spellEnd"/>
      <w:r w:rsidRPr="00D7304C">
        <w:rPr>
          <w:rFonts w:ascii="Helvetica" w:hAnsi="Helvetica" w:cs="Helvetica"/>
          <w:color w:val="000000"/>
          <w:sz w:val="27"/>
          <w:szCs w:val="27"/>
          <w:u w:val="single"/>
          <w:lang w:val="en-US"/>
        </w:rPr>
        <w:t xml:space="preserve"> </w:t>
      </w:r>
      <w:proofErr w:type="spellStart"/>
      <w:r w:rsidRPr="00D7304C">
        <w:rPr>
          <w:rFonts w:ascii="Helvetica" w:hAnsi="Helvetica" w:cs="Helvetica"/>
          <w:color w:val="000000"/>
          <w:sz w:val="27"/>
          <w:szCs w:val="27"/>
          <w:u w:val="single"/>
          <w:lang w:val="en-US"/>
        </w:rPr>
        <w:t>potestas</w:t>
      </w:r>
      <w:proofErr w:type="spellEnd"/>
      <w:r w:rsidRPr="00D7304C">
        <w:rPr>
          <w:rFonts w:ascii="Helvetica" w:hAnsi="Helvetica" w:cs="Helvetica"/>
          <w:color w:val="000000"/>
          <w:sz w:val="27"/>
          <w:szCs w:val="27"/>
          <w:lang w:val="en-US"/>
        </w:rPr>
        <w:t> for life. This not only confirmed the 'inviolability' granted to him in 36</w:t>
      </w:r>
      <w:r>
        <w:rPr>
          <w:rFonts w:ascii="Helvetica" w:hAnsi="Helvetica" w:cs="Helvetica"/>
          <w:color w:val="000000"/>
          <w:sz w:val="27"/>
          <w:szCs w:val="27"/>
          <w:lang w:val="en-US"/>
        </w:rPr>
        <w:t xml:space="preserve"> BC</w:t>
      </w:r>
      <w:r w:rsidRPr="00D7304C">
        <w:rPr>
          <w:rFonts w:ascii="Helvetica" w:hAnsi="Helvetica" w:cs="Helvetica"/>
          <w:color w:val="000000"/>
          <w:sz w:val="27"/>
          <w:szCs w:val="27"/>
          <w:lang w:val="en-US"/>
        </w:rPr>
        <w:t>, but also gave him the following rights:</w:t>
      </w:r>
    </w:p>
    <w:p w14:paraId="38F23956" w14:textId="04626C47" w:rsidR="00D7304C" w:rsidRPr="00D7304C" w:rsidRDefault="00D7304C" w:rsidP="00A92873">
      <w:pPr>
        <w:pStyle w:val="NormalWeb"/>
        <w:numPr>
          <w:ilvl w:val="0"/>
          <w:numId w:val="2"/>
        </w:numPr>
        <w:rPr>
          <w:rFonts w:ascii="Helvetica" w:hAnsi="Helvetica" w:cs="Helvetica"/>
          <w:color w:val="000000"/>
          <w:sz w:val="27"/>
          <w:szCs w:val="27"/>
          <w:lang w:val="en-US"/>
        </w:rPr>
      </w:pPr>
      <w:r w:rsidRPr="00D7304C">
        <w:rPr>
          <w:rFonts w:ascii="Helvetica" w:hAnsi="Helvetica" w:cs="Helvetica"/>
          <w:color w:val="000000"/>
          <w:sz w:val="27"/>
          <w:szCs w:val="27"/>
          <w:lang w:val="en-US"/>
        </w:rPr>
        <w:t>right to submit legislation</w:t>
      </w:r>
      <w:r w:rsidR="00A92873">
        <w:rPr>
          <w:rFonts w:ascii="Helvetica" w:hAnsi="Helvetica" w:cs="Helvetica"/>
          <w:color w:val="000000"/>
          <w:sz w:val="27"/>
          <w:szCs w:val="27"/>
          <w:lang w:val="en-US"/>
        </w:rPr>
        <w:t>,</w:t>
      </w:r>
    </w:p>
    <w:p w14:paraId="3F8E5F46" w14:textId="4EE08AA7" w:rsidR="00D7304C" w:rsidRPr="00D7304C" w:rsidRDefault="00D7304C" w:rsidP="00A92873">
      <w:pPr>
        <w:pStyle w:val="NormalWeb"/>
        <w:numPr>
          <w:ilvl w:val="0"/>
          <w:numId w:val="2"/>
        </w:numPr>
        <w:rPr>
          <w:rFonts w:ascii="Helvetica" w:hAnsi="Helvetica" w:cs="Helvetica"/>
          <w:color w:val="000000"/>
          <w:sz w:val="27"/>
          <w:szCs w:val="27"/>
          <w:lang w:val="en-US"/>
        </w:rPr>
      </w:pPr>
      <w:r w:rsidRPr="00D7304C">
        <w:rPr>
          <w:rFonts w:ascii="Helvetica" w:hAnsi="Helvetica" w:cs="Helvetica"/>
          <w:color w:val="000000"/>
          <w:sz w:val="27"/>
          <w:szCs w:val="27"/>
          <w:lang w:val="en-US"/>
        </w:rPr>
        <w:t>summon senate</w:t>
      </w:r>
      <w:r w:rsidR="00A92873">
        <w:rPr>
          <w:rFonts w:ascii="Helvetica" w:hAnsi="Helvetica" w:cs="Helvetica"/>
          <w:color w:val="000000"/>
          <w:sz w:val="27"/>
          <w:szCs w:val="27"/>
          <w:lang w:val="en-US"/>
        </w:rPr>
        <w:t>,</w:t>
      </w:r>
    </w:p>
    <w:p w14:paraId="53E9E1C3" w14:textId="1733FE9D" w:rsidR="00D7304C" w:rsidRPr="00D7304C" w:rsidRDefault="00D7304C" w:rsidP="00A92873">
      <w:pPr>
        <w:pStyle w:val="NormalWeb"/>
        <w:numPr>
          <w:ilvl w:val="0"/>
          <w:numId w:val="2"/>
        </w:numPr>
        <w:rPr>
          <w:rFonts w:ascii="Helvetica" w:hAnsi="Helvetica" w:cs="Helvetica"/>
          <w:color w:val="000000"/>
          <w:sz w:val="27"/>
          <w:szCs w:val="27"/>
          <w:lang w:val="en-US"/>
        </w:rPr>
      </w:pPr>
      <w:r w:rsidRPr="00D7304C">
        <w:rPr>
          <w:rFonts w:ascii="Helvetica" w:hAnsi="Helvetica" w:cs="Helvetica"/>
          <w:color w:val="000000"/>
          <w:sz w:val="27"/>
          <w:szCs w:val="27"/>
          <w:lang w:val="en-US"/>
        </w:rPr>
        <w:t>put motions before the senate</w:t>
      </w:r>
      <w:r w:rsidR="00A92873">
        <w:rPr>
          <w:rFonts w:ascii="Helvetica" w:hAnsi="Helvetica" w:cs="Helvetica"/>
          <w:color w:val="000000"/>
          <w:sz w:val="27"/>
          <w:szCs w:val="27"/>
          <w:lang w:val="en-US"/>
        </w:rPr>
        <w:t>,</w:t>
      </w:r>
    </w:p>
    <w:p w14:paraId="4E86CDCE" w14:textId="40BB8DA0" w:rsidR="00D7304C" w:rsidRPr="00D7304C" w:rsidRDefault="00D7304C" w:rsidP="00A92873">
      <w:pPr>
        <w:pStyle w:val="NormalWeb"/>
        <w:numPr>
          <w:ilvl w:val="0"/>
          <w:numId w:val="2"/>
        </w:numPr>
        <w:rPr>
          <w:rFonts w:ascii="Helvetica" w:hAnsi="Helvetica" w:cs="Helvetica"/>
          <w:color w:val="000000"/>
          <w:sz w:val="27"/>
          <w:szCs w:val="27"/>
          <w:lang w:val="en-US"/>
        </w:rPr>
      </w:pPr>
      <w:r w:rsidRPr="00D7304C">
        <w:rPr>
          <w:rFonts w:ascii="Helvetica" w:hAnsi="Helvetica" w:cs="Helvetica"/>
          <w:color w:val="000000"/>
          <w:sz w:val="27"/>
          <w:szCs w:val="27"/>
          <w:lang w:val="en-US"/>
        </w:rPr>
        <w:t>to put first motion at a meeting (not usually granted tribunes, who typically had low seniority)</w:t>
      </w:r>
      <w:r w:rsidR="00A92873">
        <w:rPr>
          <w:rFonts w:ascii="Helvetica" w:hAnsi="Helvetica" w:cs="Helvetica"/>
          <w:color w:val="000000"/>
          <w:sz w:val="27"/>
          <w:szCs w:val="27"/>
          <w:lang w:val="en-US"/>
        </w:rPr>
        <w:t>,</w:t>
      </w:r>
    </w:p>
    <w:p w14:paraId="24923B1E" w14:textId="7634FCA0" w:rsidR="00D7304C" w:rsidRPr="00D7304C" w:rsidRDefault="00D7304C" w:rsidP="00A92873">
      <w:pPr>
        <w:pStyle w:val="NormalWeb"/>
        <w:numPr>
          <w:ilvl w:val="0"/>
          <w:numId w:val="2"/>
        </w:numPr>
        <w:rPr>
          <w:rFonts w:ascii="Helvetica" w:hAnsi="Helvetica" w:cs="Helvetica"/>
          <w:color w:val="000000"/>
          <w:sz w:val="27"/>
          <w:szCs w:val="27"/>
          <w:lang w:val="en-US"/>
        </w:rPr>
      </w:pPr>
      <w:r w:rsidRPr="00D7304C">
        <w:rPr>
          <w:rFonts w:ascii="Helvetica" w:hAnsi="Helvetica" w:cs="Helvetica"/>
          <w:color w:val="000000"/>
          <w:sz w:val="27"/>
          <w:szCs w:val="27"/>
          <w:lang w:val="en-US"/>
        </w:rPr>
        <w:t>right to veto</w:t>
      </w:r>
      <w:r w:rsidR="00A92873">
        <w:rPr>
          <w:rFonts w:ascii="Helvetica" w:hAnsi="Helvetica" w:cs="Helvetica"/>
          <w:color w:val="000000"/>
          <w:sz w:val="27"/>
          <w:szCs w:val="27"/>
          <w:lang w:val="en-US"/>
        </w:rPr>
        <w:t>,</w:t>
      </w:r>
    </w:p>
    <w:p w14:paraId="18F2BB3A" w14:textId="0BE251A2" w:rsidR="00D7304C" w:rsidRPr="00D7304C" w:rsidRDefault="00D7304C" w:rsidP="00A92873">
      <w:pPr>
        <w:pStyle w:val="NormalWeb"/>
        <w:numPr>
          <w:ilvl w:val="0"/>
          <w:numId w:val="2"/>
        </w:numPr>
        <w:rPr>
          <w:rFonts w:ascii="Helvetica" w:hAnsi="Helvetica" w:cs="Helvetica"/>
          <w:color w:val="000000"/>
          <w:sz w:val="27"/>
          <w:szCs w:val="27"/>
          <w:lang w:val="en-US"/>
        </w:rPr>
      </w:pPr>
      <w:r w:rsidRPr="00D7304C">
        <w:rPr>
          <w:rFonts w:ascii="Helvetica" w:hAnsi="Helvetica" w:cs="Helvetica"/>
          <w:color w:val="000000"/>
          <w:sz w:val="27"/>
          <w:szCs w:val="27"/>
          <w:lang w:val="en-US"/>
        </w:rPr>
        <w:t>right to compel people to obey his orders and impose sanctions</w:t>
      </w:r>
      <w:r w:rsidR="00A92873">
        <w:rPr>
          <w:rFonts w:ascii="Helvetica" w:hAnsi="Helvetica" w:cs="Helvetica"/>
          <w:color w:val="000000"/>
          <w:sz w:val="27"/>
          <w:szCs w:val="27"/>
          <w:lang w:val="en-US"/>
        </w:rPr>
        <w:t>,</w:t>
      </w:r>
    </w:p>
    <w:p w14:paraId="330564EE" w14:textId="6A90CE0A" w:rsidR="00D7304C" w:rsidRPr="00A92873" w:rsidRDefault="00D7304C" w:rsidP="00A92873">
      <w:pPr>
        <w:pStyle w:val="NormalWeb"/>
        <w:numPr>
          <w:ilvl w:val="0"/>
          <w:numId w:val="2"/>
        </w:numPr>
        <w:rPr>
          <w:rFonts w:ascii="Helvetica" w:hAnsi="Helvetica" w:cs="Helvetica"/>
          <w:color w:val="000000"/>
          <w:sz w:val="27"/>
          <w:szCs w:val="27"/>
          <w:lang w:val="en-US"/>
        </w:rPr>
      </w:pPr>
      <w:r w:rsidRPr="00D7304C">
        <w:rPr>
          <w:rFonts w:ascii="Helvetica" w:hAnsi="Helvetica" w:cs="Helvetica"/>
          <w:color w:val="000000"/>
          <w:sz w:val="27"/>
          <w:szCs w:val="27"/>
          <w:lang w:val="en-US"/>
        </w:rPr>
        <w:t>right to extend </w:t>
      </w:r>
      <w:r w:rsidRPr="00D7304C">
        <w:rPr>
          <w:rFonts w:ascii="Helvetica" w:hAnsi="Helvetica" w:cs="Helvetica"/>
          <w:color w:val="000000"/>
          <w:sz w:val="27"/>
          <w:szCs w:val="27"/>
          <w:u w:val="single"/>
          <w:lang w:val="en-US"/>
        </w:rPr>
        <w:t>auxilium</w:t>
      </w:r>
      <w:r w:rsidRPr="00D7304C">
        <w:rPr>
          <w:rFonts w:ascii="Helvetica" w:hAnsi="Helvetica" w:cs="Helvetica"/>
          <w:color w:val="000000"/>
          <w:sz w:val="27"/>
          <w:szCs w:val="27"/>
          <w:lang w:val="en-US"/>
        </w:rPr>
        <w:t>, the power to help those being</w:t>
      </w:r>
      <w:r w:rsidR="00A92873">
        <w:rPr>
          <w:rFonts w:ascii="Helvetica" w:hAnsi="Helvetica" w:cs="Helvetica"/>
          <w:color w:val="000000"/>
          <w:sz w:val="27"/>
          <w:szCs w:val="27"/>
          <w:lang w:val="en-US"/>
        </w:rPr>
        <w:t xml:space="preserve"> </w:t>
      </w:r>
      <w:r w:rsidRPr="00A92873">
        <w:rPr>
          <w:rFonts w:ascii="Helvetica" w:hAnsi="Helvetica" w:cs="Helvetica"/>
          <w:color w:val="000000"/>
          <w:sz w:val="27"/>
          <w:szCs w:val="27"/>
          <w:lang w:val="en-US"/>
        </w:rPr>
        <w:t>oppressed by other magistrates. Under this right Aug</w:t>
      </w:r>
      <w:r w:rsidR="00A92873">
        <w:rPr>
          <w:rFonts w:ascii="Helvetica" w:hAnsi="Helvetica" w:cs="Helvetica"/>
          <w:color w:val="000000"/>
          <w:sz w:val="27"/>
          <w:szCs w:val="27"/>
          <w:lang w:val="en-US"/>
        </w:rPr>
        <w:t>ustus</w:t>
      </w:r>
      <w:r w:rsidRPr="00A92873">
        <w:rPr>
          <w:rFonts w:ascii="Helvetica" w:hAnsi="Helvetica" w:cs="Helvetica"/>
          <w:color w:val="000000"/>
          <w:sz w:val="27"/>
          <w:szCs w:val="27"/>
          <w:lang w:val="en-US"/>
        </w:rPr>
        <w:t xml:space="preserve"> could institute investigations</w:t>
      </w:r>
    </w:p>
    <w:p w14:paraId="70FDD586" w14:textId="77777777" w:rsidR="00D7304C" w:rsidRPr="00D7304C" w:rsidRDefault="00D7304C" w:rsidP="00D7304C">
      <w:pPr>
        <w:pStyle w:val="NormalWeb"/>
        <w:rPr>
          <w:rFonts w:ascii="Helvetica" w:hAnsi="Helvetica" w:cs="Helvetica"/>
          <w:color w:val="000000"/>
          <w:sz w:val="27"/>
          <w:szCs w:val="27"/>
          <w:lang w:val="en-US"/>
        </w:rPr>
      </w:pPr>
      <w:r w:rsidRPr="00D7304C">
        <w:rPr>
          <w:rFonts w:ascii="Helvetica" w:hAnsi="Helvetica" w:cs="Helvetica"/>
          <w:color w:val="000000"/>
          <w:sz w:val="27"/>
          <w:szCs w:val="27"/>
          <w:lang w:val="en-US"/>
        </w:rPr>
        <w:t>23 -AD 14: as compensation for laying down consulship, given </w:t>
      </w:r>
      <w:proofErr w:type="spellStart"/>
      <w:r w:rsidRPr="00D7304C">
        <w:rPr>
          <w:rFonts w:ascii="Helvetica" w:hAnsi="Helvetica" w:cs="Helvetica"/>
          <w:color w:val="000000"/>
          <w:sz w:val="27"/>
          <w:szCs w:val="27"/>
          <w:u w:val="single"/>
          <w:lang w:val="en-US"/>
        </w:rPr>
        <w:t>maius</w:t>
      </w:r>
      <w:proofErr w:type="spellEnd"/>
      <w:r w:rsidRPr="00D7304C">
        <w:rPr>
          <w:rFonts w:ascii="Helvetica" w:hAnsi="Helvetica" w:cs="Helvetica"/>
          <w:color w:val="000000"/>
          <w:sz w:val="27"/>
          <w:szCs w:val="27"/>
          <w:u w:val="single"/>
          <w:lang w:val="en-US"/>
        </w:rPr>
        <w:t xml:space="preserve"> imperium</w:t>
      </w:r>
      <w:r w:rsidRPr="00D7304C">
        <w:rPr>
          <w:rFonts w:ascii="Helvetica" w:hAnsi="Helvetica" w:cs="Helvetica"/>
          <w:color w:val="000000"/>
          <w:sz w:val="27"/>
          <w:szCs w:val="27"/>
          <w:lang w:val="en-US"/>
        </w:rPr>
        <w:t> ('greater power) which gave him the right to override provincial powers and enter their provinces at will as well as right to exercise his </w:t>
      </w:r>
      <w:r w:rsidRPr="00D7304C">
        <w:rPr>
          <w:rFonts w:ascii="Helvetica" w:hAnsi="Helvetica" w:cs="Helvetica"/>
          <w:color w:val="000000"/>
          <w:sz w:val="27"/>
          <w:szCs w:val="27"/>
          <w:u w:val="single"/>
          <w:lang w:val="en-US"/>
        </w:rPr>
        <w:t>imperium</w:t>
      </w:r>
      <w:r w:rsidRPr="00D7304C">
        <w:rPr>
          <w:rFonts w:ascii="Helvetica" w:hAnsi="Helvetica" w:cs="Helvetica"/>
          <w:color w:val="000000"/>
          <w:sz w:val="27"/>
          <w:szCs w:val="27"/>
          <w:lang w:val="en-US"/>
        </w:rPr>
        <w:t> within the </w:t>
      </w:r>
      <w:r w:rsidRPr="00D7304C">
        <w:rPr>
          <w:rFonts w:ascii="Helvetica" w:hAnsi="Helvetica" w:cs="Helvetica"/>
          <w:color w:val="000000"/>
          <w:sz w:val="27"/>
          <w:szCs w:val="27"/>
          <w:u w:val="single"/>
          <w:lang w:val="en-US"/>
        </w:rPr>
        <w:t>pomerium</w:t>
      </w:r>
      <w:r w:rsidRPr="00D7304C">
        <w:rPr>
          <w:rFonts w:ascii="Helvetica" w:hAnsi="Helvetica" w:cs="Helvetica"/>
          <w:color w:val="000000"/>
          <w:sz w:val="27"/>
          <w:szCs w:val="27"/>
          <w:lang w:val="en-US"/>
        </w:rPr>
        <w:t> (the city boundary of Rome)</w:t>
      </w:r>
    </w:p>
    <w:p w14:paraId="54F5786E" w14:textId="2EB9CD87" w:rsidR="00D7304C" w:rsidRPr="00D7304C" w:rsidRDefault="00D7304C" w:rsidP="00D7304C">
      <w:pPr>
        <w:pStyle w:val="NormalWeb"/>
        <w:rPr>
          <w:rFonts w:ascii="Helvetica" w:hAnsi="Helvetica" w:cs="Helvetica"/>
          <w:color w:val="000000"/>
          <w:sz w:val="27"/>
          <w:szCs w:val="27"/>
          <w:lang w:val="en-US"/>
        </w:rPr>
      </w:pPr>
      <w:r w:rsidRPr="00D7304C">
        <w:rPr>
          <w:rFonts w:ascii="Helvetica" w:hAnsi="Helvetica" w:cs="Helvetica"/>
          <w:color w:val="000000"/>
          <w:sz w:val="27"/>
          <w:szCs w:val="27"/>
          <w:lang w:val="en-US"/>
        </w:rPr>
        <w:t>22</w:t>
      </w:r>
      <w:r>
        <w:rPr>
          <w:rFonts w:ascii="Helvetica" w:hAnsi="Helvetica" w:cs="Helvetica"/>
          <w:color w:val="000000"/>
          <w:sz w:val="27"/>
          <w:szCs w:val="27"/>
          <w:lang w:val="en-US"/>
        </w:rPr>
        <w:t xml:space="preserve"> BC</w:t>
      </w:r>
      <w:r w:rsidRPr="00D7304C">
        <w:rPr>
          <w:rFonts w:ascii="Helvetica" w:hAnsi="Helvetica" w:cs="Helvetica"/>
          <w:color w:val="000000"/>
          <w:sz w:val="27"/>
          <w:szCs w:val="27"/>
          <w:lang w:val="en-US"/>
        </w:rPr>
        <w:t>: given charge corn supply</w:t>
      </w:r>
    </w:p>
    <w:p w14:paraId="6819EC73" w14:textId="77777777" w:rsidR="00D7304C" w:rsidRPr="00D7304C" w:rsidRDefault="00D7304C" w:rsidP="00D7304C">
      <w:pPr>
        <w:pStyle w:val="NormalWeb"/>
        <w:rPr>
          <w:rFonts w:ascii="Helvetica" w:hAnsi="Helvetica" w:cs="Helvetica"/>
          <w:color w:val="000000"/>
          <w:sz w:val="27"/>
          <w:szCs w:val="27"/>
          <w:lang w:val="en-US"/>
        </w:rPr>
      </w:pPr>
      <w:r w:rsidRPr="00D7304C">
        <w:rPr>
          <w:rFonts w:ascii="Helvetica" w:hAnsi="Helvetica" w:cs="Helvetica"/>
          <w:color w:val="000000"/>
          <w:sz w:val="27"/>
          <w:szCs w:val="27"/>
          <w:lang w:val="en-US"/>
        </w:rPr>
        <w:t>19, 18 and 11 BC: </w:t>
      </w:r>
      <w:r w:rsidRPr="00D7304C">
        <w:rPr>
          <w:rFonts w:ascii="Helvetica" w:hAnsi="Helvetica" w:cs="Helvetica"/>
          <w:color w:val="000000"/>
          <w:sz w:val="27"/>
          <w:szCs w:val="27"/>
          <w:u w:val="single"/>
          <w:lang w:val="en-US"/>
        </w:rPr>
        <w:t xml:space="preserve">curator </w:t>
      </w:r>
      <w:proofErr w:type="spellStart"/>
      <w:r w:rsidRPr="00D7304C">
        <w:rPr>
          <w:rFonts w:ascii="Helvetica" w:hAnsi="Helvetica" w:cs="Helvetica"/>
          <w:color w:val="000000"/>
          <w:sz w:val="27"/>
          <w:szCs w:val="27"/>
          <w:u w:val="single"/>
          <w:lang w:val="en-US"/>
        </w:rPr>
        <w:t>legum</w:t>
      </w:r>
      <w:proofErr w:type="spellEnd"/>
      <w:r w:rsidRPr="00D7304C">
        <w:rPr>
          <w:rFonts w:ascii="Helvetica" w:hAnsi="Helvetica" w:cs="Helvetica"/>
          <w:color w:val="000000"/>
          <w:sz w:val="27"/>
          <w:szCs w:val="27"/>
          <w:u w:val="single"/>
          <w:lang w:val="en-US"/>
        </w:rPr>
        <w:t xml:space="preserve"> et </w:t>
      </w:r>
      <w:proofErr w:type="spellStart"/>
      <w:r w:rsidRPr="00D7304C">
        <w:rPr>
          <w:rFonts w:ascii="Helvetica" w:hAnsi="Helvetica" w:cs="Helvetica"/>
          <w:color w:val="000000"/>
          <w:sz w:val="27"/>
          <w:szCs w:val="27"/>
          <w:u w:val="single"/>
          <w:lang w:val="en-US"/>
        </w:rPr>
        <w:t>morum</w:t>
      </w:r>
      <w:proofErr w:type="spellEnd"/>
      <w:r w:rsidRPr="00D7304C">
        <w:rPr>
          <w:rFonts w:ascii="Helvetica" w:hAnsi="Helvetica" w:cs="Helvetica"/>
          <w:color w:val="000000"/>
          <w:sz w:val="27"/>
          <w:szCs w:val="27"/>
          <w:lang w:val="en-US"/>
        </w:rPr>
        <w:t> (RG 6)</w:t>
      </w:r>
    </w:p>
    <w:p w14:paraId="4590E579" w14:textId="77777777" w:rsidR="00D7304C" w:rsidRPr="00D7304C" w:rsidRDefault="00D7304C" w:rsidP="00D7304C">
      <w:pPr>
        <w:pStyle w:val="NormalWeb"/>
        <w:rPr>
          <w:rFonts w:ascii="Helvetica" w:hAnsi="Helvetica" w:cs="Helvetica"/>
          <w:color w:val="000000"/>
          <w:sz w:val="27"/>
          <w:szCs w:val="27"/>
          <w:lang w:val="en-US"/>
        </w:rPr>
      </w:pPr>
      <w:r w:rsidRPr="00D7304C">
        <w:rPr>
          <w:rFonts w:ascii="Helvetica" w:hAnsi="Helvetica" w:cs="Helvetica"/>
          <w:color w:val="000000"/>
          <w:sz w:val="27"/>
          <w:szCs w:val="27"/>
          <w:lang w:val="en-US"/>
        </w:rPr>
        <w:t>27 BC - AD 14: </w:t>
      </w:r>
      <w:r w:rsidRPr="00D7304C">
        <w:rPr>
          <w:rFonts w:ascii="Helvetica" w:hAnsi="Helvetica" w:cs="Helvetica"/>
          <w:color w:val="000000"/>
          <w:sz w:val="27"/>
          <w:szCs w:val="27"/>
          <w:u w:val="single"/>
          <w:lang w:val="en-US"/>
        </w:rPr>
        <w:t xml:space="preserve">princeps </w:t>
      </w:r>
      <w:proofErr w:type="spellStart"/>
      <w:r w:rsidRPr="00D7304C">
        <w:rPr>
          <w:rFonts w:ascii="Helvetica" w:hAnsi="Helvetica" w:cs="Helvetica"/>
          <w:color w:val="000000"/>
          <w:sz w:val="27"/>
          <w:szCs w:val="27"/>
          <w:u w:val="single"/>
          <w:lang w:val="en-US"/>
        </w:rPr>
        <w:t>senatus</w:t>
      </w:r>
      <w:proofErr w:type="spellEnd"/>
      <w:r w:rsidRPr="00D7304C">
        <w:rPr>
          <w:rFonts w:ascii="Helvetica" w:hAnsi="Helvetica" w:cs="Helvetica"/>
          <w:color w:val="000000"/>
          <w:sz w:val="27"/>
          <w:szCs w:val="27"/>
          <w:lang w:val="en-US"/>
        </w:rPr>
        <w:t>, or 'leader of the senate' (RG 7)</w:t>
      </w:r>
    </w:p>
    <w:p w14:paraId="62C029CC" w14:textId="77777777" w:rsidR="00D7304C" w:rsidRPr="00D7304C" w:rsidRDefault="00D7304C" w:rsidP="00D7304C">
      <w:pPr>
        <w:pStyle w:val="NormalWeb"/>
        <w:rPr>
          <w:rFonts w:ascii="Helvetica" w:hAnsi="Helvetica" w:cs="Helvetica"/>
          <w:color w:val="000000"/>
          <w:sz w:val="27"/>
          <w:szCs w:val="27"/>
          <w:lang w:val="en-US"/>
        </w:rPr>
      </w:pPr>
      <w:r w:rsidRPr="00D7304C">
        <w:rPr>
          <w:rFonts w:ascii="Helvetica" w:hAnsi="Helvetica" w:cs="Helvetica"/>
          <w:color w:val="000000"/>
          <w:sz w:val="27"/>
          <w:szCs w:val="27"/>
          <w:lang w:val="en-US"/>
        </w:rPr>
        <w:t>28 BC and AD 14: censor (</w:t>
      </w:r>
      <w:proofErr w:type="spellStart"/>
      <w:r w:rsidRPr="00D7304C">
        <w:rPr>
          <w:rFonts w:ascii="Helvetica" w:hAnsi="Helvetica" w:cs="Helvetica"/>
          <w:color w:val="000000"/>
          <w:sz w:val="27"/>
          <w:szCs w:val="27"/>
          <w:u w:val="single"/>
          <w:lang w:val="en-US"/>
        </w:rPr>
        <w:t>censoria</w:t>
      </w:r>
      <w:proofErr w:type="spellEnd"/>
      <w:r w:rsidRPr="00D7304C">
        <w:rPr>
          <w:rFonts w:ascii="Helvetica" w:hAnsi="Helvetica" w:cs="Helvetica"/>
          <w:color w:val="000000"/>
          <w:sz w:val="27"/>
          <w:szCs w:val="27"/>
          <w:u w:val="single"/>
          <w:lang w:val="en-US"/>
        </w:rPr>
        <w:t xml:space="preserve"> </w:t>
      </w:r>
      <w:proofErr w:type="spellStart"/>
      <w:r w:rsidRPr="00D7304C">
        <w:rPr>
          <w:rFonts w:ascii="Helvetica" w:hAnsi="Helvetica" w:cs="Helvetica"/>
          <w:color w:val="000000"/>
          <w:sz w:val="27"/>
          <w:szCs w:val="27"/>
          <w:u w:val="single"/>
          <w:lang w:val="en-US"/>
        </w:rPr>
        <w:t>potestas</w:t>
      </w:r>
      <w:proofErr w:type="spellEnd"/>
      <w:r w:rsidRPr="00D7304C">
        <w:rPr>
          <w:rFonts w:ascii="Helvetica" w:hAnsi="Helvetica" w:cs="Helvetica"/>
          <w:color w:val="000000"/>
          <w:sz w:val="27"/>
          <w:szCs w:val="27"/>
          <w:u w:val="single"/>
          <w:lang w:val="en-US"/>
        </w:rPr>
        <w:t>)</w:t>
      </w:r>
      <w:r w:rsidRPr="00D7304C">
        <w:rPr>
          <w:rFonts w:ascii="Helvetica" w:hAnsi="Helvetica" w:cs="Helvetica"/>
          <w:color w:val="000000"/>
          <w:sz w:val="27"/>
          <w:szCs w:val="27"/>
          <w:lang w:val="en-US"/>
        </w:rPr>
        <w:t>, given right to conduct census (RG 8)</w:t>
      </w:r>
    </w:p>
    <w:p w14:paraId="011064F5" w14:textId="77777777" w:rsidR="00D7304C" w:rsidRPr="00D7304C" w:rsidRDefault="00D7304C" w:rsidP="00D7304C">
      <w:pPr>
        <w:pStyle w:val="NormalWeb"/>
        <w:rPr>
          <w:rFonts w:ascii="Helvetica" w:hAnsi="Helvetica" w:cs="Helvetica"/>
          <w:color w:val="000000"/>
          <w:sz w:val="27"/>
          <w:szCs w:val="27"/>
          <w:lang w:val="en-US"/>
        </w:rPr>
      </w:pPr>
      <w:r w:rsidRPr="00D7304C">
        <w:rPr>
          <w:rFonts w:ascii="Helvetica" w:hAnsi="Helvetica" w:cs="Helvetica"/>
          <w:color w:val="000000"/>
          <w:sz w:val="27"/>
          <w:szCs w:val="27"/>
          <w:lang w:val="en-US"/>
        </w:rPr>
        <w:lastRenderedPageBreak/>
        <w:t>Note also the following:</w:t>
      </w:r>
    </w:p>
    <w:p w14:paraId="6CFDC96B" w14:textId="77777777" w:rsidR="00D7304C" w:rsidRPr="00D7304C" w:rsidRDefault="00D7304C" w:rsidP="00D7304C">
      <w:pPr>
        <w:pStyle w:val="NormalWeb"/>
        <w:rPr>
          <w:rFonts w:ascii="Helvetica" w:hAnsi="Helvetica" w:cs="Helvetica"/>
          <w:color w:val="000000"/>
          <w:sz w:val="27"/>
          <w:szCs w:val="27"/>
          <w:lang w:val="en-US"/>
        </w:rPr>
      </w:pPr>
      <w:r w:rsidRPr="00D7304C">
        <w:rPr>
          <w:rFonts w:ascii="Helvetica" w:hAnsi="Helvetica" w:cs="Helvetica"/>
          <w:color w:val="000000"/>
          <w:sz w:val="27"/>
          <w:szCs w:val="27"/>
          <w:lang w:val="en-US"/>
        </w:rPr>
        <w:t>--all new provinces were to come under this authority</w:t>
      </w:r>
    </w:p>
    <w:p w14:paraId="5F24F379" w14:textId="77777777" w:rsidR="00D7304C" w:rsidRPr="00D7304C" w:rsidRDefault="00D7304C" w:rsidP="00D7304C">
      <w:pPr>
        <w:pStyle w:val="NormalWeb"/>
        <w:rPr>
          <w:rFonts w:ascii="Helvetica" w:hAnsi="Helvetica" w:cs="Helvetica"/>
          <w:color w:val="000000"/>
          <w:sz w:val="27"/>
          <w:szCs w:val="27"/>
          <w:lang w:val="en-US"/>
        </w:rPr>
      </w:pPr>
      <w:r w:rsidRPr="00D7304C">
        <w:rPr>
          <w:rFonts w:ascii="Helvetica" w:hAnsi="Helvetica" w:cs="Helvetica"/>
          <w:color w:val="000000"/>
          <w:sz w:val="27"/>
          <w:szCs w:val="27"/>
          <w:lang w:val="en-US"/>
        </w:rPr>
        <w:t>--by the end of his life only one legion was not under the control of Augustan appointees</w:t>
      </w:r>
    </w:p>
    <w:p w14:paraId="279D5A07" w14:textId="77777777" w:rsidR="00D7304C" w:rsidRPr="00D7304C" w:rsidRDefault="00D7304C" w:rsidP="00D7304C">
      <w:pPr>
        <w:pStyle w:val="NormalWeb"/>
        <w:rPr>
          <w:rFonts w:ascii="Helvetica" w:hAnsi="Helvetica" w:cs="Helvetica"/>
          <w:color w:val="000000"/>
          <w:sz w:val="27"/>
          <w:szCs w:val="27"/>
          <w:lang w:val="en-US"/>
        </w:rPr>
      </w:pPr>
      <w:r w:rsidRPr="00D7304C">
        <w:rPr>
          <w:rFonts w:ascii="Helvetica" w:hAnsi="Helvetica" w:cs="Helvetica"/>
          <w:color w:val="000000"/>
          <w:sz w:val="27"/>
          <w:szCs w:val="27"/>
          <w:lang w:val="en-US"/>
        </w:rPr>
        <w:t>--from 27 BC on Augustus had a personal bodyguard in the form of the praetorian guard, a force of some 9000 soldiers stationed in Rome</w:t>
      </w:r>
    </w:p>
    <w:p w14:paraId="72C8A12E" w14:textId="77777777" w:rsidR="00C12CBA" w:rsidRDefault="00C12CBA" w:rsidP="00C12CBA">
      <w:pPr>
        <w:pStyle w:val="NormalWeb"/>
        <w:rPr>
          <w:rFonts w:ascii="Helvetica" w:hAnsi="Helvetica" w:cs="Helvetica"/>
          <w:color w:val="000000"/>
          <w:lang w:val="en-US"/>
        </w:rPr>
      </w:pPr>
    </w:p>
    <w:p w14:paraId="41073261" w14:textId="77777777" w:rsidR="00C12CBA" w:rsidRDefault="00C12CBA" w:rsidP="00C12CBA">
      <w:pPr>
        <w:pStyle w:val="NormalWeb"/>
        <w:rPr>
          <w:rFonts w:ascii="Helvetica" w:hAnsi="Helvetica" w:cs="Helvetica"/>
          <w:color w:val="000000"/>
          <w:lang w:val="en-US"/>
        </w:rPr>
      </w:pPr>
    </w:p>
    <w:p w14:paraId="2F3141DD" w14:textId="77777777" w:rsidR="00C12CBA" w:rsidRDefault="00C12CBA" w:rsidP="00C12CBA">
      <w:pPr>
        <w:pStyle w:val="NormalWeb"/>
        <w:rPr>
          <w:rFonts w:ascii="Helvetica" w:hAnsi="Helvetica" w:cs="Helvetica"/>
          <w:color w:val="000000"/>
          <w:lang w:val="en-US"/>
        </w:rPr>
      </w:pPr>
    </w:p>
    <w:p w14:paraId="3671A77B" w14:textId="77777777" w:rsidR="00C12CBA" w:rsidRDefault="00C12CBA" w:rsidP="00C12CBA">
      <w:pPr>
        <w:pStyle w:val="NormalWeb"/>
        <w:rPr>
          <w:rFonts w:ascii="Helvetica" w:hAnsi="Helvetica" w:cs="Helvetica"/>
          <w:color w:val="000000"/>
          <w:lang w:val="en-US"/>
        </w:rPr>
      </w:pPr>
    </w:p>
    <w:p w14:paraId="6BD0554E" w14:textId="0FB88FCF" w:rsidR="00C12CBA" w:rsidRPr="00B35D84" w:rsidRDefault="00C12CBA" w:rsidP="00C12CBA">
      <w:pPr>
        <w:pStyle w:val="NormalWeb"/>
        <w:rPr>
          <w:rFonts w:ascii="Helvetica" w:hAnsi="Helvetica" w:cs="Helvetica"/>
          <w:color w:val="000000"/>
          <w:lang w:val="en-US"/>
        </w:rPr>
      </w:pPr>
      <w:r w:rsidRPr="00B35D84">
        <w:rPr>
          <w:rFonts w:ascii="Helvetica" w:hAnsi="Helvetica" w:cs="Helvetica"/>
          <w:color w:val="000000"/>
          <w:lang w:val="en-US"/>
        </w:rPr>
        <w:t>Note (</w:t>
      </w:r>
      <w:hyperlink r:id="rId6" w:history="1">
        <w:r w:rsidRPr="00BA7951">
          <w:rPr>
            <w:rStyle w:val="Hyperlink"/>
            <w:rFonts w:ascii="Helvetica" w:hAnsi="Helvetica" w:cs="Helvetica"/>
            <w:lang w:val="en-US"/>
          </w:rPr>
          <w:t>https://en.wikipedia.org/wiki/Res_Gestae_Divi_Augusti#Content</w:t>
        </w:r>
      </w:hyperlink>
      <w:r>
        <w:rPr>
          <w:rFonts w:ascii="Helvetica" w:hAnsi="Helvetica" w:cs="Helvetica"/>
          <w:color w:val="000000"/>
          <w:lang w:val="en-US"/>
        </w:rPr>
        <w:t xml:space="preserve"> </w:t>
      </w:r>
      <w:r w:rsidRPr="00B35D84">
        <w:rPr>
          <w:rFonts w:ascii="Helvetica" w:hAnsi="Helvetica" w:cs="Helvetica"/>
          <w:color w:val="000000"/>
          <w:lang w:val="en-US"/>
        </w:rPr>
        <w:t xml:space="preserve">): </w:t>
      </w:r>
    </w:p>
    <w:p w14:paraId="32657777" w14:textId="77777777" w:rsidR="00C12CBA" w:rsidRPr="00C12CBA" w:rsidRDefault="00C12CBA" w:rsidP="00C12CBA">
      <w:pPr>
        <w:pStyle w:val="NormalWeb"/>
        <w:spacing w:line="276" w:lineRule="auto"/>
        <w:rPr>
          <w:rFonts w:ascii="Helvetica" w:hAnsi="Helvetica" w:cs="Helvetica"/>
          <w:color w:val="000000"/>
          <w:lang w:val="en-US"/>
        </w:rPr>
      </w:pPr>
      <w:r w:rsidRPr="00B35D84">
        <w:rPr>
          <w:rFonts w:ascii="Helvetica" w:hAnsi="Helvetica" w:cs="Helvetica"/>
          <w:b/>
          <w:bCs/>
          <w:i/>
          <w:iCs/>
          <w:color w:val="000000"/>
          <w:lang w:val="en-US"/>
        </w:rPr>
        <w:t>Res Gestae Divi Augusti</w:t>
      </w:r>
      <w:r w:rsidRPr="00B35D84">
        <w:rPr>
          <w:rFonts w:ascii="Helvetica" w:hAnsi="Helvetica" w:cs="Helvetica"/>
          <w:color w:val="000000"/>
          <w:lang w:val="en-US"/>
        </w:rPr>
        <w:t> (Eng. </w:t>
      </w:r>
      <w:r w:rsidRPr="00B35D84">
        <w:rPr>
          <w:rFonts w:ascii="Helvetica" w:hAnsi="Helvetica" w:cs="Helvetica"/>
          <w:b/>
          <w:bCs/>
          <w:i/>
          <w:iCs/>
          <w:color w:val="000000"/>
          <w:lang w:val="en-US"/>
        </w:rPr>
        <w:t>The Deeds of the Divine Augustus</w:t>
      </w:r>
      <w:r w:rsidRPr="00B35D84">
        <w:rPr>
          <w:rFonts w:ascii="Helvetica" w:hAnsi="Helvetica" w:cs="Helvetica"/>
          <w:color w:val="000000"/>
          <w:lang w:val="en-US"/>
        </w:rPr>
        <w:t>) is a monumental inscription composed by the first </w:t>
      </w:r>
      <w:hyperlink r:id="rId7" w:tooltip="Roman emperor" w:history="1">
        <w:r w:rsidRPr="00B35D84">
          <w:rPr>
            <w:rStyle w:val="Hyperlink"/>
            <w:rFonts w:ascii="Helvetica" w:hAnsi="Helvetica" w:cs="Helvetica"/>
            <w:lang w:val="en-US"/>
          </w:rPr>
          <w:t>Roman emperor</w:t>
        </w:r>
      </w:hyperlink>
      <w:r w:rsidRPr="00B35D84">
        <w:rPr>
          <w:rFonts w:ascii="Helvetica" w:hAnsi="Helvetica" w:cs="Helvetica"/>
          <w:color w:val="000000"/>
          <w:lang w:val="en-US"/>
        </w:rPr>
        <w:t>, </w:t>
      </w:r>
      <w:hyperlink r:id="rId8" w:tooltip="Augustus" w:history="1">
        <w:r w:rsidRPr="00B35D84">
          <w:rPr>
            <w:rStyle w:val="Hyperlink"/>
            <w:rFonts w:ascii="Helvetica" w:hAnsi="Helvetica" w:cs="Helvetica"/>
            <w:lang w:val="en-US"/>
          </w:rPr>
          <w:t>Augustus</w:t>
        </w:r>
      </w:hyperlink>
      <w:r w:rsidRPr="00B35D84">
        <w:rPr>
          <w:rFonts w:ascii="Helvetica" w:hAnsi="Helvetica" w:cs="Helvetica"/>
          <w:color w:val="000000"/>
          <w:lang w:val="en-US"/>
        </w:rPr>
        <w:t>, giving a first-person record of his life and accomplishments.</w:t>
      </w:r>
      <w:hyperlink r:id="rId9" w:anchor="cite_note-Augustus2009-1" w:history="1">
        <w:r w:rsidRPr="00C12CBA">
          <w:rPr>
            <w:rStyle w:val="Hyperlink"/>
            <w:rFonts w:ascii="Helvetica" w:hAnsi="Helvetica" w:cs="Helvetica"/>
            <w:vertAlign w:val="superscript"/>
            <w:lang w:val="en-US"/>
          </w:rPr>
          <w:t>[1]</w:t>
        </w:r>
      </w:hyperlink>
      <w:r w:rsidRPr="00C12CBA">
        <w:rPr>
          <w:rFonts w:ascii="Helvetica" w:hAnsi="Helvetica" w:cs="Helvetica"/>
          <w:color w:val="000000"/>
          <w:lang w:val="en-US"/>
        </w:rPr>
        <w:t> The </w:t>
      </w:r>
      <w:r w:rsidRPr="00C12CBA">
        <w:rPr>
          <w:rFonts w:ascii="Helvetica" w:hAnsi="Helvetica" w:cs="Helvetica"/>
          <w:i/>
          <w:iCs/>
          <w:color w:val="000000"/>
          <w:lang w:val="en-US"/>
        </w:rPr>
        <w:t>Res Gestae</w:t>
      </w:r>
      <w:r w:rsidRPr="00C12CBA">
        <w:rPr>
          <w:rFonts w:ascii="Helvetica" w:hAnsi="Helvetica" w:cs="Helvetica"/>
          <w:color w:val="000000"/>
          <w:lang w:val="en-US"/>
        </w:rPr>
        <w:t> is especially significant because it gives an insight into the image Augustus offered to the Roman people.</w:t>
      </w:r>
    </w:p>
    <w:p w14:paraId="79A4D9E2" w14:textId="77777777" w:rsidR="00C12CBA" w:rsidRPr="00B35D84" w:rsidRDefault="00C12CBA" w:rsidP="00C12CBA">
      <w:pPr>
        <w:pStyle w:val="NormalWeb"/>
        <w:spacing w:line="276" w:lineRule="auto"/>
        <w:rPr>
          <w:rFonts w:ascii="Helvetica" w:hAnsi="Helvetica" w:cs="Helvetica"/>
          <w:color w:val="000000"/>
          <w:lang w:val="en-US"/>
        </w:rPr>
      </w:pPr>
      <w:r w:rsidRPr="00B35D84">
        <w:rPr>
          <w:rFonts w:ascii="Helvetica" w:hAnsi="Helvetica" w:cs="Helvetica"/>
          <w:color w:val="000000"/>
          <w:lang w:val="en-US"/>
        </w:rPr>
        <w:t>The text consists of a short introduction, 35 body paragraphs and a posthumous addendum. The paragraphs are conventionally grouped in four sections,</w:t>
      </w:r>
      <w:hyperlink r:id="rId10" w:anchor="cite_note-3" w:history="1">
        <w:r w:rsidRPr="00B35D84">
          <w:rPr>
            <w:rStyle w:val="Hyperlink"/>
            <w:rFonts w:ascii="Helvetica" w:hAnsi="Helvetica" w:cs="Helvetica"/>
            <w:vertAlign w:val="superscript"/>
            <w:lang w:val="en-US"/>
          </w:rPr>
          <w:t>[3]</w:t>
        </w:r>
      </w:hyperlink>
      <w:r w:rsidRPr="00B35D84">
        <w:rPr>
          <w:rFonts w:ascii="Helvetica" w:hAnsi="Helvetica" w:cs="Helvetica"/>
          <w:color w:val="000000"/>
          <w:lang w:val="en-US"/>
        </w:rPr>
        <w:t> political career, public benefactions, military accomplishments and a political statement.</w:t>
      </w:r>
    </w:p>
    <w:p w14:paraId="4447A225" w14:textId="77777777" w:rsidR="00C12CBA" w:rsidRPr="00B35D84" w:rsidRDefault="00C12CBA" w:rsidP="00C12CBA">
      <w:pPr>
        <w:pStyle w:val="NormalWeb"/>
        <w:spacing w:line="276" w:lineRule="auto"/>
        <w:rPr>
          <w:rFonts w:ascii="Helvetica" w:hAnsi="Helvetica" w:cs="Helvetica"/>
          <w:color w:val="000000"/>
          <w:lang w:val="en-US"/>
        </w:rPr>
      </w:pPr>
      <w:r w:rsidRPr="00B35D84">
        <w:rPr>
          <w:rFonts w:ascii="Helvetica" w:hAnsi="Helvetica" w:cs="Helvetica"/>
          <w:color w:val="000000"/>
          <w:lang w:val="en-US"/>
        </w:rPr>
        <w:t xml:space="preserve">The first section (paragraphs 2–14) is concerned with Augustus' political career; it records the offices and political </w:t>
      </w:r>
      <w:proofErr w:type="spellStart"/>
      <w:r w:rsidRPr="00B35D84">
        <w:rPr>
          <w:rFonts w:ascii="Helvetica" w:hAnsi="Helvetica" w:cs="Helvetica"/>
          <w:color w:val="000000"/>
          <w:lang w:val="en-US"/>
        </w:rPr>
        <w:t>honours</w:t>
      </w:r>
      <w:proofErr w:type="spellEnd"/>
      <w:r w:rsidRPr="00B35D84">
        <w:rPr>
          <w:rFonts w:ascii="Helvetica" w:hAnsi="Helvetica" w:cs="Helvetica"/>
          <w:color w:val="000000"/>
          <w:lang w:val="en-US"/>
        </w:rPr>
        <w:t xml:space="preserve"> that he held. Augustus also lists numerous offices he refused to take and privileges he refused to be awarded. The second section (paragraphs 15–24) lists Augustus' donations of money, land and grain to the citizens of Italy and his soldiers, as well as the public works and gladiatorial spectacles that he commissioned. The text is careful to point out that all this was paid for out of Augustus' own funds. The third section (paragraphs 25–33) describes his military deeds and how he established alliances with other nations during his reign. </w:t>
      </w:r>
      <w:proofErr w:type="gramStart"/>
      <w:r w:rsidRPr="00B35D84">
        <w:rPr>
          <w:rFonts w:ascii="Helvetica" w:hAnsi="Helvetica" w:cs="Helvetica"/>
          <w:color w:val="000000"/>
          <w:lang w:val="en-US"/>
        </w:rPr>
        <w:t>Finally</w:t>
      </w:r>
      <w:proofErr w:type="gramEnd"/>
      <w:r w:rsidRPr="00B35D84">
        <w:rPr>
          <w:rFonts w:ascii="Helvetica" w:hAnsi="Helvetica" w:cs="Helvetica"/>
          <w:color w:val="000000"/>
          <w:lang w:val="en-US"/>
        </w:rPr>
        <w:t xml:space="preserve"> the fourth section (paragraphs 34–35) consists of a statement of the Romans' approval for the </w:t>
      </w:r>
      <w:proofErr w:type="spellStart"/>
      <w:r w:rsidRPr="00B35D84">
        <w:rPr>
          <w:rFonts w:ascii="Helvetica" w:hAnsi="Helvetica" w:cs="Helvetica"/>
          <w:color w:val="000000"/>
          <w:lang w:val="en-US"/>
        </w:rPr>
        <w:t>reign</w:t>
      </w:r>
      <w:proofErr w:type="spellEnd"/>
      <w:r w:rsidRPr="00B35D84">
        <w:rPr>
          <w:rFonts w:ascii="Helvetica" w:hAnsi="Helvetica" w:cs="Helvetica"/>
          <w:color w:val="000000"/>
          <w:lang w:val="en-US"/>
        </w:rPr>
        <w:t xml:space="preserve"> and deeds of Augustus. </w:t>
      </w:r>
    </w:p>
    <w:p w14:paraId="3D57E5D9" w14:textId="77777777" w:rsidR="00C97B79" w:rsidRPr="00D7304C" w:rsidRDefault="00C97B79">
      <w:pPr>
        <w:rPr>
          <w:lang w:val="en-US"/>
        </w:rPr>
      </w:pPr>
    </w:p>
    <w:sectPr w:rsidR="00C97B79" w:rsidRPr="00D7304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C061E"/>
    <w:multiLevelType w:val="hybridMultilevel"/>
    <w:tmpl w:val="D8FCED56"/>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 w15:restartNumberingAfterBreak="0">
    <w:nsid w:val="56596E03"/>
    <w:multiLevelType w:val="hybridMultilevel"/>
    <w:tmpl w:val="5A3ADD2C"/>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num w:numId="1" w16cid:durableId="332027284">
    <w:abstractNumId w:val="0"/>
  </w:num>
  <w:num w:numId="2" w16cid:durableId="276721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4C"/>
    <w:rsid w:val="00A92873"/>
    <w:rsid w:val="00C12CBA"/>
    <w:rsid w:val="00C97B79"/>
    <w:rsid w:val="00D730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531A"/>
  <w15:chartTrackingRefBased/>
  <w15:docId w15:val="{BD3A5C32-5BD4-4551-97C0-32DABE78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7304C"/>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D7304C"/>
    <w:rPr>
      <w:color w:val="0000FF"/>
      <w:u w:val="single"/>
    </w:rPr>
  </w:style>
  <w:style w:type="paragraph" w:styleId="Undertitel">
    <w:name w:val="Subtitle"/>
    <w:basedOn w:val="Normal"/>
    <w:next w:val="Normal"/>
    <w:link w:val="UndertitelTegn"/>
    <w:uiPriority w:val="11"/>
    <w:qFormat/>
    <w:rsid w:val="00D7304C"/>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D7304C"/>
    <w:rPr>
      <w:rFonts w:eastAsiaTheme="minorEastAsia"/>
      <w:color w:val="5A5A5A" w:themeColor="text1" w:themeTint="A5"/>
      <w:spacing w:val="15"/>
    </w:rPr>
  </w:style>
  <w:style w:type="character" w:styleId="Ulstomtale">
    <w:name w:val="Unresolved Mention"/>
    <w:basedOn w:val="Standardskrifttypeiafsnit"/>
    <w:uiPriority w:val="99"/>
    <w:semiHidden/>
    <w:unhideWhenUsed/>
    <w:rsid w:val="00D73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537135">
      <w:bodyDiv w:val="1"/>
      <w:marLeft w:val="0"/>
      <w:marRight w:val="0"/>
      <w:marTop w:val="0"/>
      <w:marBottom w:val="0"/>
      <w:divBdr>
        <w:top w:val="none" w:sz="0" w:space="0" w:color="auto"/>
        <w:left w:val="none" w:sz="0" w:space="0" w:color="auto"/>
        <w:bottom w:val="none" w:sz="0" w:space="0" w:color="auto"/>
        <w:right w:val="none" w:sz="0" w:space="0" w:color="auto"/>
      </w:divBdr>
    </w:div>
    <w:div w:id="884024993">
      <w:bodyDiv w:val="1"/>
      <w:marLeft w:val="0"/>
      <w:marRight w:val="0"/>
      <w:marTop w:val="0"/>
      <w:marBottom w:val="0"/>
      <w:divBdr>
        <w:top w:val="none" w:sz="0" w:space="0" w:color="auto"/>
        <w:left w:val="none" w:sz="0" w:space="0" w:color="auto"/>
        <w:bottom w:val="none" w:sz="0" w:space="0" w:color="auto"/>
        <w:right w:val="none" w:sz="0" w:space="0" w:color="auto"/>
      </w:divBdr>
    </w:div>
    <w:div w:id="173743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ugustus" TargetMode="External"/><Relationship Id="rId3" Type="http://schemas.openxmlformats.org/officeDocument/2006/relationships/settings" Target="settings.xml"/><Relationship Id="rId7" Type="http://schemas.openxmlformats.org/officeDocument/2006/relationships/hyperlink" Target="https://en.wikipedia.org/wiki/Roman_emper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Res_Gestae_Divi_Augusti#Content" TargetMode="External"/><Relationship Id="rId11" Type="http://schemas.openxmlformats.org/officeDocument/2006/relationships/fontTable" Target="fontTable.xml"/><Relationship Id="rId5" Type="http://schemas.openxmlformats.org/officeDocument/2006/relationships/hyperlink" Target="https://faculty.washington.edu/alain/CLAS.HSTAM330/AugPowers.html" TargetMode="External"/><Relationship Id="rId10" Type="http://schemas.openxmlformats.org/officeDocument/2006/relationships/hyperlink" Target="https://en.wikipedia.org/wiki/Res_Gestae_Divi_Augusti" TargetMode="External"/><Relationship Id="rId4" Type="http://schemas.openxmlformats.org/officeDocument/2006/relationships/webSettings" Target="webSettings.xml"/><Relationship Id="rId9" Type="http://schemas.openxmlformats.org/officeDocument/2006/relationships/hyperlink" Target="https://en.wikipedia.org/wiki/Res_Gestae_Divi_August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534</Words>
  <Characters>3258</Characters>
  <Application>Microsoft Office Word</Application>
  <DocSecurity>0</DocSecurity>
  <Lines>27</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Bánkuti Østergaard</dc:creator>
  <cp:keywords/>
  <dc:description/>
  <cp:lastModifiedBy>Erika Bánkuti Østergaard</cp:lastModifiedBy>
  <cp:revision>3</cp:revision>
  <dcterms:created xsi:type="dcterms:W3CDTF">2023-12-14T07:05:00Z</dcterms:created>
  <dcterms:modified xsi:type="dcterms:W3CDTF">2023-12-14T07:31:00Z</dcterms:modified>
</cp:coreProperties>
</file>