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44BD" w14:textId="77777777" w:rsidR="00B05ECC" w:rsidRDefault="00B05ECC" w:rsidP="00B05ECC">
      <w:pPr>
        <w:pStyle w:val="Overskrift1"/>
        <w:shd w:val="clear" w:color="auto" w:fill="FEFEFE"/>
        <w:spacing w:before="240" w:after="0"/>
        <w:rPr>
          <w:rFonts w:ascii="AUPassataBold" w:hAnsi="AUPassataBold"/>
          <w:b/>
          <w:bCs/>
          <w:color w:val="0A0A0A"/>
        </w:rPr>
      </w:pPr>
      <w:r>
        <w:rPr>
          <w:rFonts w:ascii="AUPassataBold" w:hAnsi="AUPassataBold"/>
          <w:color w:val="0A0A0A"/>
        </w:rPr>
        <w:t>Kilde 1: FN's Menneskerettighedserklæring, 10. december 1948 - uddrag</w:t>
      </w:r>
    </w:p>
    <w:p w14:paraId="527FAD3F" w14:textId="77777777" w:rsidR="00B05ECC" w:rsidRDefault="00B05ECC" w:rsidP="00B05ECC">
      <w:r>
        <w:t xml:space="preserve">(Fra: </w:t>
      </w:r>
      <w:hyperlink r:id="rId4" w:history="1">
        <w:r w:rsidRPr="004E7958">
          <w:rPr>
            <w:rStyle w:val="Hyperlink"/>
          </w:rPr>
          <w:t>https://danmarkshistorien.dk/leksikon-og-kilder/vis/materiale/fns-menneskerettighedserklaering-10-december-1948/</w:t>
        </w:r>
      </w:hyperlink>
      <w:r>
        <w:t xml:space="preserve">) </w:t>
      </w:r>
    </w:p>
    <w:p w14:paraId="072638A2" w14:textId="77777777" w:rsidR="00B05ECC" w:rsidRPr="000F434B" w:rsidRDefault="00B05ECC" w:rsidP="00B05ECC">
      <w:pPr>
        <w:pBdr>
          <w:top w:val="single" w:sz="4" w:space="1" w:color="auto"/>
          <w:left w:val="single" w:sz="4" w:space="4" w:color="auto"/>
          <w:bottom w:val="single" w:sz="4" w:space="1" w:color="auto"/>
          <w:right w:val="single" w:sz="4" w:space="4" w:color="auto"/>
        </w:pBdr>
        <w:rPr>
          <w:i/>
          <w:iCs/>
          <w:sz w:val="24"/>
          <w:szCs w:val="24"/>
        </w:rPr>
      </w:pPr>
      <w:r w:rsidRPr="000F434B">
        <w:rPr>
          <w:b/>
          <w:bCs/>
          <w:i/>
          <w:iCs/>
          <w:sz w:val="24"/>
          <w:szCs w:val="24"/>
        </w:rPr>
        <w:t>Kildeintroduktion:</w:t>
      </w:r>
    </w:p>
    <w:p w14:paraId="60576429" w14:textId="77777777" w:rsidR="00B05ECC" w:rsidRPr="000F434B" w:rsidRDefault="00B05ECC" w:rsidP="00B05ECC">
      <w:pPr>
        <w:pBdr>
          <w:top w:val="single" w:sz="4" w:space="1" w:color="auto"/>
          <w:left w:val="single" w:sz="4" w:space="4" w:color="auto"/>
          <w:bottom w:val="single" w:sz="4" w:space="1" w:color="auto"/>
          <w:right w:val="single" w:sz="4" w:space="4" w:color="auto"/>
        </w:pBdr>
        <w:rPr>
          <w:i/>
          <w:iCs/>
          <w:sz w:val="24"/>
          <w:szCs w:val="24"/>
        </w:rPr>
      </w:pPr>
      <w:r w:rsidRPr="000F434B">
        <w:rPr>
          <w:i/>
          <w:iCs/>
          <w:sz w:val="24"/>
          <w:szCs w:val="24"/>
        </w:rPr>
        <w:t>Den 10. december 1948 vedtog FN’s generalforsamling Verdenserklæringen om Menneskerettigheder. Erklæringen indeholder 30 artikler om menneskets grundlæggende rettigheder og kan ses som en reaktion på de overgreb, der fandt sted under 2. verdenskrig. Det er kendetegnende, at den er lavet i en international kontekst, og at erklæringens sigte er universelt og globalt. Den gælder alle mennesker.</w:t>
      </w:r>
    </w:p>
    <w:p w14:paraId="13AA5369" w14:textId="77777777" w:rsidR="00B05ECC" w:rsidRPr="006F188E" w:rsidRDefault="00B05ECC" w:rsidP="00B05ECC">
      <w:pPr>
        <w:pBdr>
          <w:top w:val="single" w:sz="4" w:space="1" w:color="auto"/>
          <w:left w:val="single" w:sz="4" w:space="4" w:color="auto"/>
          <w:bottom w:val="single" w:sz="4" w:space="1" w:color="auto"/>
          <w:right w:val="single" w:sz="4" w:space="4" w:color="auto"/>
        </w:pBdr>
        <w:rPr>
          <w:i/>
          <w:iCs/>
          <w:sz w:val="24"/>
          <w:szCs w:val="24"/>
        </w:rPr>
      </w:pPr>
      <w:r w:rsidRPr="006F188E">
        <w:rPr>
          <w:i/>
          <w:iCs/>
          <w:sz w:val="24"/>
          <w:szCs w:val="24"/>
        </w:rPr>
        <w:t>Danmark var blandt de 56 medlemslande, da Verdenserklæringen om Menneskerettigheder blev vedtaget af FN, og Danmark anno 2016 har tilsluttet sig syv FN-konventioner om menneskerettigheder, der derfor er juridisk gældende.</w:t>
      </w:r>
    </w:p>
    <w:p w14:paraId="084EA6CF" w14:textId="77777777" w:rsidR="00B05ECC" w:rsidRPr="006F188E" w:rsidRDefault="00B05ECC" w:rsidP="00B05ECC">
      <w:pPr>
        <w:rPr>
          <w:b/>
          <w:bCs/>
          <w:i/>
          <w:iCs/>
          <w:sz w:val="24"/>
          <w:szCs w:val="24"/>
        </w:rPr>
      </w:pPr>
      <w:r w:rsidRPr="006F188E">
        <w:rPr>
          <w:b/>
          <w:bCs/>
          <w:i/>
          <w:iCs/>
          <w:sz w:val="24"/>
          <w:szCs w:val="24"/>
        </w:rPr>
        <w:t xml:space="preserve">Kildetekst: </w:t>
      </w:r>
    </w:p>
    <w:p w14:paraId="4C620780" w14:textId="77777777" w:rsidR="00B05ECC" w:rsidRPr="006F188E" w:rsidRDefault="00B05ECC" w:rsidP="00B05ECC">
      <w:pPr>
        <w:rPr>
          <w:sz w:val="24"/>
          <w:szCs w:val="24"/>
        </w:rPr>
      </w:pPr>
      <w:r w:rsidRPr="006F188E">
        <w:rPr>
          <w:b/>
          <w:bCs/>
          <w:sz w:val="24"/>
          <w:szCs w:val="24"/>
        </w:rPr>
        <w:t>Artikel 1.</w:t>
      </w:r>
    </w:p>
    <w:p w14:paraId="67C68B18" w14:textId="77777777" w:rsidR="00B05ECC" w:rsidRPr="006F188E" w:rsidRDefault="00B05ECC" w:rsidP="00B05ECC">
      <w:pPr>
        <w:rPr>
          <w:sz w:val="24"/>
          <w:szCs w:val="24"/>
        </w:rPr>
      </w:pPr>
      <w:r w:rsidRPr="006F188E">
        <w:rPr>
          <w:sz w:val="24"/>
          <w:szCs w:val="24"/>
        </w:rPr>
        <w:t>Alle mennesker er født frie og lige i værdighed og rettigheder. De er udstyret med fornuft og samvittighed, og de bør handle mod hverandre i en broderskabets ånd.</w:t>
      </w:r>
    </w:p>
    <w:p w14:paraId="46D31081" w14:textId="77777777" w:rsidR="00B05ECC" w:rsidRPr="006F188E" w:rsidRDefault="00B05ECC" w:rsidP="00B05ECC">
      <w:pPr>
        <w:rPr>
          <w:sz w:val="24"/>
          <w:szCs w:val="24"/>
        </w:rPr>
      </w:pPr>
      <w:r w:rsidRPr="006F188E">
        <w:rPr>
          <w:b/>
          <w:bCs/>
          <w:sz w:val="24"/>
          <w:szCs w:val="24"/>
        </w:rPr>
        <w:t>Artikel 2.</w:t>
      </w:r>
    </w:p>
    <w:p w14:paraId="2A2CF736" w14:textId="77777777" w:rsidR="00B05ECC" w:rsidRPr="006F188E" w:rsidRDefault="00B05ECC" w:rsidP="00B05ECC">
      <w:pPr>
        <w:rPr>
          <w:sz w:val="24"/>
          <w:szCs w:val="24"/>
        </w:rPr>
      </w:pPr>
      <w:r w:rsidRPr="006F188E">
        <w:rPr>
          <w:sz w:val="24"/>
          <w:szCs w:val="24"/>
        </w:rPr>
        <w:t xml:space="preserve">Enhver har krav på alle de rettigheder og friheder, som nævnes i denne erklæring, uden forskelsbehandling af nogen art, </w:t>
      </w:r>
      <w:proofErr w:type="gramStart"/>
      <w:r w:rsidRPr="006F188E">
        <w:rPr>
          <w:sz w:val="24"/>
          <w:szCs w:val="24"/>
        </w:rPr>
        <w:t>f. eks.</w:t>
      </w:r>
      <w:proofErr w:type="gramEnd"/>
      <w:r w:rsidRPr="006F188E">
        <w:rPr>
          <w:sz w:val="24"/>
          <w:szCs w:val="24"/>
        </w:rPr>
        <w:t xml:space="preserve"> på grund af race, farve, køn, sprog, religion, politisk eller anden anskuelse, national eller social oprindelse, formueforhold, fødsel eller anden samfundsmæssig stilling. Der skal heller ikke gøres nogen forskel på grund af det lands eller områdes jurisdiktionsforhold eller politiske eller internationale stilling, til hvilket en person hører, </w:t>
      </w:r>
      <w:proofErr w:type="spellStart"/>
      <w:r w:rsidRPr="006F188E">
        <w:rPr>
          <w:sz w:val="24"/>
          <w:szCs w:val="24"/>
        </w:rPr>
        <w:t>hvadenten</w:t>
      </w:r>
      <w:proofErr w:type="spellEnd"/>
      <w:r w:rsidRPr="006F188E">
        <w:rPr>
          <w:sz w:val="24"/>
          <w:szCs w:val="24"/>
        </w:rPr>
        <w:t xml:space="preserve"> dette område er uafhængigt, under formynderskab eller er et ikke selvstyrende område, eller dets suverænitet på anden måde er begrænset.</w:t>
      </w:r>
    </w:p>
    <w:p w14:paraId="1A149DFF" w14:textId="77777777" w:rsidR="00B05ECC" w:rsidRPr="006F188E" w:rsidRDefault="00B05ECC" w:rsidP="00B05ECC">
      <w:pPr>
        <w:rPr>
          <w:sz w:val="24"/>
          <w:szCs w:val="24"/>
        </w:rPr>
      </w:pPr>
      <w:r w:rsidRPr="006F188E">
        <w:rPr>
          <w:b/>
          <w:bCs/>
          <w:sz w:val="24"/>
          <w:szCs w:val="24"/>
        </w:rPr>
        <w:t>Artikel 3.</w:t>
      </w:r>
    </w:p>
    <w:p w14:paraId="23FE0F23" w14:textId="77777777" w:rsidR="00B05ECC" w:rsidRPr="006F188E" w:rsidRDefault="00B05ECC" w:rsidP="00B05ECC">
      <w:pPr>
        <w:rPr>
          <w:sz w:val="24"/>
          <w:szCs w:val="24"/>
        </w:rPr>
      </w:pPr>
      <w:r w:rsidRPr="006F188E">
        <w:rPr>
          <w:sz w:val="24"/>
          <w:szCs w:val="24"/>
        </w:rPr>
        <w:t>Enhver har ret til liv, frihed og personlig sikkerhed.</w:t>
      </w:r>
    </w:p>
    <w:p w14:paraId="649780D6" w14:textId="77777777" w:rsidR="00B05ECC" w:rsidRPr="00E024FF" w:rsidRDefault="00B05ECC" w:rsidP="00B05ECC">
      <w:pPr>
        <w:rPr>
          <w:sz w:val="24"/>
          <w:szCs w:val="24"/>
        </w:rPr>
      </w:pPr>
      <w:r w:rsidRPr="00E024FF">
        <w:rPr>
          <w:b/>
          <w:bCs/>
          <w:sz w:val="24"/>
          <w:szCs w:val="24"/>
        </w:rPr>
        <w:t>Artikel 18.</w:t>
      </w:r>
    </w:p>
    <w:p w14:paraId="23368AC1" w14:textId="77777777" w:rsidR="00B05ECC" w:rsidRPr="00E024FF" w:rsidRDefault="00B05ECC" w:rsidP="00B05ECC">
      <w:pPr>
        <w:rPr>
          <w:sz w:val="24"/>
          <w:szCs w:val="24"/>
        </w:rPr>
      </w:pPr>
      <w:r w:rsidRPr="00E024FF">
        <w:rPr>
          <w:sz w:val="24"/>
          <w:szCs w:val="24"/>
        </w:rPr>
        <w:t>Enhver har ret til tanke-, samvittigheds- og religionsfrihed: denne ret omfatter frihed til at skifte religion eller tro og frihed til enten alene eller i fællesskab med andre, offentligt eller privat, at give udtryk for sin religion eller tro gennem undervisning, udøvelse, gudsdyrkelse og overholdelse af religiøse forskrifter.</w:t>
      </w:r>
    </w:p>
    <w:p w14:paraId="7E75CEFF" w14:textId="77777777" w:rsidR="00B05ECC" w:rsidRPr="00E024FF" w:rsidRDefault="00B05ECC" w:rsidP="00B05ECC">
      <w:pPr>
        <w:rPr>
          <w:sz w:val="24"/>
          <w:szCs w:val="24"/>
        </w:rPr>
      </w:pPr>
      <w:r w:rsidRPr="00E024FF">
        <w:rPr>
          <w:b/>
          <w:bCs/>
          <w:sz w:val="24"/>
          <w:szCs w:val="24"/>
        </w:rPr>
        <w:t>Artikel 19.</w:t>
      </w:r>
    </w:p>
    <w:p w14:paraId="08931862" w14:textId="77777777" w:rsidR="00B05ECC" w:rsidRPr="00E024FF" w:rsidRDefault="00B05ECC" w:rsidP="00B05ECC">
      <w:pPr>
        <w:rPr>
          <w:sz w:val="24"/>
          <w:szCs w:val="24"/>
        </w:rPr>
      </w:pPr>
      <w:r w:rsidRPr="00E024FF">
        <w:rPr>
          <w:sz w:val="24"/>
          <w:szCs w:val="24"/>
        </w:rPr>
        <w:t>Enhver har ret til menings- og ytringsfrihed; denne ret omfatter frihed til at hævde sin opfattelse uden indblanding og til at søge, modtage og meddele oplysning og tanker ved et hvilket som helst meddelelsesmiddel og uanset landegrænser.</w:t>
      </w:r>
    </w:p>
    <w:p w14:paraId="0E1B11F0" w14:textId="77777777" w:rsidR="00B05ECC" w:rsidRPr="001C33F2" w:rsidRDefault="00B05ECC" w:rsidP="00B05ECC">
      <w:pPr>
        <w:rPr>
          <w:sz w:val="24"/>
          <w:szCs w:val="24"/>
        </w:rPr>
      </w:pPr>
      <w:r w:rsidRPr="001C33F2">
        <w:rPr>
          <w:b/>
          <w:bCs/>
          <w:sz w:val="24"/>
          <w:szCs w:val="24"/>
        </w:rPr>
        <w:lastRenderedPageBreak/>
        <w:t>Artikel 21.</w:t>
      </w:r>
    </w:p>
    <w:p w14:paraId="3F8BEFB7" w14:textId="77777777" w:rsidR="00B05ECC" w:rsidRPr="001C33F2" w:rsidRDefault="00B05ECC" w:rsidP="00B05ECC">
      <w:pPr>
        <w:rPr>
          <w:sz w:val="24"/>
          <w:szCs w:val="24"/>
        </w:rPr>
      </w:pPr>
      <w:r w:rsidRPr="001C33F2">
        <w:rPr>
          <w:sz w:val="24"/>
          <w:szCs w:val="24"/>
        </w:rPr>
        <w:t xml:space="preserve">1. Enhver har ret til at deltage i sit </w:t>
      </w:r>
      <w:proofErr w:type="gramStart"/>
      <w:r w:rsidRPr="001C33F2">
        <w:rPr>
          <w:sz w:val="24"/>
          <w:szCs w:val="24"/>
        </w:rPr>
        <w:t>lands styre</w:t>
      </w:r>
      <w:proofErr w:type="gramEnd"/>
      <w:r w:rsidRPr="001C33F2">
        <w:rPr>
          <w:sz w:val="24"/>
          <w:szCs w:val="24"/>
        </w:rPr>
        <w:t xml:space="preserve"> enten direkte eller gennem frit valgte repræsentanter.</w:t>
      </w:r>
    </w:p>
    <w:p w14:paraId="76781CEA" w14:textId="77777777" w:rsidR="00B05ECC" w:rsidRPr="001C33F2" w:rsidRDefault="00B05ECC" w:rsidP="00B05ECC">
      <w:pPr>
        <w:rPr>
          <w:sz w:val="24"/>
          <w:szCs w:val="24"/>
        </w:rPr>
      </w:pPr>
      <w:r w:rsidRPr="001C33F2">
        <w:rPr>
          <w:sz w:val="24"/>
          <w:szCs w:val="24"/>
        </w:rPr>
        <w:t>2. Enhver har ret til lige adgang til offentlige embeder og hverv i sit land.</w:t>
      </w:r>
    </w:p>
    <w:p w14:paraId="78FA2A40" w14:textId="77777777" w:rsidR="00B05ECC" w:rsidRPr="001C33F2" w:rsidRDefault="00B05ECC" w:rsidP="00B05ECC">
      <w:pPr>
        <w:rPr>
          <w:sz w:val="24"/>
          <w:szCs w:val="24"/>
        </w:rPr>
      </w:pPr>
      <w:r w:rsidRPr="001C33F2">
        <w:rPr>
          <w:sz w:val="24"/>
          <w:szCs w:val="24"/>
        </w:rPr>
        <w:t>3. Folkets vilje skal være grundlaget for regeringens myndighed; denne vilje skal tilkendegives gennem periodiske og virkelige valg med almindelig og lige valgret og skal udøves gennem hemmelig afstemning eller tilsvarende frie afstemningsmåder.</w:t>
      </w:r>
    </w:p>
    <w:p w14:paraId="3033D329" w14:textId="77777777" w:rsidR="00B05ECC" w:rsidRPr="00DD25FA" w:rsidRDefault="00B05ECC" w:rsidP="00B05ECC">
      <w:pPr>
        <w:rPr>
          <w:sz w:val="24"/>
          <w:szCs w:val="24"/>
        </w:rPr>
      </w:pPr>
      <w:r w:rsidRPr="00DD25FA">
        <w:rPr>
          <w:b/>
          <w:bCs/>
          <w:sz w:val="24"/>
          <w:szCs w:val="24"/>
        </w:rPr>
        <w:t>Artikel 27.</w:t>
      </w:r>
    </w:p>
    <w:p w14:paraId="4F3893C0" w14:textId="77777777" w:rsidR="00B05ECC" w:rsidRPr="00DD25FA" w:rsidRDefault="00B05ECC" w:rsidP="00B05ECC">
      <w:pPr>
        <w:rPr>
          <w:sz w:val="24"/>
          <w:szCs w:val="24"/>
        </w:rPr>
      </w:pPr>
      <w:r w:rsidRPr="00DD25FA">
        <w:rPr>
          <w:sz w:val="24"/>
          <w:szCs w:val="24"/>
        </w:rPr>
        <w:t>1. Enhver har ret til frit at deltage i samfundets kulturelle liv, til kunstnydelse og til at blive delagtiggjort i videnskabens fremskridt og dens goder.</w:t>
      </w:r>
    </w:p>
    <w:p w14:paraId="48890E02" w14:textId="77777777" w:rsidR="00B05ECC" w:rsidRDefault="00B05ECC" w:rsidP="00B05ECC">
      <w:pPr>
        <w:rPr>
          <w:sz w:val="24"/>
          <w:szCs w:val="24"/>
        </w:rPr>
      </w:pPr>
      <w:r w:rsidRPr="00DD25FA">
        <w:rPr>
          <w:sz w:val="24"/>
          <w:szCs w:val="24"/>
        </w:rPr>
        <w:t>2. Enhver har ret til beskyttelse af de moralske og materielle interesser, der hidrører fra en hvilken som helst videnskabelig, litterær eller kunstnerisk frembringelse, som vedkommende har skabt.</w:t>
      </w:r>
    </w:p>
    <w:p w14:paraId="4CEB33B9" w14:textId="77777777" w:rsidR="00B05ECC" w:rsidRPr="00983BC7" w:rsidRDefault="00B05ECC" w:rsidP="00B05ECC">
      <w:pPr>
        <w:rPr>
          <w:sz w:val="24"/>
          <w:szCs w:val="24"/>
        </w:rPr>
      </w:pPr>
      <w:r w:rsidRPr="00983BC7">
        <w:rPr>
          <w:b/>
          <w:bCs/>
          <w:sz w:val="24"/>
          <w:szCs w:val="24"/>
        </w:rPr>
        <w:t>Artikel 30.</w:t>
      </w:r>
    </w:p>
    <w:p w14:paraId="762C279B" w14:textId="77777777" w:rsidR="00B05ECC" w:rsidRPr="00983BC7" w:rsidRDefault="00B05ECC" w:rsidP="00B05ECC">
      <w:pPr>
        <w:rPr>
          <w:sz w:val="24"/>
          <w:szCs w:val="24"/>
        </w:rPr>
      </w:pPr>
      <w:r w:rsidRPr="00983BC7">
        <w:rPr>
          <w:sz w:val="24"/>
          <w:szCs w:val="24"/>
        </w:rPr>
        <w:t>Intet i denne erklæring må fortolkes som givende nogen stat, gruppe eller enkeltperson hjemmel til at indlade sig på nogen virksomhed eller foretage nogen handling, der tilsigter at nedbryde nogen af de heri opregnede rettigheder og friheder.</w:t>
      </w:r>
    </w:p>
    <w:p w14:paraId="14EB1C27" w14:textId="77777777" w:rsidR="009B2972" w:rsidRDefault="009B2972"/>
    <w:sectPr w:rsidR="009B2972" w:rsidSect="00B05EC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UPassataBol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CC"/>
    <w:rsid w:val="00307C0C"/>
    <w:rsid w:val="004A58F6"/>
    <w:rsid w:val="009B2972"/>
    <w:rsid w:val="00B05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8649"/>
  <w15:chartTrackingRefBased/>
  <w15:docId w15:val="{AFE75650-6040-4630-B83E-8E1E29FC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CC"/>
    <w:rPr>
      <w:kern w:val="0"/>
      <w14:ligatures w14:val="none"/>
    </w:rPr>
  </w:style>
  <w:style w:type="paragraph" w:styleId="Overskrift1">
    <w:name w:val="heading 1"/>
    <w:basedOn w:val="Normal"/>
    <w:next w:val="Normal"/>
    <w:link w:val="Overskrift1Tegn"/>
    <w:uiPriority w:val="9"/>
    <w:qFormat/>
    <w:rsid w:val="00B05EC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B05EC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B05EC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B05EC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B05EC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B05EC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B05ECC"/>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B05ECC"/>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B05ECC"/>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5EC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05EC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05EC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05EC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05EC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05EC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05EC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05EC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05ECC"/>
    <w:rPr>
      <w:rFonts w:eastAsiaTheme="majorEastAsia" w:cstheme="majorBidi"/>
      <w:color w:val="272727" w:themeColor="text1" w:themeTint="D8"/>
    </w:rPr>
  </w:style>
  <w:style w:type="paragraph" w:styleId="Titel">
    <w:name w:val="Title"/>
    <w:basedOn w:val="Normal"/>
    <w:next w:val="Normal"/>
    <w:link w:val="TitelTegn"/>
    <w:uiPriority w:val="10"/>
    <w:qFormat/>
    <w:rsid w:val="00B05EC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B05EC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05EC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B05EC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05ECC"/>
    <w:pPr>
      <w:spacing w:before="160"/>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B05ECC"/>
    <w:rPr>
      <w:i/>
      <w:iCs/>
      <w:color w:val="404040" w:themeColor="text1" w:themeTint="BF"/>
    </w:rPr>
  </w:style>
  <w:style w:type="paragraph" w:styleId="Listeafsnit">
    <w:name w:val="List Paragraph"/>
    <w:basedOn w:val="Normal"/>
    <w:uiPriority w:val="34"/>
    <w:qFormat/>
    <w:rsid w:val="00B05ECC"/>
    <w:pPr>
      <w:ind w:left="720"/>
      <w:contextualSpacing/>
    </w:pPr>
    <w:rPr>
      <w:kern w:val="2"/>
      <w14:ligatures w14:val="standardContextual"/>
    </w:rPr>
  </w:style>
  <w:style w:type="character" w:styleId="Kraftigfremhvning">
    <w:name w:val="Intense Emphasis"/>
    <w:basedOn w:val="Standardskrifttypeiafsnit"/>
    <w:uiPriority w:val="21"/>
    <w:qFormat/>
    <w:rsid w:val="00B05ECC"/>
    <w:rPr>
      <w:i/>
      <w:iCs/>
      <w:color w:val="0F4761" w:themeColor="accent1" w:themeShade="BF"/>
    </w:rPr>
  </w:style>
  <w:style w:type="paragraph" w:styleId="Strktcitat">
    <w:name w:val="Intense Quote"/>
    <w:basedOn w:val="Normal"/>
    <w:next w:val="Normal"/>
    <w:link w:val="StrktcitatTegn"/>
    <w:uiPriority w:val="30"/>
    <w:qFormat/>
    <w:rsid w:val="00B05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rktcitatTegn">
    <w:name w:val="Stærkt citat Tegn"/>
    <w:basedOn w:val="Standardskrifttypeiafsnit"/>
    <w:link w:val="Strktcitat"/>
    <w:uiPriority w:val="30"/>
    <w:rsid w:val="00B05ECC"/>
    <w:rPr>
      <w:i/>
      <w:iCs/>
      <w:color w:val="0F4761" w:themeColor="accent1" w:themeShade="BF"/>
    </w:rPr>
  </w:style>
  <w:style w:type="character" w:styleId="Kraftighenvisning">
    <w:name w:val="Intense Reference"/>
    <w:basedOn w:val="Standardskrifttypeiafsnit"/>
    <w:uiPriority w:val="32"/>
    <w:qFormat/>
    <w:rsid w:val="00B05ECC"/>
    <w:rPr>
      <w:b/>
      <w:bCs/>
      <w:smallCaps/>
      <w:color w:val="0F4761" w:themeColor="accent1" w:themeShade="BF"/>
      <w:spacing w:val="5"/>
    </w:rPr>
  </w:style>
  <w:style w:type="character" w:styleId="Hyperlink">
    <w:name w:val="Hyperlink"/>
    <w:basedOn w:val="Standardskrifttypeiafsnit"/>
    <w:uiPriority w:val="99"/>
    <w:unhideWhenUsed/>
    <w:rsid w:val="00B05E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nmarkshistorien.dk/leksikon-og-kilder/vis/materiale/fns-menneskerettighedserklaering-10-december-194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3003</Characters>
  <Application>Microsoft Office Word</Application>
  <DocSecurity>0</DocSecurity>
  <Lines>25</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1</cp:revision>
  <dcterms:created xsi:type="dcterms:W3CDTF">2024-05-23T09:24:00Z</dcterms:created>
  <dcterms:modified xsi:type="dcterms:W3CDTF">2024-05-23T09:25:00Z</dcterms:modified>
</cp:coreProperties>
</file>