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E1026" w14:textId="77777777" w:rsidR="00E646C2" w:rsidRDefault="00E646C2" w:rsidP="00FA1176">
      <w:pPr>
        <w:spacing w:before="100" w:beforeAutospacing="1" w:after="100" w:afterAutospacing="1"/>
        <w:outlineLvl w:val="0"/>
        <w:rPr>
          <w:b/>
          <w:bCs/>
          <w:sz w:val="32"/>
          <w:szCs w:val="32"/>
          <w:lang w:val="en-US"/>
        </w:rPr>
      </w:pPr>
    </w:p>
    <w:p w14:paraId="01E6074F" w14:textId="3E678BFC" w:rsidR="00E646C2" w:rsidRPr="00E646C2" w:rsidRDefault="00E646C2" w:rsidP="00FA1176">
      <w:pPr>
        <w:spacing w:before="100" w:beforeAutospacing="1" w:after="100" w:afterAutospacing="1"/>
        <w:outlineLvl w:val="0"/>
        <w:rPr>
          <w:b/>
          <w:bCs/>
          <w:sz w:val="32"/>
          <w:szCs w:val="32"/>
        </w:rPr>
      </w:pPr>
      <w:r w:rsidRPr="00E646C2">
        <w:rPr>
          <w:b/>
          <w:bCs/>
          <w:sz w:val="32"/>
          <w:szCs w:val="32"/>
        </w:rPr>
        <w:t>Th</w:t>
      </w:r>
      <w:r>
        <w:rPr>
          <w:b/>
          <w:bCs/>
          <w:sz w:val="32"/>
          <w:szCs w:val="32"/>
        </w:rPr>
        <w:t xml:space="preserve">e </w:t>
      </w:r>
      <w:proofErr w:type="spellStart"/>
      <w:r>
        <w:rPr>
          <w:b/>
          <w:bCs/>
          <w:sz w:val="32"/>
          <w:szCs w:val="32"/>
        </w:rPr>
        <w:t>necessary</w:t>
      </w:r>
      <w:proofErr w:type="spellEnd"/>
      <w:r>
        <w:rPr>
          <w:b/>
          <w:bCs/>
          <w:sz w:val="32"/>
          <w:szCs w:val="32"/>
        </w:rPr>
        <w:t xml:space="preserve"> grammar</w:t>
      </w:r>
    </w:p>
    <w:p w14:paraId="2EA073DA" w14:textId="167E2F37" w:rsidR="00FA1176" w:rsidRPr="00CF061E" w:rsidRDefault="00FA1176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  <w:r w:rsidRP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t>Adverbiernes placering: Fejlstøvsugeren s. 14-18</w:t>
      </w:r>
    </w:p>
    <w:p w14:paraId="6933CA21" w14:textId="60924BDC" w:rsidR="00FA1176" w:rsidRDefault="00FA1176" w:rsidP="00FA1176">
      <w:pPr>
        <w:spacing w:before="100" w:beforeAutospacing="1" w:after="100" w:afterAutospacing="1"/>
        <w:outlineLvl w:val="0"/>
        <w:rPr>
          <w:rFonts w:ascii="Cambria" w:hAnsi="Cambria" w:cs="Calibri"/>
          <w:color w:val="000000" w:themeColor="text1"/>
          <w:kern w:val="36"/>
          <w:sz w:val="22"/>
          <w:szCs w:val="22"/>
        </w:rPr>
      </w:pPr>
      <w:r>
        <w:rPr>
          <w:rFonts w:ascii="Cambria" w:hAnsi="Cambria" w:cs="Calibri"/>
          <w:noProof/>
          <w:color w:val="000000" w:themeColor="text1"/>
          <w:kern w:val="36"/>
          <w:sz w:val="22"/>
          <w:szCs w:val="22"/>
        </w:rPr>
        <w:drawing>
          <wp:inline distT="0" distB="0" distL="0" distR="0" wp14:anchorId="677527FD" wp14:editId="0BBD01F0">
            <wp:extent cx="3208523" cy="4622033"/>
            <wp:effectExtent l="0" t="0" r="5080" b="1270"/>
            <wp:docPr id="2060706619" name="Billede 1" descr="Et billede, der indeholder tekst, menu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06619" name="Billede 1" descr="Et billede, der indeholder tekst, menu, skærmbillede, Font/skrifttype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25" cy="464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1FBCA" w14:textId="77777777" w:rsidR="00FA1176" w:rsidRPr="00CF061E" w:rsidRDefault="00FA1176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  <w:r w:rsidRP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t>Oversigt over forskellige slags adverbier</w:t>
      </w:r>
    </w:p>
    <w:p w14:paraId="39CD1FD3" w14:textId="252ECF8D" w:rsidR="00FA1176" w:rsidRDefault="00FA1176" w:rsidP="00FA1176">
      <w:pPr>
        <w:spacing w:before="100" w:beforeAutospacing="1" w:after="100" w:afterAutospacing="1"/>
        <w:outlineLvl w:val="0"/>
        <w:rPr>
          <w:rFonts w:ascii="Cambria" w:hAnsi="Cambria" w:cs="Calibri"/>
          <w:color w:val="000000" w:themeColor="text1"/>
          <w:kern w:val="36"/>
          <w:sz w:val="22"/>
          <w:szCs w:val="22"/>
        </w:rPr>
      </w:pPr>
      <w:r>
        <w:lastRenderedPageBreak/>
        <w:fldChar w:fldCharType="begin"/>
      </w:r>
      <w:r>
        <w:instrText xml:space="preserve"> INCLUDEPICTURE "https://promova.com/content/17_Different_types_of_adverbs_in_English_c0fd911eec.png"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AEB7D57" wp14:editId="4D212609">
            <wp:extent cx="3283163" cy="2188663"/>
            <wp:effectExtent l="0" t="0" r="0" b="0"/>
            <wp:docPr id="1977647745" name="Billede 2" descr="Types of Adverbs in English | Promova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pes of Adverbs in English | Promova Gramm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80" cy="220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8ACF8A9" w14:textId="32D72639" w:rsidR="00FA1176" w:rsidRDefault="00FA1176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  <w:r w:rsidRP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t xml:space="preserve">Substantivernes tal: se efter angivelsen </w:t>
      </w:r>
      <w:proofErr w:type="spellStart"/>
      <w:r w:rsidRP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t>countable</w:t>
      </w:r>
      <w:proofErr w:type="spellEnd"/>
      <w:r w:rsidRP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t xml:space="preserve"> eller </w:t>
      </w:r>
      <w:proofErr w:type="spellStart"/>
      <w:r w:rsidRP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t>uncountable</w:t>
      </w:r>
      <w:proofErr w:type="spellEnd"/>
      <w:r w:rsidRP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t xml:space="preserve"> i  </w:t>
      </w:r>
      <w:hyperlink r:id="rId6" w:history="1">
        <w:r w:rsidRPr="00CF061E">
          <w:rPr>
            <w:rStyle w:val="Hyperlink"/>
            <w:rFonts w:ascii="Cambria" w:hAnsi="Cambria" w:cs="Calibri"/>
            <w:b/>
            <w:bCs/>
            <w:kern w:val="36"/>
            <w:sz w:val="28"/>
            <w:szCs w:val="28"/>
          </w:rPr>
          <w:t>https://www.oxfordlearnersdictionaries.com/</w:t>
        </w:r>
      </w:hyperlink>
    </w:p>
    <w:p w14:paraId="79F5F63B" w14:textId="77777777" w:rsidR="00CF061E" w:rsidRP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</w:p>
    <w:p w14:paraId="3ECC39EB" w14:textId="77777777" w:rsidR="00FA1176" w:rsidRPr="00CF061E" w:rsidRDefault="00FA1176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  <w:r w:rsidRP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t>Substantivering af adjektiver: se FS s. 48</w:t>
      </w:r>
    </w:p>
    <w:p w14:paraId="4DE91FD5" w14:textId="0B601D0B" w:rsidR="00FA1176" w:rsidRPr="00C16B63" w:rsidRDefault="00FA1176" w:rsidP="00FA1176">
      <w:pPr>
        <w:spacing w:before="100" w:beforeAutospacing="1" w:after="100" w:afterAutospacing="1"/>
        <w:outlineLvl w:val="0"/>
        <w:rPr>
          <w:rFonts w:ascii="Cambria" w:hAnsi="Cambria" w:cs="Calibri"/>
          <w:color w:val="000000" w:themeColor="text1"/>
          <w:kern w:val="36"/>
          <w:sz w:val="22"/>
          <w:szCs w:val="22"/>
        </w:rPr>
      </w:pPr>
      <w:r>
        <w:rPr>
          <w:rFonts w:ascii="Cambria" w:hAnsi="Cambria" w:cs="Calibri"/>
          <w:noProof/>
          <w:color w:val="000000" w:themeColor="text1"/>
          <w:kern w:val="36"/>
          <w:sz w:val="22"/>
          <w:szCs w:val="22"/>
        </w:rPr>
        <w:lastRenderedPageBreak/>
        <w:drawing>
          <wp:inline distT="0" distB="0" distL="0" distR="0" wp14:anchorId="0146D2F7" wp14:editId="1CCF05E0">
            <wp:extent cx="4078514" cy="5961585"/>
            <wp:effectExtent l="0" t="0" r="0" b="0"/>
            <wp:docPr id="354073673" name="Billede 3" descr="Et billede, der indeholder tekst, skærmbillede, Font/skrifttype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73673" name="Billede 3" descr="Et billede, der indeholder tekst, skærmbillede, Font/skrifttype, brev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943" cy="59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D3FF" w14:textId="614DF411" w:rsidR="00FA1176" w:rsidRPr="00CF061E" w:rsidRDefault="00FA1176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  <w:r w:rsidRP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t xml:space="preserve">Synonym </w:t>
      </w:r>
      <w:proofErr w:type="spellStart"/>
      <w:r w:rsidRP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t>vs</w:t>
      </w:r>
      <w:proofErr w:type="spellEnd"/>
      <w:r w:rsidRP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t xml:space="preserve"> antonym: se i </w:t>
      </w:r>
      <w:hyperlink r:id="rId8" w:history="1">
        <w:r w:rsidRPr="00CF061E">
          <w:rPr>
            <w:rStyle w:val="Hyperlink"/>
            <w:rFonts w:ascii="Cambria" w:hAnsi="Cambria" w:cs="Calibri"/>
            <w:b/>
            <w:bCs/>
            <w:color w:val="000000" w:themeColor="text1"/>
            <w:kern w:val="36"/>
            <w:sz w:val="28"/>
            <w:szCs w:val="28"/>
          </w:rPr>
          <w:t>https://dictionary.cambridge.org/thesaurus/</w:t>
        </w:r>
      </w:hyperlink>
    </w:p>
    <w:p w14:paraId="6DC4F10E" w14:textId="77777777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</w:p>
    <w:p w14:paraId="3B8FBF7E" w14:textId="6A3A3FBE" w:rsidR="00FA1176" w:rsidRP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  <w:r w:rsidRP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t>Simpel sætn</w:t>
      </w:r>
      <w:r w:rsidR="00FA1176" w:rsidRP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t>ingsanalyse: FS s. 117 + s. 10</w:t>
      </w:r>
    </w:p>
    <w:p w14:paraId="4851D321" w14:textId="2A13BAA5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color w:val="000000" w:themeColor="text1"/>
          <w:kern w:val="36"/>
          <w:sz w:val="22"/>
          <w:szCs w:val="22"/>
        </w:rPr>
      </w:pPr>
      <w:r>
        <w:rPr>
          <w:rFonts w:ascii="Cambria" w:hAnsi="Cambria" w:cs="Calibri"/>
          <w:noProof/>
          <w:color w:val="000000" w:themeColor="text1"/>
          <w:kern w:val="36"/>
          <w:sz w:val="22"/>
          <w:szCs w:val="22"/>
        </w:rPr>
        <w:lastRenderedPageBreak/>
        <w:drawing>
          <wp:inline distT="0" distB="0" distL="0" distR="0" wp14:anchorId="51EC0E67" wp14:editId="7C778EA1">
            <wp:extent cx="4542972" cy="2096611"/>
            <wp:effectExtent l="0" t="0" r="3810" b="0"/>
            <wp:docPr id="761077943" name="Billede 7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77943" name="Billede 7" descr="Et billede, der indeholder tekst, skærmbillede, Font/skrifttype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052" cy="21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FB84" w14:textId="56414704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color w:val="000000" w:themeColor="text1"/>
          <w:kern w:val="36"/>
          <w:sz w:val="22"/>
          <w:szCs w:val="22"/>
        </w:rPr>
      </w:pPr>
      <w:r>
        <w:rPr>
          <w:rFonts w:ascii="Cambria" w:hAnsi="Cambria" w:cs="Calibri"/>
          <w:noProof/>
          <w:color w:val="000000" w:themeColor="text1"/>
          <w:kern w:val="36"/>
          <w:sz w:val="22"/>
          <w:szCs w:val="22"/>
        </w:rPr>
        <w:drawing>
          <wp:inline distT="0" distB="0" distL="0" distR="0" wp14:anchorId="35332A60" wp14:editId="77CA092D">
            <wp:extent cx="4042229" cy="5595706"/>
            <wp:effectExtent l="0" t="0" r="0" b="5080"/>
            <wp:docPr id="1354540848" name="Billede 8" descr="Et billede, der indeholder tekst, dokument, Font/skrifttype, menu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40848" name="Billede 8" descr="Et billede, der indeholder tekst, dokument, Font/skrifttype, menu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038" cy="565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C0ACC" w14:textId="5E77181D" w:rsidR="00CF061E" w:rsidRPr="00C16B63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color w:val="000000" w:themeColor="text1"/>
          <w:kern w:val="36"/>
          <w:sz w:val="22"/>
          <w:szCs w:val="22"/>
        </w:rPr>
      </w:pPr>
      <w:r>
        <w:rPr>
          <w:rFonts w:ascii="Cambria" w:hAnsi="Cambria" w:cs="Calibri"/>
          <w:noProof/>
          <w:color w:val="000000" w:themeColor="text1"/>
          <w:kern w:val="36"/>
          <w:sz w:val="22"/>
          <w:szCs w:val="22"/>
        </w:rPr>
        <w:lastRenderedPageBreak/>
        <w:drawing>
          <wp:inline distT="0" distB="0" distL="0" distR="0" wp14:anchorId="4FF62D0F" wp14:editId="1E532BF5">
            <wp:extent cx="3962400" cy="5698255"/>
            <wp:effectExtent l="0" t="0" r="0" b="4445"/>
            <wp:docPr id="1358388517" name="Billede 9" descr="Et billede, der indeholder tekst, skærmbillede, dokument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88517" name="Billede 9" descr="Et billede, der indeholder tekst, skærmbillede, dokument, Font/skrifttype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055" cy="572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DA021" w14:textId="77777777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</w:p>
    <w:p w14:paraId="46367903" w14:textId="77777777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</w:p>
    <w:p w14:paraId="0530D29D" w14:textId="77777777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</w:p>
    <w:p w14:paraId="2521BD4E" w14:textId="77777777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</w:p>
    <w:p w14:paraId="28DF49C6" w14:textId="77777777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</w:p>
    <w:p w14:paraId="2E0EF614" w14:textId="77777777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</w:p>
    <w:p w14:paraId="09127C3C" w14:textId="77777777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</w:p>
    <w:p w14:paraId="14B22728" w14:textId="0F0334EF" w:rsidR="00FA1176" w:rsidRPr="00CF061E" w:rsidRDefault="00FA1176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  <w:r w:rsidRP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t>Tegnsætning og parentetisk</w:t>
      </w:r>
      <w:r w:rsid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t>e</w:t>
      </w:r>
      <w:r w:rsidRP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t xml:space="preserve"> relativsætninger:  FS s. 81</w:t>
      </w:r>
    </w:p>
    <w:p w14:paraId="74F4C20F" w14:textId="77777777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color w:val="000000" w:themeColor="text1"/>
          <w:kern w:val="36"/>
          <w:sz w:val="22"/>
          <w:szCs w:val="22"/>
        </w:rPr>
      </w:pPr>
      <w:r>
        <w:rPr>
          <w:rFonts w:ascii="Cambria" w:hAnsi="Cambria" w:cs="Calibri"/>
          <w:noProof/>
          <w:color w:val="000000" w:themeColor="text1"/>
          <w:kern w:val="36"/>
          <w:sz w:val="22"/>
          <w:szCs w:val="22"/>
        </w:rPr>
        <w:drawing>
          <wp:inline distT="0" distB="0" distL="0" distR="0" wp14:anchorId="7778913A" wp14:editId="55E070C5">
            <wp:extent cx="3722914" cy="5835401"/>
            <wp:effectExtent l="0" t="0" r="0" b="0"/>
            <wp:docPr id="626449840" name="Billede 5" descr="Et billede, der indeholder tekst, skærmbillede, Font/skrifttype, Parall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49840" name="Billede 5" descr="Et billede, der indeholder tekst, skærmbillede, Font/skrifttype, Parallel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355" cy="589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6465" w14:textId="769F0429" w:rsidR="00CF061E" w:rsidRDefault="00CF061E" w:rsidP="00CF061E">
      <w:pPr>
        <w:spacing w:before="100" w:beforeAutospacing="1" w:after="100" w:afterAutospacing="1"/>
        <w:jc w:val="both"/>
        <w:outlineLvl w:val="0"/>
        <w:rPr>
          <w:rFonts w:ascii="Cambria" w:hAnsi="Cambria" w:cs="Calibri"/>
          <w:color w:val="000000" w:themeColor="text1"/>
          <w:kern w:val="36"/>
          <w:sz w:val="22"/>
          <w:szCs w:val="22"/>
        </w:rPr>
      </w:pPr>
      <w:r>
        <w:rPr>
          <w:rFonts w:ascii="Cambria" w:hAnsi="Cambria" w:cs="Calibri"/>
          <w:noProof/>
          <w:color w:val="000000" w:themeColor="text1"/>
          <w:kern w:val="36"/>
          <w:sz w:val="22"/>
          <w:szCs w:val="22"/>
        </w:rPr>
        <w:lastRenderedPageBreak/>
        <w:drawing>
          <wp:inline distT="0" distB="0" distL="0" distR="0" wp14:anchorId="68D63C88" wp14:editId="15401132">
            <wp:extent cx="3751943" cy="5561682"/>
            <wp:effectExtent l="0" t="0" r="0" b="1270"/>
            <wp:docPr id="1785359410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59410" name="Billede 17853594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994" cy="557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CF48" w14:textId="77777777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</w:p>
    <w:p w14:paraId="6927533D" w14:textId="77777777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</w:p>
    <w:p w14:paraId="3F18524E" w14:textId="77777777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</w:p>
    <w:p w14:paraId="4308206F" w14:textId="77777777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</w:p>
    <w:p w14:paraId="57ECF503" w14:textId="77777777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</w:p>
    <w:p w14:paraId="2FC9D7A6" w14:textId="77777777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</w:p>
    <w:p w14:paraId="00B21F7C" w14:textId="77777777" w:rsidR="00CF061E" w:rsidRDefault="00CF061E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</w:p>
    <w:p w14:paraId="43100BF5" w14:textId="6D62C1CF" w:rsidR="00FA1176" w:rsidRPr="00CF061E" w:rsidRDefault="00FA1176" w:rsidP="00FA1176">
      <w:pPr>
        <w:spacing w:before="100" w:beforeAutospacing="1" w:after="100" w:afterAutospacing="1"/>
        <w:outlineLvl w:val="0"/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</w:pPr>
      <w:r w:rsidRPr="00CF061E">
        <w:rPr>
          <w:rFonts w:ascii="Cambria" w:hAnsi="Cambria" w:cs="Calibri"/>
          <w:b/>
          <w:bCs/>
          <w:color w:val="000000" w:themeColor="text1"/>
          <w:kern w:val="36"/>
          <w:sz w:val="28"/>
          <w:szCs w:val="28"/>
        </w:rPr>
        <w:lastRenderedPageBreak/>
        <w:t>Verbernes tider (oversigt)</w:t>
      </w:r>
    </w:p>
    <w:p w14:paraId="5F09DD48" w14:textId="412A5585" w:rsidR="00FA1176" w:rsidRPr="00C16B63" w:rsidRDefault="00FA1176" w:rsidP="00FA1176">
      <w:pPr>
        <w:spacing w:before="100" w:beforeAutospacing="1" w:after="100" w:afterAutospacing="1"/>
        <w:outlineLvl w:val="0"/>
        <w:rPr>
          <w:rFonts w:ascii="Cambria" w:hAnsi="Cambria" w:cs="Calibri"/>
          <w:color w:val="000000" w:themeColor="text1"/>
          <w:kern w:val="36"/>
          <w:sz w:val="22"/>
          <w:szCs w:val="22"/>
        </w:rPr>
      </w:pPr>
      <w:r>
        <w:rPr>
          <w:rFonts w:ascii="Cambria" w:hAnsi="Cambria" w:cs="Calibri"/>
          <w:noProof/>
          <w:color w:val="000000" w:themeColor="text1"/>
          <w:kern w:val="36"/>
          <w:sz w:val="22"/>
          <w:szCs w:val="22"/>
        </w:rPr>
        <w:drawing>
          <wp:inline distT="0" distB="0" distL="0" distR="0" wp14:anchorId="101FA81C" wp14:editId="16218E2D">
            <wp:extent cx="5312229" cy="4148697"/>
            <wp:effectExtent l="0" t="0" r="0" b="4445"/>
            <wp:docPr id="198246768" name="Billede 4" descr="Et billede, der indeholder tekst, skærmbillede, menu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6768" name="Billede 4" descr="Et billede, der indeholder tekst, skærmbillede, menu, Font/skrifttype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528" cy="419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7E51" w14:textId="77777777" w:rsidR="00FA1176" w:rsidRDefault="00FA1176"/>
    <w:p w14:paraId="70EA38D1" w14:textId="77777777" w:rsidR="00FA1176" w:rsidRDefault="00FA1176"/>
    <w:sectPr w:rsidR="00FA117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176"/>
    <w:rsid w:val="003F5DC7"/>
    <w:rsid w:val="007D0193"/>
    <w:rsid w:val="00CF061E"/>
    <w:rsid w:val="00E646C2"/>
    <w:rsid w:val="00F917DF"/>
    <w:rsid w:val="00FA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098E7"/>
  <w15:chartTrackingRefBased/>
  <w15:docId w15:val="{CBEC0A20-C3ED-AF44-8C9C-454EA04A2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A11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A11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A11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A11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A11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A11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A11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A11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A11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A11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A11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A11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A117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A117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A117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A117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A117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A117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A11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A11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A11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A11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A11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A117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A117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A117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A11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A117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A117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FA1176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A1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tionary.cambridge.org/thesaurus/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oxfordlearnersdictionaries.com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104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 Lønholdt Sode (TLS - Underviser - U/NORD)</dc:creator>
  <cp:keywords/>
  <dc:description/>
  <cp:lastModifiedBy>Maria Seis Flyvholm (MASF - Underviser - U/NORD)</cp:lastModifiedBy>
  <cp:revision>2</cp:revision>
  <dcterms:created xsi:type="dcterms:W3CDTF">2025-04-28T13:03:00Z</dcterms:created>
  <dcterms:modified xsi:type="dcterms:W3CDTF">2025-04-28T13:03:00Z</dcterms:modified>
</cp:coreProperties>
</file>