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611031" w14:textId="77777777" w:rsidR="00A543EE" w:rsidRDefault="00000000">
      <w:pPr>
        <w:spacing w:line="240" w:lineRule="auto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Contagion in Mass Killing and School Shootings</w:t>
      </w:r>
    </w:p>
    <w:p w14:paraId="6FB70BFA" w14:textId="77777777" w:rsidR="00A543EE" w:rsidRDefault="00A543EE">
      <w:pPr>
        <w:spacing w:line="240" w:lineRule="auto"/>
        <w:rPr>
          <w:rFonts w:ascii="Georgia" w:eastAsia="Georgia" w:hAnsi="Georgia" w:cs="Georgia"/>
          <w:b/>
          <w:sz w:val="32"/>
          <w:szCs w:val="32"/>
        </w:rPr>
      </w:pPr>
    </w:p>
    <w:p w14:paraId="5C537067" w14:textId="3617D5E1" w:rsidR="00A543EE" w:rsidRDefault="00000000">
      <w:pPr>
        <w:spacing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Read the study: </w:t>
      </w:r>
      <w:hyperlink r:id="rId5">
        <w:r>
          <w:rPr>
            <w:rFonts w:ascii="Georgia" w:eastAsia="Georgia" w:hAnsi="Georgia" w:cs="Georgia"/>
            <w:color w:val="1155CC"/>
            <w:sz w:val="28"/>
            <w:szCs w:val="28"/>
            <w:u w:val="single"/>
          </w:rPr>
          <w:t>Contagion in Mass Killing and School Shootings</w:t>
        </w:r>
      </w:hyperlink>
      <w:r>
        <w:rPr>
          <w:rFonts w:ascii="Georgia" w:eastAsia="Georgia" w:hAnsi="Georgia" w:cs="Georgia"/>
          <w:sz w:val="28"/>
          <w:szCs w:val="28"/>
        </w:rPr>
        <w:t xml:space="preserve"> (2015)</w:t>
      </w:r>
    </w:p>
    <w:p w14:paraId="4B74E83D" w14:textId="5EFE3B48" w:rsidR="00326609" w:rsidRDefault="00326609">
      <w:pPr>
        <w:spacing w:line="240" w:lineRule="auto"/>
        <w:rPr>
          <w:rFonts w:ascii="Georgia" w:eastAsia="Georgia" w:hAnsi="Georgia" w:cs="Georgia"/>
          <w:sz w:val="28"/>
          <w:szCs w:val="28"/>
        </w:rPr>
      </w:pPr>
    </w:p>
    <w:p w14:paraId="5A35322A" w14:textId="1811F49B" w:rsidR="00326609" w:rsidRDefault="00326609">
      <w:pPr>
        <w:spacing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Use the paragraphs “</w:t>
      </w:r>
    </w:p>
    <w:p w14:paraId="080BFF8E" w14:textId="77777777" w:rsidR="00A543EE" w:rsidRDefault="00A543EE">
      <w:pPr>
        <w:spacing w:line="240" w:lineRule="auto"/>
        <w:rPr>
          <w:rFonts w:ascii="Georgia" w:eastAsia="Georgia" w:hAnsi="Georgia" w:cs="Georgia"/>
          <w:sz w:val="28"/>
          <w:szCs w:val="28"/>
        </w:rPr>
      </w:pPr>
    </w:p>
    <w:p w14:paraId="4F579FC9" w14:textId="77777777" w:rsidR="00A543EE" w:rsidRDefault="00000000">
      <w:pPr>
        <w:spacing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Work Questions:</w:t>
      </w:r>
    </w:p>
    <w:p w14:paraId="6F99BA82" w14:textId="77777777" w:rsidR="00A543EE" w:rsidRDefault="00A543EE">
      <w:pPr>
        <w:spacing w:line="240" w:lineRule="auto"/>
        <w:rPr>
          <w:rFonts w:ascii="Georgia" w:eastAsia="Georgia" w:hAnsi="Georgia" w:cs="Georgia"/>
          <w:sz w:val="28"/>
          <w:szCs w:val="28"/>
        </w:rPr>
      </w:pPr>
    </w:p>
    <w:p w14:paraId="7794FAEB" w14:textId="13EDBD4E" w:rsidR="00A543EE" w:rsidRDefault="00000000">
      <w:pPr>
        <w:numPr>
          <w:ilvl w:val="0"/>
          <w:numId w:val="1"/>
        </w:numPr>
        <w:spacing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What is the aim of the study?</w:t>
      </w:r>
      <w:r w:rsidR="00326609">
        <w:rPr>
          <w:rFonts w:ascii="Georgia" w:eastAsia="Georgia" w:hAnsi="Georgia" w:cs="Georgia"/>
          <w:sz w:val="28"/>
          <w:szCs w:val="28"/>
        </w:rPr>
        <w:t xml:space="preserve"> (</w:t>
      </w:r>
      <w:proofErr w:type="gramStart"/>
      <w:r w:rsidR="00326609">
        <w:rPr>
          <w:rFonts w:ascii="Georgia" w:eastAsia="Georgia" w:hAnsi="Georgia" w:cs="Georgia"/>
          <w:sz w:val="28"/>
          <w:szCs w:val="28"/>
        </w:rPr>
        <w:t>see</w:t>
      </w:r>
      <w:proofErr w:type="gramEnd"/>
      <w:r w:rsidR="00326609">
        <w:rPr>
          <w:rFonts w:ascii="Georgia" w:eastAsia="Georgia" w:hAnsi="Georgia" w:cs="Georgia"/>
          <w:sz w:val="28"/>
          <w:szCs w:val="28"/>
        </w:rPr>
        <w:t xml:space="preserve"> the “Background” paragraph)</w:t>
      </w:r>
    </w:p>
    <w:p w14:paraId="296B0694" w14:textId="6CDCC386" w:rsidR="00A543EE" w:rsidRDefault="00000000">
      <w:pPr>
        <w:numPr>
          <w:ilvl w:val="0"/>
          <w:numId w:val="1"/>
        </w:numPr>
        <w:spacing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What method did they use to get their results? And what data did they examine? </w:t>
      </w:r>
      <w:r w:rsidR="00326609">
        <w:rPr>
          <w:rFonts w:ascii="Georgia" w:eastAsia="Georgia" w:hAnsi="Georgia" w:cs="Georgia"/>
          <w:sz w:val="28"/>
          <w:szCs w:val="28"/>
        </w:rPr>
        <w:t>(</w:t>
      </w:r>
      <w:proofErr w:type="gramStart"/>
      <w:r w:rsidR="00326609">
        <w:rPr>
          <w:rFonts w:ascii="Georgia" w:eastAsia="Georgia" w:hAnsi="Georgia" w:cs="Georgia"/>
          <w:sz w:val="28"/>
          <w:szCs w:val="28"/>
        </w:rPr>
        <w:t>see</w:t>
      </w:r>
      <w:proofErr w:type="gramEnd"/>
      <w:r w:rsidR="00326609">
        <w:rPr>
          <w:rFonts w:ascii="Georgia" w:eastAsia="Georgia" w:hAnsi="Georgia" w:cs="Georgia"/>
          <w:sz w:val="28"/>
          <w:szCs w:val="28"/>
        </w:rPr>
        <w:t xml:space="preserve"> the “Methods” paragraph)</w:t>
      </w:r>
    </w:p>
    <w:p w14:paraId="09E82353" w14:textId="77777777" w:rsidR="00A543EE" w:rsidRDefault="00000000">
      <w:pPr>
        <w:numPr>
          <w:ilvl w:val="0"/>
          <w:numId w:val="1"/>
        </w:numPr>
        <w:spacing w:after="20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Look more closely at the part called </w:t>
      </w:r>
      <w:r>
        <w:rPr>
          <w:rFonts w:ascii="Georgia" w:eastAsia="Georgia" w:hAnsi="Georgia" w:cs="Georgia"/>
          <w:i/>
          <w:sz w:val="28"/>
          <w:szCs w:val="28"/>
        </w:rPr>
        <w:t>Discussion and Summary</w:t>
      </w:r>
      <w:r>
        <w:rPr>
          <w:rFonts w:ascii="Georgia" w:eastAsia="Georgia" w:hAnsi="Georgia" w:cs="Georgia"/>
          <w:sz w:val="28"/>
          <w:szCs w:val="28"/>
        </w:rPr>
        <w:t xml:space="preserve">. </w:t>
      </w:r>
    </w:p>
    <w:p w14:paraId="299FEC8A" w14:textId="77777777" w:rsidR="00A543EE" w:rsidRDefault="00000000">
      <w:pPr>
        <w:spacing w:after="200" w:line="240" w:lineRule="auto"/>
        <w:ind w:left="7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What are the authors able to conclude </w:t>
      </w:r>
      <w:proofErr w:type="gramStart"/>
      <w:r>
        <w:rPr>
          <w:rFonts w:ascii="Georgia" w:eastAsia="Georgia" w:hAnsi="Georgia" w:cs="Georgia"/>
          <w:sz w:val="28"/>
          <w:szCs w:val="28"/>
        </w:rPr>
        <w:t>on the basis of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their study? </w:t>
      </w:r>
    </w:p>
    <w:p w14:paraId="77422540" w14:textId="77777777" w:rsidR="00A543EE" w:rsidRDefault="00A543EE">
      <w:pPr>
        <w:spacing w:after="200" w:line="240" w:lineRule="auto"/>
        <w:ind w:left="720"/>
        <w:rPr>
          <w:rFonts w:ascii="Georgia" w:eastAsia="Georgia" w:hAnsi="Georgia" w:cs="Georgia"/>
          <w:sz w:val="28"/>
          <w:szCs w:val="28"/>
        </w:rPr>
      </w:pPr>
    </w:p>
    <w:p w14:paraId="3F9BEE27" w14:textId="77777777" w:rsidR="00A543EE" w:rsidRDefault="00A543EE">
      <w:pPr>
        <w:spacing w:after="200" w:line="240" w:lineRule="auto"/>
        <w:ind w:left="720"/>
        <w:rPr>
          <w:rFonts w:ascii="Georgia" w:eastAsia="Georgia" w:hAnsi="Georgia" w:cs="Georgia"/>
          <w:sz w:val="28"/>
          <w:szCs w:val="28"/>
        </w:rPr>
      </w:pPr>
    </w:p>
    <w:p w14:paraId="5C0C2934" w14:textId="77777777" w:rsidR="00A543EE" w:rsidRDefault="00000000">
      <w:pPr>
        <w:spacing w:after="200" w:line="240" w:lineRule="auto"/>
        <w:ind w:left="7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noProof/>
          <w:sz w:val="28"/>
          <w:szCs w:val="28"/>
        </w:rPr>
        <w:drawing>
          <wp:inline distT="114300" distB="114300" distL="114300" distR="114300" wp14:anchorId="5995A454" wp14:editId="5CCE0EB1">
            <wp:extent cx="4333405" cy="40814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405" cy="408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543EE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69AC"/>
    <w:multiLevelType w:val="multilevel"/>
    <w:tmpl w:val="71428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466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EE"/>
    <w:rsid w:val="00326609"/>
    <w:rsid w:val="00A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3C3C"/>
  <w15:docId w15:val="{D8DAE569-98FD-43AE-B363-AFE107E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ournals.plos.org/plosone/article?id=10.1371/journal.pone.0117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Shirin Holmgaard (ESH - Underviser - U/NORD)</cp:lastModifiedBy>
  <cp:revision>2</cp:revision>
  <dcterms:created xsi:type="dcterms:W3CDTF">2022-08-29T11:11:00Z</dcterms:created>
  <dcterms:modified xsi:type="dcterms:W3CDTF">2022-08-29T11:12:00Z</dcterms:modified>
</cp:coreProperties>
</file>