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B4D" w:rsidRDefault="00543B4D">
      <w:r>
        <w:t xml:space="preserve">Privatøkonomi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- Statistik om privatøkonomiske udfordringer</w:t>
      </w:r>
    </w:p>
    <w:p w:rsidR="00186EB5" w:rsidRDefault="00186EB5"/>
    <w:p w:rsidR="00186EB5" w:rsidRDefault="00186EB5" w:rsidP="00D43179">
      <w:r>
        <w:rPr>
          <w:b/>
        </w:rPr>
        <w:t>Inflation</w:t>
      </w:r>
    </w:p>
    <w:p w:rsidR="00186EB5" w:rsidRPr="00186EB5" w:rsidRDefault="00186EB5">
      <w:pPr>
        <w:rPr>
          <w:u w:val="single"/>
        </w:rPr>
      </w:pPr>
      <w:r>
        <w:rPr>
          <w:u w:val="single"/>
        </w:rPr>
        <w:t>Redegørende niveau</w:t>
      </w:r>
    </w:p>
    <w:p w:rsidR="00186EB5" w:rsidRDefault="00186EB5" w:rsidP="00186EB5">
      <w:pPr>
        <w:pStyle w:val="Listeafsnit"/>
        <w:numPr>
          <w:ilvl w:val="0"/>
          <w:numId w:val="1"/>
        </w:numPr>
      </w:pPr>
      <w:r>
        <w:t xml:space="preserve">Hvad betyder inflation og hvordan måles det? </w:t>
      </w:r>
    </w:p>
    <w:p w:rsidR="00186EB5" w:rsidRPr="00186EB5" w:rsidRDefault="00186EB5" w:rsidP="00186EB5">
      <w:pPr>
        <w:rPr>
          <w:u w:val="single"/>
        </w:rPr>
      </w:pPr>
      <w:r>
        <w:rPr>
          <w:u w:val="single"/>
        </w:rPr>
        <w:t>Undersøgende niveau</w:t>
      </w:r>
    </w:p>
    <w:p w:rsidR="00186EB5" w:rsidRDefault="00186EB5" w:rsidP="00186EB5">
      <w:pPr>
        <w:pStyle w:val="Listeafsnit"/>
        <w:numPr>
          <w:ilvl w:val="0"/>
          <w:numId w:val="1"/>
        </w:numPr>
      </w:pPr>
      <w:r>
        <w:t>Aflæs figur 1 om inflation i Danmark og besvar:</w:t>
      </w:r>
    </w:p>
    <w:p w:rsidR="00186EB5" w:rsidRDefault="00186EB5" w:rsidP="00186EB5">
      <w:pPr>
        <w:pStyle w:val="Listeafsnit"/>
        <w:numPr>
          <w:ilvl w:val="1"/>
          <w:numId w:val="1"/>
        </w:numPr>
      </w:pPr>
      <w:r>
        <w:t>Hvordan aflæses grafen? (Titel, akser)</w:t>
      </w:r>
    </w:p>
    <w:p w:rsidR="00186EB5" w:rsidRDefault="00186EB5" w:rsidP="00186EB5">
      <w:pPr>
        <w:pStyle w:val="Listeafsnit"/>
        <w:numPr>
          <w:ilvl w:val="1"/>
          <w:numId w:val="1"/>
        </w:numPr>
      </w:pPr>
      <w:r>
        <w:t xml:space="preserve">Hvilken udvikling i forbrugerprisindekset viser figuren? Vælg to datapunkter til at forklare den udvikling du ser. </w:t>
      </w:r>
    </w:p>
    <w:p w:rsidR="00186EB5" w:rsidRDefault="00186EB5" w:rsidP="00186EB5"/>
    <w:p w:rsidR="00186EB5" w:rsidRPr="00186EB5" w:rsidRDefault="00186EB5" w:rsidP="00186EB5">
      <w:pPr>
        <w:rPr>
          <w:i/>
        </w:rPr>
      </w:pPr>
      <w:r>
        <w:rPr>
          <w:i/>
        </w:rPr>
        <w:t>Figur 1 – Inflation i Danmark</w:t>
      </w:r>
    </w:p>
    <w:p w:rsidR="00186EB5" w:rsidRDefault="00186EB5">
      <w:pPr>
        <w:rPr>
          <w:i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038927" cy="3123934"/>
            <wp:effectExtent l="0" t="0" r="0" b="635"/>
            <wp:docPr id="7" name="Billede 7" descr="https://lh7-us.googleusercontent.com/zJS4Jrk2XFDWyYJ9A1da6jHx1BIbpC5eQ6531s1VvbhUzdZp64vP0VMHmFbeFhpJAzBuMLq9yyd-dAR4cRP-Qzkb5XW4GoZOpvZelK5iiFLl5AzpFU3Oqrl-0Y_V9yzflzWEnqeQZqylQJ7BnGzGj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zJS4Jrk2XFDWyYJ9A1da6jHx1BIbpC5eQ6531s1VvbhUzdZp64vP0VMHmFbeFhpJAzBuMLq9yyd-dAR4cRP-Qzkb5XW4GoZOpvZelK5iiFLl5AzpFU3Oqrl-0Y_V9yzflzWEnqeQZqylQJ7BnGzGj5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56" cy="312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B5" w:rsidRDefault="00186EB5" w:rsidP="00186EB5">
      <w:pPr>
        <w:pStyle w:val="Listeafsnit"/>
        <w:numPr>
          <w:ilvl w:val="0"/>
          <w:numId w:val="1"/>
        </w:numPr>
      </w:pPr>
      <w:r>
        <w:t xml:space="preserve"> Aflæs figur 3.1 (husk her at læse den forklarende tekstboks til højre)</w:t>
      </w:r>
    </w:p>
    <w:p w:rsidR="00186EB5" w:rsidRDefault="00186EB5" w:rsidP="00186EB5">
      <w:pPr>
        <w:pStyle w:val="Listeafsnit"/>
        <w:numPr>
          <w:ilvl w:val="1"/>
          <w:numId w:val="1"/>
        </w:numPr>
      </w:pPr>
      <w:r>
        <w:t xml:space="preserve">Hvad viser figuren? </w:t>
      </w:r>
    </w:p>
    <w:p w:rsidR="00186EB5" w:rsidRPr="00186EB5" w:rsidRDefault="00186EB5" w:rsidP="00186EB5">
      <w:pPr>
        <w:pStyle w:val="Listeafsnit"/>
        <w:numPr>
          <w:ilvl w:val="1"/>
          <w:numId w:val="1"/>
        </w:numPr>
      </w:pPr>
      <w:r>
        <w:t xml:space="preserve">Hvorfor vil inflationen måles til at være forskellig, når vi opgør den på forskellige aldersgrupper? </w:t>
      </w:r>
    </w:p>
    <w:p w:rsidR="00186EB5" w:rsidRDefault="00543B4D">
      <w:r w:rsidRPr="00543B4D">
        <w:lastRenderedPageBreak/>
        <w:drawing>
          <wp:inline distT="0" distB="0" distL="0" distR="0" wp14:anchorId="4B39E0E8" wp14:editId="79B68501">
            <wp:extent cx="5016758" cy="2787793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278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360" w:rsidRDefault="00F55360">
      <w:bookmarkStart w:id="0" w:name="_GoBack"/>
      <w:bookmarkEnd w:id="0"/>
    </w:p>
    <w:p w:rsidR="00186EB5" w:rsidRDefault="00186EB5" w:rsidP="00186EB5">
      <w:pPr>
        <w:pStyle w:val="Listeafsnit"/>
        <w:numPr>
          <w:ilvl w:val="0"/>
          <w:numId w:val="1"/>
        </w:numPr>
      </w:pPr>
      <w:r>
        <w:t>Aflæs figur 3.3</w:t>
      </w:r>
    </w:p>
    <w:p w:rsidR="00186EB5" w:rsidRDefault="00186EB5" w:rsidP="00186EB5">
      <w:pPr>
        <w:pStyle w:val="Listeafsnit"/>
        <w:numPr>
          <w:ilvl w:val="1"/>
          <w:numId w:val="1"/>
        </w:numPr>
      </w:pPr>
      <w:r>
        <w:t>Hvilke forbrugsgrupper har særligt bidraget til inflationen (de generelle prisstigninger?)</w:t>
      </w:r>
    </w:p>
    <w:p w:rsidR="00186EB5" w:rsidRDefault="00186EB5" w:rsidP="00186EB5">
      <w:pPr>
        <w:pStyle w:val="Listeafsnit"/>
        <w:numPr>
          <w:ilvl w:val="1"/>
          <w:numId w:val="1"/>
        </w:numPr>
      </w:pPr>
      <w:r>
        <w:t xml:space="preserve">Hvis vi ser bort fra de mørkeblå </w:t>
      </w:r>
      <w:r w:rsidR="00A45C04">
        <w:t xml:space="preserve">prisstigninger, hvilke forbrugsgrupper har da bidraget mest til inflationen? </w:t>
      </w:r>
    </w:p>
    <w:p w:rsidR="00186EB5" w:rsidRDefault="00186EB5">
      <w:r w:rsidRPr="00186EB5">
        <w:drawing>
          <wp:inline distT="0" distB="0" distL="0" distR="0" wp14:anchorId="79AC103D" wp14:editId="3B74C4D0">
            <wp:extent cx="4673840" cy="3873699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387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E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D141C"/>
    <w:multiLevelType w:val="hybridMultilevel"/>
    <w:tmpl w:val="DC18203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4D"/>
    <w:rsid w:val="00186EB5"/>
    <w:rsid w:val="002B3E8C"/>
    <w:rsid w:val="00543B4D"/>
    <w:rsid w:val="00A45C04"/>
    <w:rsid w:val="00D43179"/>
    <w:rsid w:val="00F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2FA6"/>
  <w15:chartTrackingRefBased/>
  <w15:docId w15:val="{77EF4329-90B7-4BA6-A141-B1A44BBE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Berthelsen</dc:creator>
  <cp:keywords/>
  <dc:description/>
  <cp:lastModifiedBy>Dea Berthelsen</cp:lastModifiedBy>
  <cp:revision>1</cp:revision>
  <dcterms:created xsi:type="dcterms:W3CDTF">2024-04-22T03:28:00Z</dcterms:created>
  <dcterms:modified xsi:type="dcterms:W3CDTF">2024-04-22T06:56:00Z</dcterms:modified>
</cp:coreProperties>
</file>