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Feedbackpapir til videooplæg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Hvilken gruppe giver vi feedback? Noter: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1800"/>
        <w:gridCol w:w="1800"/>
        <w:gridCol w:w="1800"/>
        <w:gridCol w:w="2310"/>
        <w:tblGridChange w:id="0">
          <w:tblGrid>
            <w:gridCol w:w="2295"/>
            <w:gridCol w:w="1800"/>
            <w:gridCol w:w="1800"/>
            <w:gridCol w:w="1800"/>
            <w:gridCol w:w="2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I høj grad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nogen grad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Desværre ikke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Feedback:</w:t>
              <w:br w:type="textWrapping"/>
              <w:t xml:space="preserve">Vær konkret. Hvad kunne gruppen gøre bedre under hvert punkt?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Mundtlighed</w:t>
            </w:r>
            <w:r w:rsidDel="00000000" w:rsidR="00000000" w:rsidRPr="00000000">
              <w:rPr>
                <w:rtl w:val="0"/>
              </w:rPr>
              <w:t xml:space="preserve">: </w:t>
              <w:br w:type="textWrapping"/>
              <w:t xml:space="preserve">I hvilken grad fik gruppen formidlet deres viden på en struktureret og engageret måde med brug talepapir?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Indhold</w:t>
            </w:r>
            <w:r w:rsidDel="00000000" w:rsidR="00000000" w:rsidRPr="00000000">
              <w:rPr>
                <w:rtl w:val="0"/>
              </w:rPr>
              <w:t xml:space="preserve">: </w:t>
              <w:br w:type="textWrapping"/>
              <w:t xml:space="preserve">I hvilken grad blev du klogere på den konkrete novelle og hvordan den kunne analyseres og fortolkes?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Danskfaglig viden:</w:t>
            </w:r>
            <w:r w:rsidDel="00000000" w:rsidR="00000000" w:rsidRPr="00000000">
              <w:rPr>
                <w:rtl w:val="0"/>
              </w:rPr>
              <w:br w:type="textWrapping"/>
              <w:t xml:space="preserve">I hvilken grad blev der anvendt danskfaglig viden såsom senmoderne begreber og genrebegreber.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