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CBDD" w14:textId="3A9D292B" w:rsidR="00034D8B" w:rsidRDefault="00F61735" w:rsidP="00F61735">
      <w:pPr>
        <w:pStyle w:val="Overskrift2"/>
      </w:pPr>
      <w:r>
        <w:t>Den lille skriftlige øvelse</w:t>
      </w:r>
    </w:p>
    <w:p w14:paraId="3A411E2E" w14:textId="128A776B" w:rsidR="00F61735" w:rsidRDefault="00F61735" w:rsidP="00F61735">
      <w:r>
        <w:t>Denne øvelse er i to dele:</w:t>
      </w:r>
    </w:p>
    <w:p w14:paraId="6513F6E5" w14:textId="7E20D45D" w:rsidR="00F61735" w:rsidRDefault="00F61735" w:rsidP="00F61735">
      <w:r>
        <w:t>Del 1 er en lille grammatikøvelse, hvor I skal dykke ned i det I har lært om regelmæssige verber i nutid, datid, førnutid og førdatid.</w:t>
      </w:r>
    </w:p>
    <w:p w14:paraId="4C7FF75C" w14:textId="1DD2B0CA" w:rsidR="00F61735" w:rsidRDefault="00F61735" w:rsidP="00F61735">
      <w:r>
        <w:t>Del 2 er en opgave, hvor I skal skrive en historie om en svensk ejer af en kaffebar og en dansk kunde.</w:t>
      </w:r>
      <w:r>
        <w:br/>
        <w:t>Dette er en kreativ opgave, hvor I selv bestemmer vinklen på opgaven. Eneste krav er at hovedpersonerne er centrum for historien og at I forsøger at inkludere noget af den kulturteori, som vi har arbejdet med siden begyndelsen af januar.</w:t>
      </w:r>
    </w:p>
    <w:p w14:paraId="36D509D4" w14:textId="22B0D873" w:rsidR="00F61735" w:rsidRDefault="00F61735" w:rsidP="00F61735">
      <w:r>
        <w:t xml:space="preserve">I må benytte </w:t>
      </w:r>
      <w:proofErr w:type="spellStart"/>
      <w:r>
        <w:t>MinLæring</w:t>
      </w:r>
      <w:proofErr w:type="spellEnd"/>
      <w:r>
        <w:t>, Ordbogen.com, og den fagbog på Systime, som vi har brugt under det nuværende forløb. Alt andet er IKKE tilladt.</w:t>
      </w:r>
    </w:p>
    <w:p w14:paraId="756C696C" w14:textId="693A9FD6" w:rsidR="00F61735" w:rsidRDefault="00F61735" w:rsidP="00F61735">
      <w:pPr>
        <w:pBdr>
          <w:bottom w:val="single" w:sz="12" w:space="1" w:color="auto"/>
        </w:pBdr>
      </w:pPr>
      <w:r>
        <w:t>Der er hverken minimum- eller maksimum ordkrav til del 2, men det kræves at I udnytter al jeres tid i dette modul. Ingen går før tid. Ingen sidder og spiller.</w:t>
      </w:r>
    </w:p>
    <w:p w14:paraId="11964E0F" w14:textId="73C0772B" w:rsidR="00F61735" w:rsidRDefault="00F61735" w:rsidP="00F61735">
      <w:pPr>
        <w:pStyle w:val="Undertitel"/>
      </w:pPr>
      <w:r>
        <w:t>Del 1:</w:t>
      </w:r>
      <w:r w:rsidR="007F01FA">
        <w:t xml:space="preserve"> grammatik</w:t>
      </w:r>
    </w:p>
    <w:p w14:paraId="19D50F61" w14:textId="39985A55" w:rsidR="00F61735" w:rsidRPr="00F61735" w:rsidRDefault="007F01FA" w:rsidP="00F61735">
      <w:r>
        <w:t xml:space="preserve">Her </w:t>
      </w:r>
      <w:r w:rsidR="00F61735">
        <w:t>skal du lave sætninger med verbet ”to jump”</w:t>
      </w:r>
      <w:r>
        <w:t xml:space="preserve"> (at hoppe)</w:t>
      </w:r>
      <w:r w:rsidR="00F61735">
        <w:t>. Du skal bøje ”to jump” i nutid, datid, førnutid og førdatid.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1735" w14:paraId="7F423326" w14:textId="77777777" w:rsidTr="007F01FA">
        <w:tc>
          <w:tcPr>
            <w:tcW w:w="1980" w:type="dxa"/>
          </w:tcPr>
          <w:p w14:paraId="34B5A2AA" w14:textId="678E0970" w:rsidR="00F61735" w:rsidRDefault="007F01FA" w:rsidP="00F61735">
            <w:r>
              <w:t>NUTID</w:t>
            </w:r>
          </w:p>
        </w:tc>
        <w:tc>
          <w:tcPr>
            <w:tcW w:w="7648" w:type="dxa"/>
          </w:tcPr>
          <w:p w14:paraId="372E1E03" w14:textId="77777777" w:rsidR="00F61735" w:rsidRDefault="00F61735" w:rsidP="00F61735"/>
        </w:tc>
      </w:tr>
      <w:tr w:rsidR="00F61735" w14:paraId="3653FABA" w14:textId="77777777" w:rsidTr="007F01FA">
        <w:tc>
          <w:tcPr>
            <w:tcW w:w="1980" w:type="dxa"/>
          </w:tcPr>
          <w:p w14:paraId="29B145BF" w14:textId="12206818" w:rsidR="00F61735" w:rsidRDefault="007F01FA" w:rsidP="00F61735">
            <w:r>
              <w:t>DATID</w:t>
            </w:r>
          </w:p>
        </w:tc>
        <w:tc>
          <w:tcPr>
            <w:tcW w:w="7648" w:type="dxa"/>
          </w:tcPr>
          <w:p w14:paraId="10CD7D7E" w14:textId="77777777" w:rsidR="00F61735" w:rsidRDefault="00F61735" w:rsidP="00F61735"/>
        </w:tc>
      </w:tr>
      <w:tr w:rsidR="00F61735" w14:paraId="78307951" w14:textId="77777777" w:rsidTr="007F01FA">
        <w:tc>
          <w:tcPr>
            <w:tcW w:w="1980" w:type="dxa"/>
          </w:tcPr>
          <w:p w14:paraId="4EC69500" w14:textId="2CDB11BD" w:rsidR="00F61735" w:rsidRDefault="007F01FA" w:rsidP="00F61735">
            <w:r>
              <w:t>FØRNUTID</w:t>
            </w:r>
          </w:p>
        </w:tc>
        <w:tc>
          <w:tcPr>
            <w:tcW w:w="7648" w:type="dxa"/>
          </w:tcPr>
          <w:p w14:paraId="334EFC44" w14:textId="77777777" w:rsidR="00F61735" w:rsidRDefault="00F61735" w:rsidP="00F61735"/>
        </w:tc>
      </w:tr>
      <w:tr w:rsidR="00F61735" w14:paraId="370B9550" w14:textId="77777777" w:rsidTr="007F01FA">
        <w:tc>
          <w:tcPr>
            <w:tcW w:w="1980" w:type="dxa"/>
          </w:tcPr>
          <w:p w14:paraId="76AB169A" w14:textId="00C2397E" w:rsidR="00F61735" w:rsidRDefault="007F01FA" w:rsidP="00F61735">
            <w:r>
              <w:t>FØRDATID</w:t>
            </w:r>
          </w:p>
        </w:tc>
        <w:tc>
          <w:tcPr>
            <w:tcW w:w="7648" w:type="dxa"/>
          </w:tcPr>
          <w:p w14:paraId="1C8F0DA8" w14:textId="77777777" w:rsidR="00F61735" w:rsidRDefault="00F61735" w:rsidP="00F61735"/>
        </w:tc>
      </w:tr>
    </w:tbl>
    <w:p w14:paraId="7E94D0D2" w14:textId="2B31CDE0" w:rsidR="007F01FA" w:rsidRDefault="007F01FA" w:rsidP="00F61735">
      <w:r>
        <w:br/>
        <w:t xml:space="preserve">Her skal du lave sætninger med verbet ”to </w:t>
      </w:r>
      <w:proofErr w:type="spellStart"/>
      <w:r>
        <w:t>pack</w:t>
      </w:r>
      <w:proofErr w:type="spellEnd"/>
      <w:r>
        <w:t>” (at pakke). Du skal bøje ”to jump” i nutid, datid, førnutid og førdatid.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F01FA" w14:paraId="0A6FFFA3" w14:textId="77777777" w:rsidTr="0023275E">
        <w:tc>
          <w:tcPr>
            <w:tcW w:w="1980" w:type="dxa"/>
          </w:tcPr>
          <w:p w14:paraId="768671F8" w14:textId="77777777" w:rsidR="007F01FA" w:rsidRDefault="007F01FA" w:rsidP="0023275E">
            <w:r>
              <w:t>NUTID</w:t>
            </w:r>
          </w:p>
        </w:tc>
        <w:tc>
          <w:tcPr>
            <w:tcW w:w="7648" w:type="dxa"/>
          </w:tcPr>
          <w:p w14:paraId="1ECF1BF3" w14:textId="77777777" w:rsidR="007F01FA" w:rsidRDefault="007F01FA" w:rsidP="0023275E"/>
        </w:tc>
      </w:tr>
      <w:tr w:rsidR="007F01FA" w14:paraId="69859677" w14:textId="77777777" w:rsidTr="0023275E">
        <w:tc>
          <w:tcPr>
            <w:tcW w:w="1980" w:type="dxa"/>
          </w:tcPr>
          <w:p w14:paraId="05AED933" w14:textId="77777777" w:rsidR="007F01FA" w:rsidRDefault="007F01FA" w:rsidP="0023275E">
            <w:r>
              <w:t>DATID</w:t>
            </w:r>
          </w:p>
        </w:tc>
        <w:tc>
          <w:tcPr>
            <w:tcW w:w="7648" w:type="dxa"/>
          </w:tcPr>
          <w:p w14:paraId="1FCF29DC" w14:textId="77777777" w:rsidR="007F01FA" w:rsidRDefault="007F01FA" w:rsidP="0023275E"/>
        </w:tc>
      </w:tr>
      <w:tr w:rsidR="007F01FA" w14:paraId="15D01E05" w14:textId="77777777" w:rsidTr="0023275E">
        <w:tc>
          <w:tcPr>
            <w:tcW w:w="1980" w:type="dxa"/>
          </w:tcPr>
          <w:p w14:paraId="44EA4040" w14:textId="77777777" w:rsidR="007F01FA" w:rsidRDefault="007F01FA" w:rsidP="0023275E">
            <w:r>
              <w:t>FØRNUTID</w:t>
            </w:r>
          </w:p>
        </w:tc>
        <w:tc>
          <w:tcPr>
            <w:tcW w:w="7648" w:type="dxa"/>
          </w:tcPr>
          <w:p w14:paraId="69AFBC1A" w14:textId="77777777" w:rsidR="007F01FA" w:rsidRDefault="007F01FA" w:rsidP="0023275E"/>
        </w:tc>
      </w:tr>
      <w:tr w:rsidR="007F01FA" w14:paraId="3DBFCECB" w14:textId="77777777" w:rsidTr="0023275E">
        <w:tc>
          <w:tcPr>
            <w:tcW w:w="1980" w:type="dxa"/>
          </w:tcPr>
          <w:p w14:paraId="6C1C60DC" w14:textId="77777777" w:rsidR="007F01FA" w:rsidRDefault="007F01FA" w:rsidP="0023275E">
            <w:r>
              <w:t>FØRDATID</w:t>
            </w:r>
          </w:p>
        </w:tc>
        <w:tc>
          <w:tcPr>
            <w:tcW w:w="7648" w:type="dxa"/>
          </w:tcPr>
          <w:p w14:paraId="17BCB6DC" w14:textId="77777777" w:rsidR="007F01FA" w:rsidRDefault="007F01FA" w:rsidP="0023275E"/>
        </w:tc>
      </w:tr>
    </w:tbl>
    <w:p w14:paraId="00EC6E8C" w14:textId="5836942A" w:rsidR="007F01FA" w:rsidRDefault="008267A8" w:rsidP="007F01FA">
      <w:pPr>
        <w:pStyle w:val="Undertitel"/>
      </w:pPr>
      <w:r>
        <w:br/>
      </w:r>
      <w:r w:rsidR="007F01FA">
        <w:t>Del 2: fritekst</w:t>
      </w:r>
    </w:p>
    <w:p w14:paraId="09DA66C7" w14:textId="77777777" w:rsidR="007F01FA" w:rsidRPr="007F01FA" w:rsidRDefault="007F01FA" w:rsidP="007F01FA"/>
    <w:sectPr w:rsidR="007F01FA" w:rsidRPr="007F01F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28D1" w14:textId="77777777" w:rsidR="00A51D4F" w:rsidRDefault="00A51D4F" w:rsidP="00F61735">
      <w:pPr>
        <w:spacing w:after="0" w:line="240" w:lineRule="auto"/>
      </w:pPr>
      <w:r>
        <w:separator/>
      </w:r>
    </w:p>
  </w:endnote>
  <w:endnote w:type="continuationSeparator" w:id="0">
    <w:p w14:paraId="1213A5A9" w14:textId="77777777" w:rsidR="00A51D4F" w:rsidRDefault="00A51D4F" w:rsidP="00F6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17FC" w14:textId="77777777" w:rsidR="00A51D4F" w:rsidRDefault="00A51D4F" w:rsidP="00F61735">
      <w:pPr>
        <w:spacing w:after="0" w:line="240" w:lineRule="auto"/>
      </w:pPr>
      <w:r>
        <w:separator/>
      </w:r>
    </w:p>
  </w:footnote>
  <w:footnote w:type="continuationSeparator" w:id="0">
    <w:p w14:paraId="16E3EA00" w14:textId="77777777" w:rsidR="00A51D4F" w:rsidRDefault="00A51D4F" w:rsidP="00F6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3EBC" w14:textId="419552E1" w:rsidR="00BB65CE" w:rsidRDefault="00BB65CE">
    <w:pPr>
      <w:pStyle w:val="Sidehoved"/>
    </w:pPr>
    <w:r>
      <w:t>Navn:</w:t>
    </w:r>
  </w:p>
  <w:p w14:paraId="18996540" w14:textId="0AD658F0" w:rsidR="00BB65CE" w:rsidRDefault="00BB65CE">
    <w:pPr>
      <w:pStyle w:val="Sidehoved"/>
    </w:pPr>
    <w:r>
      <w:t>Klasse: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5"/>
    <w:rsid w:val="00034D8B"/>
    <w:rsid w:val="007F01FA"/>
    <w:rsid w:val="008267A8"/>
    <w:rsid w:val="00A51D4F"/>
    <w:rsid w:val="00BB65CE"/>
    <w:rsid w:val="00F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F60"/>
  <w15:chartTrackingRefBased/>
  <w15:docId w15:val="{6BFF56FC-7B40-43E5-9693-70B2DD3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F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1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617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61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1735"/>
  </w:style>
  <w:style w:type="paragraph" w:styleId="Sidefod">
    <w:name w:val="footer"/>
    <w:basedOn w:val="Normal"/>
    <w:link w:val="SidefodTegn"/>
    <w:uiPriority w:val="99"/>
    <w:unhideWhenUsed/>
    <w:rsid w:val="00F61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1735"/>
  </w:style>
  <w:style w:type="paragraph" w:styleId="Undertitel">
    <w:name w:val="Subtitle"/>
    <w:basedOn w:val="Normal"/>
    <w:next w:val="Normal"/>
    <w:link w:val="UndertitelTegn"/>
    <w:uiPriority w:val="11"/>
    <w:qFormat/>
    <w:rsid w:val="00F617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1735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F6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2023-02-03T06:10:00Z</dcterms:created>
  <dcterms:modified xsi:type="dcterms:W3CDTF">2023-02-03T06:27:00Z</dcterms:modified>
</cp:coreProperties>
</file>