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49276" w14:textId="3D3B5C52" w:rsidR="00B31C88" w:rsidRPr="00B31C88" w:rsidRDefault="00B31C88" w:rsidP="00B31C88">
      <w:pPr>
        <w:rPr>
          <w:b/>
          <w:bCs/>
          <w:sz w:val="36"/>
          <w:szCs w:val="36"/>
          <w:lang w:val="de-DE"/>
        </w:rPr>
      </w:pPr>
      <w:r w:rsidRPr="00B31C88">
        <w:rPr>
          <w:b/>
          <w:bCs/>
          <w:sz w:val="36"/>
          <w:szCs w:val="36"/>
          <w:lang w:val="de-DE"/>
        </w:rPr>
        <w:t>Kritik an Sponsor-Wechsel beim DFB</w:t>
      </w:r>
      <w:r w:rsidRPr="00B31C88">
        <w:rPr>
          <w:b/>
          <w:bCs/>
          <w:sz w:val="36"/>
          <w:szCs w:val="36"/>
          <w:lang w:val="de-DE"/>
        </w:rPr>
        <w:t xml:space="preserve">   (</w:t>
      </w:r>
      <w:r w:rsidRPr="00B31C88">
        <w:rPr>
          <w:b/>
          <w:bCs/>
          <w:sz w:val="36"/>
          <w:szCs w:val="36"/>
          <w:lang w:val="de-DE"/>
        </w:rPr>
        <w:t>Deutscher Fußball-Bund</w:t>
      </w:r>
      <w:r w:rsidRPr="00B31C88">
        <w:rPr>
          <w:b/>
          <w:bCs/>
          <w:sz w:val="36"/>
          <w:szCs w:val="36"/>
          <w:lang w:val="de-DE"/>
        </w:rPr>
        <w:t>)</w:t>
      </w:r>
    </w:p>
    <w:p w14:paraId="55C3B22D" w14:textId="77777777" w:rsidR="00B31C88" w:rsidRPr="00B31C88" w:rsidRDefault="00B31C88" w:rsidP="00B31C88">
      <w:pPr>
        <w:rPr>
          <w:lang w:val="de-DE"/>
        </w:rPr>
      </w:pPr>
      <w:r w:rsidRPr="00B31C88">
        <w:rPr>
          <w:lang w:val="de-DE"/>
        </w:rPr>
        <w:t>Es gibt Kritik am Deutschen Fußball-Bund. Der DFB hat entschieden: Wir bekommen bald einen neuen Ausrüster für die National-Mannschaften. Ausrüster bedeutet: Eine Firma macht alle Trikots, Trainings-Anzüge, Bälle und Schuhe für die Mannschaften. Noch ist die Firma Adidas der Ausrüster. Bald ist es die Firma Nike.</w:t>
      </w:r>
    </w:p>
    <w:p w14:paraId="4F97451C" w14:textId="77777777" w:rsidR="00B31C88" w:rsidRPr="00B31C88" w:rsidRDefault="00B31C88" w:rsidP="00B31C88">
      <w:r w:rsidRPr="00B31C88">
        <w:t>29.03.2024</w:t>
      </w:r>
    </w:p>
    <w:p w14:paraId="5533ACCB" w14:textId="6A0BB5F3" w:rsidR="00B31C88" w:rsidRPr="00B31C88" w:rsidRDefault="00B31C88" w:rsidP="00B31C88">
      <w:r w:rsidRPr="00B31C88">
        <w:drawing>
          <wp:inline distT="0" distB="0" distL="0" distR="0" wp14:anchorId="6B84E00F" wp14:editId="129E68C7">
            <wp:extent cx="6120130" cy="3442335"/>
            <wp:effectExtent l="0" t="0" r="0" b="5715"/>
            <wp:docPr id="446271272" name="Billede 2" descr="Das Logo auf dem DFB-Trikot neben dem Logo von N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s Logo auf dem DFB-Trikot neben dem Logo von Nike.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3A78C4F5" w14:textId="77777777" w:rsidR="00B31C88" w:rsidRPr="00B31C88" w:rsidRDefault="00B31C88" w:rsidP="00B31C88">
      <w:pPr>
        <w:rPr>
          <w:lang w:val="de-DE"/>
        </w:rPr>
      </w:pPr>
      <w:r w:rsidRPr="00B31C88">
        <w:rPr>
          <w:lang w:val="de-DE"/>
        </w:rPr>
        <w:t>Nike rüstet den DFB ab 2027 mit Trikots aus. (picture alliance / osnapix / Hirnschal)</w:t>
      </w:r>
    </w:p>
    <w:p w14:paraId="4628C358" w14:textId="5D8AB8CF" w:rsidR="00B31C88" w:rsidRPr="00B31C88" w:rsidRDefault="00B31C88" w:rsidP="00B31C88">
      <w:pPr>
        <w:rPr>
          <w:lang w:val="de-DE"/>
        </w:rPr>
      </w:pPr>
      <w:r w:rsidRPr="00B31C88">
        <w:rPr>
          <w:lang w:val="de-DE"/>
        </w:rPr>
        <w:t>Die Firma Adidas ist eine deutsche Firma. Die Firma Nike kommt aus den USA. Deshalb gibt es Kritik am DFB. Manche finden: Die deutsche National-Mannschaft soll einen deutschen Ausrüster haben. Sogar Politiker haben ihre Meinung dazu gesagt. Zum Beispiel der Bundes-Wirtschafts</w:t>
      </w:r>
      <w:r w:rsidR="004F3B6A">
        <w:rPr>
          <w:lang w:val="de-DE"/>
        </w:rPr>
        <w:t>m</w:t>
      </w:r>
      <w:r w:rsidRPr="00B31C88">
        <w:rPr>
          <w:lang w:val="de-DE"/>
        </w:rPr>
        <w:t>inister. Er heißt Robert Habeck. Er hat gesagt: Ich hätte es besser gefunden, wenn der DFB patriotischer gewesen wäre. Patriotisch heißt: für das Heimat-Land.</w:t>
      </w:r>
    </w:p>
    <w:p w14:paraId="24DAE6BB" w14:textId="77777777" w:rsidR="00B31C88" w:rsidRPr="00B31C88" w:rsidRDefault="00B31C88" w:rsidP="00B31C88">
      <w:pPr>
        <w:rPr>
          <w:lang w:val="de-DE"/>
        </w:rPr>
      </w:pPr>
      <w:r w:rsidRPr="00B31C88">
        <w:rPr>
          <w:lang w:val="de-DE"/>
        </w:rPr>
        <w:t>Der DFB sagt: Wir wechseln den Ausrüster, weil Nike mehr Geld bezahlt. Medien schreiben: Nike zahlt ungefähr 100 Millionen Euro pro Jahr. Adidas zahlt nur 50 Millionen Euro. Manche finden: Es wäre falsch, wenn der DFB auf so viel Geld verzichtet. Und andere meinen: Eigentlich ist Adidas auch keine wirklich deutsche Firma. Denn Adidas ist eine Aktien-Gesellschaft. Jeder kann Anteile von Adidas an der Börse kaufen. Und Investoren aus der ganzen Welt haben solche Anteile an Adidas.</w:t>
      </w:r>
    </w:p>
    <w:p w14:paraId="7CD24CA7" w14:textId="77777777" w:rsidR="00B31C88" w:rsidRPr="00B31C88" w:rsidRDefault="00B31C88" w:rsidP="00B31C88">
      <w:pPr>
        <w:rPr>
          <w:lang w:val="de-DE"/>
        </w:rPr>
      </w:pPr>
      <w:r w:rsidRPr="00B31C88">
        <w:rPr>
          <w:lang w:val="de-DE"/>
        </w:rPr>
        <w:t>Adidas bleibt auch noch ein paar Jahre der Ausrüster vom DFB. Der neue Vertrag mit Nike gilt ab 2027.</w:t>
      </w:r>
    </w:p>
    <w:p w14:paraId="2AD38FC4" w14:textId="77777777" w:rsidR="00B31C88" w:rsidRPr="00B31C88" w:rsidRDefault="00B31C88" w:rsidP="00B31C88">
      <w:pPr>
        <w:rPr>
          <w:b/>
          <w:bCs/>
        </w:rPr>
      </w:pPr>
      <w:r w:rsidRPr="00B31C88">
        <w:rPr>
          <w:b/>
          <w:bCs/>
        </w:rPr>
        <w:t>Wörterbuch</w:t>
      </w:r>
    </w:p>
    <w:p w14:paraId="113F17AA" w14:textId="77777777" w:rsidR="00B31C88" w:rsidRPr="00B31C88" w:rsidRDefault="00B31C88" w:rsidP="00B31C88">
      <w:pPr>
        <w:numPr>
          <w:ilvl w:val="0"/>
          <w:numId w:val="2"/>
        </w:numPr>
        <w:rPr>
          <w:b/>
          <w:bCs/>
        </w:rPr>
      </w:pPr>
      <w:r w:rsidRPr="00B31C88">
        <w:rPr>
          <w:b/>
          <w:bCs/>
        </w:rPr>
        <w:t>Deutscher Fußball-Bund</w:t>
      </w:r>
    </w:p>
    <w:p w14:paraId="3C7B96D8" w14:textId="77777777" w:rsidR="00B31C88" w:rsidRDefault="00B31C88" w:rsidP="00B31C88">
      <w:r w:rsidRPr="00B31C88">
        <w:rPr>
          <w:lang w:val="de-DE"/>
        </w:rPr>
        <w:t xml:space="preserve">Im Deutschen Fußball-Bund sind alle Fußball-Vereine aus Deutschland Mitglied. Er wird auch kurz DFB genannt. Der DFB organisiert zum Beispiel die Fußball-National-Mannschaften. </w:t>
      </w:r>
      <w:r w:rsidRPr="00B31C88">
        <w:t>Und er veranstaltet Turniere wie den DFB-Pokal.</w:t>
      </w:r>
    </w:p>
    <w:p w14:paraId="7552B868" w14:textId="77777777" w:rsidR="00D62326" w:rsidRPr="00B31C88" w:rsidRDefault="00D62326" w:rsidP="00B31C88"/>
    <w:p w14:paraId="6C56BE3F" w14:textId="77777777" w:rsidR="00B31C88" w:rsidRPr="00B31C88" w:rsidRDefault="00B31C88" w:rsidP="00B31C88">
      <w:pPr>
        <w:numPr>
          <w:ilvl w:val="0"/>
          <w:numId w:val="2"/>
        </w:numPr>
        <w:rPr>
          <w:b/>
          <w:bCs/>
        </w:rPr>
      </w:pPr>
      <w:r w:rsidRPr="00B31C88">
        <w:rPr>
          <w:b/>
          <w:bCs/>
        </w:rPr>
        <w:lastRenderedPageBreak/>
        <w:t>Sponsor</w:t>
      </w:r>
    </w:p>
    <w:p w14:paraId="56CD78A9" w14:textId="77777777" w:rsidR="00B31C88" w:rsidRPr="00B31C88" w:rsidRDefault="00B31C88" w:rsidP="00B31C88">
      <w:pPr>
        <w:rPr>
          <w:lang w:val="de-DE"/>
        </w:rPr>
      </w:pPr>
      <w:r w:rsidRPr="00B31C88">
        <w:rPr>
          <w:lang w:val="de-DE"/>
        </w:rPr>
        <w:t>Ein Sponsor ist ein Geld-Geber. Manche Unternehmen geben zum Beispiel Sport-Vereinen Geld. Das Unternehmen ist dann der Sponsor von dem Verein. Dafür darf das Unternehmen dann zum Beispiel seine Werbung auf die Trikots von den Spielern drucken.</w:t>
      </w:r>
    </w:p>
    <w:p w14:paraId="239ADC50" w14:textId="77777777" w:rsidR="00B31C88" w:rsidRPr="00B31C88" w:rsidRDefault="00B31C88" w:rsidP="00B31C88">
      <w:pPr>
        <w:numPr>
          <w:ilvl w:val="0"/>
          <w:numId w:val="2"/>
        </w:numPr>
        <w:rPr>
          <w:b/>
          <w:bCs/>
        </w:rPr>
      </w:pPr>
      <w:r w:rsidRPr="00B31C88">
        <w:rPr>
          <w:b/>
          <w:bCs/>
        </w:rPr>
        <w:t>Ministerin oder Minister</w:t>
      </w:r>
    </w:p>
    <w:p w14:paraId="0702B8A4" w14:textId="77777777" w:rsidR="00B31C88" w:rsidRPr="00B31C88" w:rsidRDefault="00B31C88" w:rsidP="00B31C88">
      <w:pPr>
        <w:rPr>
          <w:lang w:val="de-DE"/>
        </w:rPr>
      </w:pPr>
      <w:r w:rsidRPr="00B31C88">
        <w:rPr>
          <w:lang w:val="de-DE"/>
        </w:rPr>
        <w:t>Minister und Ministerinnen sind die Mitglieder der Regierung. Jeder Minister hat bestimmte Themen, für die er zuständig ist: Zum Beispiel Bildung, Umwelt, Soziales oder Außenpolitik.</w:t>
      </w:r>
    </w:p>
    <w:p w14:paraId="0E721B50" w14:textId="77777777" w:rsidR="00B31C88" w:rsidRPr="00B31C88" w:rsidRDefault="00B31C88" w:rsidP="00B31C88">
      <w:pPr>
        <w:numPr>
          <w:ilvl w:val="0"/>
          <w:numId w:val="2"/>
        </w:numPr>
        <w:rPr>
          <w:b/>
          <w:bCs/>
        </w:rPr>
      </w:pPr>
      <w:r w:rsidRPr="00B31C88">
        <w:rPr>
          <w:b/>
          <w:bCs/>
        </w:rPr>
        <w:t>Aktien-Gesellschaft</w:t>
      </w:r>
    </w:p>
    <w:p w14:paraId="4A8E7439" w14:textId="77777777" w:rsidR="00B31C88" w:rsidRPr="00B31C88" w:rsidRDefault="00B31C88" w:rsidP="00B31C88">
      <w:pPr>
        <w:rPr>
          <w:lang w:val="de-DE"/>
        </w:rPr>
      </w:pPr>
      <w:r w:rsidRPr="00B31C88">
        <w:rPr>
          <w:lang w:val="de-DE"/>
        </w:rPr>
        <w:t>Eine Aktien-Gesellschaft ist eine bestimmte Art von Unternehmen. Die Abkürzung ist AG. Eine AG kann vielen Menschen oder Firmen zusammen gehören. Jedem von ihnen gehört ein kleinerer oder größerer Teil von dem Unternehmen. Diese Mit-Besitzer nennt man Anteils-Eigner oder Aktionäre und Aktionärinnen.</w:t>
      </w:r>
    </w:p>
    <w:p w14:paraId="560D9655" w14:textId="77777777" w:rsidR="00B31C88" w:rsidRPr="00B31C88" w:rsidRDefault="00B31C88" w:rsidP="00B31C88">
      <w:pPr>
        <w:numPr>
          <w:ilvl w:val="0"/>
          <w:numId w:val="2"/>
        </w:numPr>
        <w:rPr>
          <w:b/>
          <w:bCs/>
        </w:rPr>
      </w:pPr>
      <w:r w:rsidRPr="00B31C88">
        <w:rPr>
          <w:b/>
          <w:bCs/>
        </w:rPr>
        <w:t>Börse</w:t>
      </w:r>
    </w:p>
    <w:p w14:paraId="624D1CBC" w14:textId="77777777" w:rsidR="00B31C88" w:rsidRPr="00B31C88" w:rsidRDefault="00B31C88" w:rsidP="00B31C88">
      <w:pPr>
        <w:rPr>
          <w:lang w:val="de-DE"/>
        </w:rPr>
      </w:pPr>
      <w:r w:rsidRPr="00B31C88">
        <w:rPr>
          <w:lang w:val="de-DE"/>
        </w:rPr>
        <w:t>Eine Börse ist ein Markt für Aktien: Man kann dort Aktien kaufen oder verkaufen. Eine Aktie ist ein Papier. Wer eine Aktie hat, dem gehört ein Teil von einer Firma.</w:t>
      </w:r>
    </w:p>
    <w:p w14:paraId="3F27AF29" w14:textId="2B4BC2E2" w:rsidR="00B31C88" w:rsidRDefault="00B31C88">
      <w:r w:rsidRPr="00B31C88">
        <w:t xml:space="preserve">Quelle: </w:t>
      </w:r>
      <w:hyperlink r:id="rId6" w:history="1">
        <w:r w:rsidRPr="00B31C88">
          <w:rPr>
            <w:rStyle w:val="Hyperlink"/>
          </w:rPr>
          <w:t>https://www.nachrichtenleicht.de/dfb-adidas-nike-100.html</w:t>
        </w:r>
      </w:hyperlink>
      <w:r w:rsidRPr="00B31C88">
        <w:t xml:space="preserve">   (29.03.24)</w:t>
      </w:r>
    </w:p>
    <w:p w14:paraId="691DB05A" w14:textId="6CC835A6" w:rsidR="00B31C88" w:rsidRPr="00B31C88" w:rsidRDefault="00B31C88">
      <w:pPr>
        <w:rPr>
          <w:b/>
          <w:bCs/>
        </w:rPr>
      </w:pPr>
      <w:r w:rsidRPr="00B31C88">
        <w:rPr>
          <w:b/>
          <w:bCs/>
        </w:rPr>
        <w:t>Opgaver:</w:t>
      </w:r>
    </w:p>
    <w:p w14:paraId="201620FB" w14:textId="600D07EA" w:rsidR="00B31C88" w:rsidRPr="00B31C88" w:rsidRDefault="00B31C88">
      <w:pPr>
        <w:rPr>
          <w:rFonts w:ascii="Calibri" w:hAnsi="Calibri" w:cs="Calibri"/>
        </w:rPr>
      </w:pPr>
      <w:r w:rsidRPr="00B31C88">
        <w:rPr>
          <w:rFonts w:ascii="Calibri" w:hAnsi="Calibri" w:cs="Calibri"/>
          <w:b/>
          <w:bCs/>
        </w:rPr>
        <w:t>1.</w:t>
      </w:r>
      <w:r w:rsidRPr="00B31C88">
        <w:rPr>
          <w:rFonts w:ascii="Calibri" w:hAnsi="Calibri" w:cs="Calibri"/>
        </w:rPr>
        <w:t>Læs artiklen grundigt, så du forstår hovedindholdet af teksten.</w:t>
      </w:r>
    </w:p>
    <w:p w14:paraId="5DF8467D" w14:textId="3C8FFB97" w:rsidR="00B31C88" w:rsidRDefault="00B31C88">
      <w:pPr>
        <w:rPr>
          <w:rFonts w:ascii="Calibri" w:hAnsi="Calibri" w:cs="Calibri"/>
        </w:rPr>
      </w:pPr>
      <w:r w:rsidRPr="00B31C88">
        <w:rPr>
          <w:rFonts w:ascii="Calibri" w:hAnsi="Calibri" w:cs="Calibri"/>
          <w:b/>
          <w:bCs/>
        </w:rPr>
        <w:t>2.</w:t>
      </w:r>
      <w:r w:rsidRPr="00B31C88">
        <w:rPr>
          <w:rFonts w:ascii="Calibri" w:hAnsi="Calibri" w:cs="Calibri"/>
        </w:rPr>
        <w:t>Oversæt ordene fra teksten til dansk</w:t>
      </w:r>
      <w:r>
        <w:rPr>
          <w:rFonts w:ascii="Calibri" w:hAnsi="Calibri" w:cs="Calibri"/>
        </w:rPr>
        <w:t>. Angiv også den ordklasse, ordet tilhører (tænk på AP!)</w:t>
      </w:r>
    </w:p>
    <w:tbl>
      <w:tblPr>
        <w:tblStyle w:val="Tabel-Gitter"/>
        <w:tblW w:w="0" w:type="auto"/>
        <w:tblLook w:val="04A0" w:firstRow="1" w:lastRow="0" w:firstColumn="1" w:lastColumn="0" w:noHBand="0" w:noVBand="1"/>
      </w:tblPr>
      <w:tblGrid>
        <w:gridCol w:w="2057"/>
        <w:gridCol w:w="1667"/>
        <w:gridCol w:w="1509"/>
        <w:gridCol w:w="413"/>
        <w:gridCol w:w="1614"/>
        <w:gridCol w:w="1896"/>
        <w:gridCol w:w="1720"/>
      </w:tblGrid>
      <w:tr w:rsidR="00B31C88" w14:paraId="760C0AF1" w14:textId="4C516F32" w:rsidTr="00B31C88">
        <w:tc>
          <w:tcPr>
            <w:tcW w:w="2059" w:type="dxa"/>
          </w:tcPr>
          <w:p w14:paraId="60B74F95" w14:textId="762E3AE8" w:rsidR="00B31C88" w:rsidRPr="00B31C88" w:rsidRDefault="00B31C88">
            <w:pPr>
              <w:rPr>
                <w:rFonts w:ascii="Calibri" w:hAnsi="Calibri" w:cs="Calibri"/>
                <w:b/>
                <w:bCs/>
              </w:rPr>
            </w:pPr>
            <w:r w:rsidRPr="00B31C88">
              <w:rPr>
                <w:rFonts w:ascii="Calibri" w:hAnsi="Calibri" w:cs="Calibri"/>
                <w:b/>
                <w:bCs/>
              </w:rPr>
              <w:t>Tysk</w:t>
            </w:r>
          </w:p>
        </w:tc>
        <w:tc>
          <w:tcPr>
            <w:tcW w:w="1671" w:type="dxa"/>
          </w:tcPr>
          <w:p w14:paraId="7374ED1A" w14:textId="03F87107" w:rsidR="00B31C88" w:rsidRPr="00B31C88" w:rsidRDefault="00B31C88">
            <w:pPr>
              <w:rPr>
                <w:rFonts w:ascii="Calibri" w:hAnsi="Calibri" w:cs="Calibri"/>
                <w:b/>
                <w:bCs/>
              </w:rPr>
            </w:pPr>
            <w:r w:rsidRPr="00B31C88">
              <w:rPr>
                <w:rFonts w:ascii="Calibri" w:hAnsi="Calibri" w:cs="Calibri"/>
                <w:b/>
                <w:bCs/>
              </w:rPr>
              <w:t>Dansk</w:t>
            </w:r>
          </w:p>
        </w:tc>
        <w:tc>
          <w:tcPr>
            <w:tcW w:w="1510" w:type="dxa"/>
            <w:shd w:val="clear" w:color="auto" w:fill="FFFFFF" w:themeFill="background1"/>
          </w:tcPr>
          <w:p w14:paraId="711949DD" w14:textId="3E1B456C" w:rsidR="00B31C88" w:rsidRPr="00B31C88" w:rsidRDefault="00B31C88">
            <w:pPr>
              <w:rPr>
                <w:rFonts w:ascii="Calibri" w:hAnsi="Calibri" w:cs="Calibri"/>
                <w:b/>
                <w:bCs/>
              </w:rPr>
            </w:pPr>
            <w:r w:rsidRPr="00B31C88">
              <w:rPr>
                <w:rFonts w:ascii="Calibri" w:hAnsi="Calibri" w:cs="Calibri"/>
                <w:b/>
                <w:bCs/>
              </w:rPr>
              <w:t>Ordklasse</w:t>
            </w:r>
          </w:p>
        </w:tc>
        <w:tc>
          <w:tcPr>
            <w:tcW w:w="414" w:type="dxa"/>
            <w:vMerge w:val="restart"/>
            <w:shd w:val="clear" w:color="auto" w:fill="92D050"/>
          </w:tcPr>
          <w:p w14:paraId="67B906D0" w14:textId="031FAC15" w:rsidR="00B31C88" w:rsidRDefault="00B31C88">
            <w:pPr>
              <w:rPr>
                <w:rFonts w:ascii="Calibri" w:hAnsi="Calibri" w:cs="Calibri"/>
              </w:rPr>
            </w:pPr>
          </w:p>
        </w:tc>
        <w:tc>
          <w:tcPr>
            <w:tcW w:w="1599" w:type="dxa"/>
          </w:tcPr>
          <w:p w14:paraId="404749E1" w14:textId="0194CEC4" w:rsidR="00B31C88" w:rsidRPr="00B31C88" w:rsidRDefault="00B31C88">
            <w:pPr>
              <w:rPr>
                <w:rFonts w:ascii="Calibri" w:hAnsi="Calibri" w:cs="Calibri"/>
                <w:b/>
                <w:bCs/>
              </w:rPr>
            </w:pPr>
            <w:r w:rsidRPr="00B31C88">
              <w:rPr>
                <w:rFonts w:ascii="Calibri" w:hAnsi="Calibri" w:cs="Calibri"/>
                <w:b/>
                <w:bCs/>
              </w:rPr>
              <w:t>Tysk</w:t>
            </w:r>
          </w:p>
        </w:tc>
        <w:tc>
          <w:tcPr>
            <w:tcW w:w="1901" w:type="dxa"/>
          </w:tcPr>
          <w:p w14:paraId="09EA214C" w14:textId="0E676F9F" w:rsidR="00B31C88" w:rsidRPr="00B31C88" w:rsidRDefault="00B31C88">
            <w:pPr>
              <w:rPr>
                <w:rFonts w:ascii="Calibri" w:hAnsi="Calibri" w:cs="Calibri"/>
                <w:b/>
                <w:bCs/>
              </w:rPr>
            </w:pPr>
            <w:r w:rsidRPr="00B31C88">
              <w:rPr>
                <w:rFonts w:ascii="Calibri" w:hAnsi="Calibri" w:cs="Calibri"/>
                <w:b/>
                <w:bCs/>
              </w:rPr>
              <w:t>Dansk</w:t>
            </w:r>
          </w:p>
        </w:tc>
        <w:tc>
          <w:tcPr>
            <w:tcW w:w="1722" w:type="dxa"/>
          </w:tcPr>
          <w:p w14:paraId="6B23B857" w14:textId="4A2ED083" w:rsidR="00B31C88" w:rsidRPr="00B31C88" w:rsidRDefault="00B31C88">
            <w:pPr>
              <w:rPr>
                <w:rFonts w:ascii="Calibri" w:hAnsi="Calibri" w:cs="Calibri"/>
                <w:b/>
                <w:bCs/>
              </w:rPr>
            </w:pPr>
            <w:r>
              <w:rPr>
                <w:rFonts w:ascii="Calibri" w:hAnsi="Calibri" w:cs="Calibri"/>
                <w:b/>
                <w:bCs/>
              </w:rPr>
              <w:t>Ordklasse</w:t>
            </w:r>
          </w:p>
        </w:tc>
      </w:tr>
      <w:tr w:rsidR="00B31C88" w14:paraId="52DD4B8D" w14:textId="5463C004" w:rsidTr="00B31C88">
        <w:tc>
          <w:tcPr>
            <w:tcW w:w="2059" w:type="dxa"/>
          </w:tcPr>
          <w:p w14:paraId="470CB171" w14:textId="0BF348C9" w:rsidR="00B31C88" w:rsidRDefault="00B31C88">
            <w:pPr>
              <w:rPr>
                <w:rFonts w:ascii="Calibri" w:hAnsi="Calibri" w:cs="Calibri"/>
              </w:rPr>
            </w:pPr>
            <w:r>
              <w:rPr>
                <w:rFonts w:ascii="Calibri" w:hAnsi="Calibri" w:cs="Calibri"/>
              </w:rPr>
              <w:t>Bund</w:t>
            </w:r>
          </w:p>
        </w:tc>
        <w:tc>
          <w:tcPr>
            <w:tcW w:w="1671" w:type="dxa"/>
          </w:tcPr>
          <w:p w14:paraId="4D00197C" w14:textId="77777777" w:rsidR="00B31C88" w:rsidRDefault="00B31C88">
            <w:pPr>
              <w:rPr>
                <w:rFonts w:ascii="Calibri" w:hAnsi="Calibri" w:cs="Calibri"/>
              </w:rPr>
            </w:pPr>
          </w:p>
        </w:tc>
        <w:tc>
          <w:tcPr>
            <w:tcW w:w="1510" w:type="dxa"/>
            <w:shd w:val="clear" w:color="auto" w:fill="FFFFFF" w:themeFill="background1"/>
          </w:tcPr>
          <w:p w14:paraId="3F70598D" w14:textId="77777777" w:rsidR="00B31C88" w:rsidRDefault="00B31C88">
            <w:pPr>
              <w:rPr>
                <w:rFonts w:ascii="Calibri" w:hAnsi="Calibri" w:cs="Calibri"/>
              </w:rPr>
            </w:pPr>
          </w:p>
        </w:tc>
        <w:tc>
          <w:tcPr>
            <w:tcW w:w="414" w:type="dxa"/>
            <w:vMerge/>
            <w:shd w:val="clear" w:color="auto" w:fill="92D050"/>
          </w:tcPr>
          <w:p w14:paraId="17DE974C" w14:textId="723391E1" w:rsidR="00B31C88" w:rsidRDefault="00B31C88">
            <w:pPr>
              <w:rPr>
                <w:rFonts w:ascii="Calibri" w:hAnsi="Calibri" w:cs="Calibri"/>
              </w:rPr>
            </w:pPr>
          </w:p>
        </w:tc>
        <w:tc>
          <w:tcPr>
            <w:tcW w:w="1599" w:type="dxa"/>
          </w:tcPr>
          <w:p w14:paraId="515EEBA4" w14:textId="680DC6CB" w:rsidR="00B31C88" w:rsidRDefault="004F3B6A">
            <w:pPr>
              <w:rPr>
                <w:rFonts w:ascii="Calibri" w:hAnsi="Calibri" w:cs="Calibri"/>
              </w:rPr>
            </w:pPr>
            <w:r>
              <w:rPr>
                <w:rFonts w:ascii="Calibri" w:hAnsi="Calibri" w:cs="Calibri"/>
              </w:rPr>
              <w:t>verzichten</w:t>
            </w:r>
          </w:p>
        </w:tc>
        <w:tc>
          <w:tcPr>
            <w:tcW w:w="1901" w:type="dxa"/>
          </w:tcPr>
          <w:p w14:paraId="4182D2C9" w14:textId="172A0D03" w:rsidR="00B31C88" w:rsidRDefault="00B31C88">
            <w:pPr>
              <w:rPr>
                <w:rFonts w:ascii="Calibri" w:hAnsi="Calibri" w:cs="Calibri"/>
              </w:rPr>
            </w:pPr>
          </w:p>
        </w:tc>
        <w:tc>
          <w:tcPr>
            <w:tcW w:w="1722" w:type="dxa"/>
          </w:tcPr>
          <w:p w14:paraId="11CA2E33" w14:textId="77777777" w:rsidR="00B31C88" w:rsidRDefault="00B31C88">
            <w:pPr>
              <w:rPr>
                <w:rFonts w:ascii="Calibri" w:hAnsi="Calibri" w:cs="Calibri"/>
              </w:rPr>
            </w:pPr>
          </w:p>
        </w:tc>
      </w:tr>
      <w:tr w:rsidR="00B31C88" w14:paraId="5B7461A5" w14:textId="145B1EB7" w:rsidTr="00B31C88">
        <w:tc>
          <w:tcPr>
            <w:tcW w:w="2059" w:type="dxa"/>
          </w:tcPr>
          <w:p w14:paraId="0EA83498" w14:textId="7373C968" w:rsidR="00B31C88" w:rsidRDefault="00B31C88">
            <w:pPr>
              <w:rPr>
                <w:rFonts w:ascii="Calibri" w:hAnsi="Calibri" w:cs="Calibri"/>
              </w:rPr>
            </w:pPr>
            <w:r>
              <w:rPr>
                <w:rFonts w:ascii="Calibri" w:hAnsi="Calibri" w:cs="Calibri"/>
              </w:rPr>
              <w:t>Wechsel</w:t>
            </w:r>
          </w:p>
        </w:tc>
        <w:tc>
          <w:tcPr>
            <w:tcW w:w="1671" w:type="dxa"/>
          </w:tcPr>
          <w:p w14:paraId="65F672EC" w14:textId="77777777" w:rsidR="00B31C88" w:rsidRDefault="00B31C88">
            <w:pPr>
              <w:rPr>
                <w:rFonts w:ascii="Calibri" w:hAnsi="Calibri" w:cs="Calibri"/>
              </w:rPr>
            </w:pPr>
          </w:p>
        </w:tc>
        <w:tc>
          <w:tcPr>
            <w:tcW w:w="1510" w:type="dxa"/>
            <w:shd w:val="clear" w:color="auto" w:fill="FFFFFF" w:themeFill="background1"/>
          </w:tcPr>
          <w:p w14:paraId="2A9CBB97" w14:textId="77777777" w:rsidR="00B31C88" w:rsidRDefault="00B31C88">
            <w:pPr>
              <w:rPr>
                <w:rFonts w:ascii="Calibri" w:hAnsi="Calibri" w:cs="Calibri"/>
              </w:rPr>
            </w:pPr>
          </w:p>
        </w:tc>
        <w:tc>
          <w:tcPr>
            <w:tcW w:w="414" w:type="dxa"/>
            <w:vMerge/>
            <w:shd w:val="clear" w:color="auto" w:fill="92D050"/>
          </w:tcPr>
          <w:p w14:paraId="3AA3C16B" w14:textId="542856F4" w:rsidR="00B31C88" w:rsidRDefault="00B31C88">
            <w:pPr>
              <w:rPr>
                <w:rFonts w:ascii="Calibri" w:hAnsi="Calibri" w:cs="Calibri"/>
              </w:rPr>
            </w:pPr>
          </w:p>
        </w:tc>
        <w:tc>
          <w:tcPr>
            <w:tcW w:w="1599" w:type="dxa"/>
          </w:tcPr>
          <w:p w14:paraId="373FFF1D" w14:textId="51F0C3D5" w:rsidR="00B31C88" w:rsidRDefault="004F3B6A">
            <w:pPr>
              <w:rPr>
                <w:rFonts w:ascii="Calibri" w:hAnsi="Calibri" w:cs="Calibri"/>
              </w:rPr>
            </w:pPr>
            <w:r w:rsidRPr="00B31C88">
              <w:rPr>
                <w:lang w:val="de-DE"/>
              </w:rPr>
              <w:t>Fußball</w:t>
            </w:r>
            <w:r>
              <w:rPr>
                <w:lang w:val="de-DE"/>
              </w:rPr>
              <w:t>v</w:t>
            </w:r>
            <w:r w:rsidRPr="00B31C88">
              <w:rPr>
                <w:lang w:val="de-DE"/>
              </w:rPr>
              <w:t>erein</w:t>
            </w:r>
          </w:p>
        </w:tc>
        <w:tc>
          <w:tcPr>
            <w:tcW w:w="1901" w:type="dxa"/>
          </w:tcPr>
          <w:p w14:paraId="2D2ABBD3" w14:textId="77777777" w:rsidR="00B31C88" w:rsidRDefault="00B31C88">
            <w:pPr>
              <w:rPr>
                <w:rFonts w:ascii="Calibri" w:hAnsi="Calibri" w:cs="Calibri"/>
              </w:rPr>
            </w:pPr>
          </w:p>
        </w:tc>
        <w:tc>
          <w:tcPr>
            <w:tcW w:w="1722" w:type="dxa"/>
          </w:tcPr>
          <w:p w14:paraId="06B61133" w14:textId="77777777" w:rsidR="00B31C88" w:rsidRDefault="00B31C88">
            <w:pPr>
              <w:rPr>
                <w:rFonts w:ascii="Calibri" w:hAnsi="Calibri" w:cs="Calibri"/>
              </w:rPr>
            </w:pPr>
          </w:p>
        </w:tc>
      </w:tr>
      <w:tr w:rsidR="00B31C88" w14:paraId="5A6AF780" w14:textId="11BE8648" w:rsidTr="00B31C88">
        <w:tc>
          <w:tcPr>
            <w:tcW w:w="2059" w:type="dxa"/>
          </w:tcPr>
          <w:p w14:paraId="1AD2E889" w14:textId="4FED25B5" w:rsidR="00B31C88" w:rsidRDefault="00B31C88">
            <w:pPr>
              <w:rPr>
                <w:rFonts w:ascii="Calibri" w:hAnsi="Calibri" w:cs="Calibri"/>
              </w:rPr>
            </w:pPr>
            <w:r>
              <w:rPr>
                <w:rFonts w:ascii="Calibri" w:hAnsi="Calibri" w:cs="Calibri"/>
              </w:rPr>
              <w:t>bekommen</w:t>
            </w:r>
          </w:p>
        </w:tc>
        <w:tc>
          <w:tcPr>
            <w:tcW w:w="1671" w:type="dxa"/>
          </w:tcPr>
          <w:p w14:paraId="282F9155" w14:textId="77777777" w:rsidR="00B31C88" w:rsidRDefault="00B31C88">
            <w:pPr>
              <w:rPr>
                <w:rFonts w:ascii="Calibri" w:hAnsi="Calibri" w:cs="Calibri"/>
              </w:rPr>
            </w:pPr>
          </w:p>
        </w:tc>
        <w:tc>
          <w:tcPr>
            <w:tcW w:w="1510" w:type="dxa"/>
            <w:shd w:val="clear" w:color="auto" w:fill="FFFFFF" w:themeFill="background1"/>
          </w:tcPr>
          <w:p w14:paraId="66201E91" w14:textId="77777777" w:rsidR="00B31C88" w:rsidRDefault="00B31C88">
            <w:pPr>
              <w:rPr>
                <w:rFonts w:ascii="Calibri" w:hAnsi="Calibri" w:cs="Calibri"/>
              </w:rPr>
            </w:pPr>
          </w:p>
        </w:tc>
        <w:tc>
          <w:tcPr>
            <w:tcW w:w="414" w:type="dxa"/>
            <w:vMerge/>
            <w:shd w:val="clear" w:color="auto" w:fill="92D050"/>
          </w:tcPr>
          <w:p w14:paraId="43E7413F" w14:textId="59D54760" w:rsidR="00B31C88" w:rsidRDefault="00B31C88">
            <w:pPr>
              <w:rPr>
                <w:rFonts w:ascii="Calibri" w:hAnsi="Calibri" w:cs="Calibri"/>
              </w:rPr>
            </w:pPr>
          </w:p>
        </w:tc>
        <w:tc>
          <w:tcPr>
            <w:tcW w:w="1599" w:type="dxa"/>
          </w:tcPr>
          <w:p w14:paraId="19BEDFC9" w14:textId="7CF2F966" w:rsidR="00B31C88" w:rsidRDefault="004F3B6A">
            <w:pPr>
              <w:rPr>
                <w:rFonts w:ascii="Calibri" w:hAnsi="Calibri" w:cs="Calibri"/>
              </w:rPr>
            </w:pPr>
            <w:r>
              <w:rPr>
                <w:rFonts w:ascii="Calibri" w:hAnsi="Calibri" w:cs="Calibri"/>
              </w:rPr>
              <w:t>Abkürzung</w:t>
            </w:r>
          </w:p>
        </w:tc>
        <w:tc>
          <w:tcPr>
            <w:tcW w:w="1901" w:type="dxa"/>
          </w:tcPr>
          <w:p w14:paraId="4A9BE9F3" w14:textId="77777777" w:rsidR="00B31C88" w:rsidRDefault="00B31C88">
            <w:pPr>
              <w:rPr>
                <w:rFonts w:ascii="Calibri" w:hAnsi="Calibri" w:cs="Calibri"/>
              </w:rPr>
            </w:pPr>
          </w:p>
        </w:tc>
        <w:tc>
          <w:tcPr>
            <w:tcW w:w="1722" w:type="dxa"/>
          </w:tcPr>
          <w:p w14:paraId="553226D6" w14:textId="77777777" w:rsidR="00B31C88" w:rsidRDefault="00B31C88">
            <w:pPr>
              <w:rPr>
                <w:rFonts w:ascii="Calibri" w:hAnsi="Calibri" w:cs="Calibri"/>
              </w:rPr>
            </w:pPr>
          </w:p>
        </w:tc>
      </w:tr>
      <w:tr w:rsidR="00B31C88" w14:paraId="31D249FB" w14:textId="0008BFCE" w:rsidTr="00B31C88">
        <w:tc>
          <w:tcPr>
            <w:tcW w:w="2059" w:type="dxa"/>
          </w:tcPr>
          <w:p w14:paraId="54A5DCBD" w14:textId="771B78CD" w:rsidR="00B31C88" w:rsidRDefault="00B31C88">
            <w:pPr>
              <w:rPr>
                <w:rFonts w:ascii="Calibri" w:hAnsi="Calibri" w:cs="Calibri"/>
              </w:rPr>
            </w:pPr>
            <w:r>
              <w:rPr>
                <w:rFonts w:ascii="Calibri" w:hAnsi="Calibri" w:cs="Calibri"/>
              </w:rPr>
              <w:t>Ausrüster</w:t>
            </w:r>
          </w:p>
        </w:tc>
        <w:tc>
          <w:tcPr>
            <w:tcW w:w="1671" w:type="dxa"/>
          </w:tcPr>
          <w:p w14:paraId="7A12266F" w14:textId="77777777" w:rsidR="00B31C88" w:rsidRDefault="00B31C88">
            <w:pPr>
              <w:rPr>
                <w:rFonts w:ascii="Calibri" w:hAnsi="Calibri" w:cs="Calibri"/>
              </w:rPr>
            </w:pPr>
          </w:p>
        </w:tc>
        <w:tc>
          <w:tcPr>
            <w:tcW w:w="1510" w:type="dxa"/>
            <w:shd w:val="clear" w:color="auto" w:fill="FFFFFF" w:themeFill="background1"/>
          </w:tcPr>
          <w:p w14:paraId="6119DF35" w14:textId="77777777" w:rsidR="00B31C88" w:rsidRDefault="00B31C88">
            <w:pPr>
              <w:rPr>
                <w:rFonts w:ascii="Calibri" w:hAnsi="Calibri" w:cs="Calibri"/>
              </w:rPr>
            </w:pPr>
          </w:p>
        </w:tc>
        <w:tc>
          <w:tcPr>
            <w:tcW w:w="414" w:type="dxa"/>
            <w:vMerge/>
            <w:shd w:val="clear" w:color="auto" w:fill="92D050"/>
          </w:tcPr>
          <w:p w14:paraId="2559601F" w14:textId="794181B4" w:rsidR="00B31C88" w:rsidRDefault="00B31C88">
            <w:pPr>
              <w:rPr>
                <w:rFonts w:ascii="Calibri" w:hAnsi="Calibri" w:cs="Calibri"/>
              </w:rPr>
            </w:pPr>
          </w:p>
        </w:tc>
        <w:tc>
          <w:tcPr>
            <w:tcW w:w="1599" w:type="dxa"/>
          </w:tcPr>
          <w:p w14:paraId="70C93909" w14:textId="4067AB79" w:rsidR="00B31C88" w:rsidRDefault="004F3B6A">
            <w:pPr>
              <w:rPr>
                <w:rFonts w:ascii="Calibri" w:hAnsi="Calibri" w:cs="Calibri"/>
              </w:rPr>
            </w:pPr>
            <w:r>
              <w:rPr>
                <w:rFonts w:ascii="Calibri" w:hAnsi="Calibri" w:cs="Calibri"/>
              </w:rPr>
              <w:t>DFB</w:t>
            </w:r>
          </w:p>
        </w:tc>
        <w:tc>
          <w:tcPr>
            <w:tcW w:w="1901" w:type="dxa"/>
          </w:tcPr>
          <w:p w14:paraId="729DFBD0" w14:textId="77777777" w:rsidR="00B31C88" w:rsidRDefault="00B31C88">
            <w:pPr>
              <w:rPr>
                <w:rFonts w:ascii="Calibri" w:hAnsi="Calibri" w:cs="Calibri"/>
              </w:rPr>
            </w:pPr>
          </w:p>
        </w:tc>
        <w:tc>
          <w:tcPr>
            <w:tcW w:w="1722" w:type="dxa"/>
          </w:tcPr>
          <w:p w14:paraId="6AB2F010" w14:textId="77777777" w:rsidR="00B31C88" w:rsidRDefault="00B31C88">
            <w:pPr>
              <w:rPr>
                <w:rFonts w:ascii="Calibri" w:hAnsi="Calibri" w:cs="Calibri"/>
              </w:rPr>
            </w:pPr>
          </w:p>
        </w:tc>
      </w:tr>
      <w:tr w:rsidR="00B31C88" w14:paraId="67C7E619" w14:textId="6DB098C9" w:rsidTr="00B31C88">
        <w:tc>
          <w:tcPr>
            <w:tcW w:w="2059" w:type="dxa"/>
          </w:tcPr>
          <w:p w14:paraId="6B6CFFEB" w14:textId="1AA0A244" w:rsidR="00B31C88" w:rsidRDefault="00B31C88">
            <w:pPr>
              <w:rPr>
                <w:rFonts w:ascii="Calibri" w:hAnsi="Calibri" w:cs="Calibri"/>
              </w:rPr>
            </w:pPr>
            <w:r>
              <w:rPr>
                <w:rFonts w:ascii="Calibri" w:hAnsi="Calibri" w:cs="Calibri"/>
              </w:rPr>
              <w:t>Mannschaft</w:t>
            </w:r>
          </w:p>
        </w:tc>
        <w:tc>
          <w:tcPr>
            <w:tcW w:w="1671" w:type="dxa"/>
          </w:tcPr>
          <w:p w14:paraId="4FA2BD20" w14:textId="77777777" w:rsidR="00B31C88" w:rsidRDefault="00B31C88">
            <w:pPr>
              <w:rPr>
                <w:rFonts w:ascii="Calibri" w:hAnsi="Calibri" w:cs="Calibri"/>
              </w:rPr>
            </w:pPr>
          </w:p>
        </w:tc>
        <w:tc>
          <w:tcPr>
            <w:tcW w:w="1510" w:type="dxa"/>
            <w:shd w:val="clear" w:color="auto" w:fill="FFFFFF" w:themeFill="background1"/>
          </w:tcPr>
          <w:p w14:paraId="439B9363" w14:textId="77777777" w:rsidR="00B31C88" w:rsidRDefault="00B31C88">
            <w:pPr>
              <w:rPr>
                <w:rFonts w:ascii="Calibri" w:hAnsi="Calibri" w:cs="Calibri"/>
              </w:rPr>
            </w:pPr>
          </w:p>
        </w:tc>
        <w:tc>
          <w:tcPr>
            <w:tcW w:w="414" w:type="dxa"/>
            <w:vMerge/>
            <w:shd w:val="clear" w:color="auto" w:fill="92D050"/>
          </w:tcPr>
          <w:p w14:paraId="313E5E0D" w14:textId="3894E82B" w:rsidR="00B31C88" w:rsidRDefault="00B31C88">
            <w:pPr>
              <w:rPr>
                <w:rFonts w:ascii="Calibri" w:hAnsi="Calibri" w:cs="Calibri"/>
              </w:rPr>
            </w:pPr>
          </w:p>
        </w:tc>
        <w:tc>
          <w:tcPr>
            <w:tcW w:w="1599" w:type="dxa"/>
          </w:tcPr>
          <w:p w14:paraId="40AAE201" w14:textId="38B94D74" w:rsidR="00B31C88" w:rsidRDefault="004F3B6A">
            <w:pPr>
              <w:rPr>
                <w:rFonts w:ascii="Calibri" w:hAnsi="Calibri" w:cs="Calibri"/>
              </w:rPr>
            </w:pPr>
            <w:r>
              <w:rPr>
                <w:rFonts w:ascii="Calibri" w:hAnsi="Calibri" w:cs="Calibri"/>
              </w:rPr>
              <w:t>Vertrag</w:t>
            </w:r>
          </w:p>
        </w:tc>
        <w:tc>
          <w:tcPr>
            <w:tcW w:w="1901" w:type="dxa"/>
          </w:tcPr>
          <w:p w14:paraId="76AD0C90" w14:textId="77777777" w:rsidR="00B31C88" w:rsidRDefault="00B31C88">
            <w:pPr>
              <w:rPr>
                <w:rFonts w:ascii="Calibri" w:hAnsi="Calibri" w:cs="Calibri"/>
              </w:rPr>
            </w:pPr>
          </w:p>
        </w:tc>
        <w:tc>
          <w:tcPr>
            <w:tcW w:w="1722" w:type="dxa"/>
          </w:tcPr>
          <w:p w14:paraId="2AE251FA" w14:textId="77777777" w:rsidR="00B31C88" w:rsidRDefault="00B31C88">
            <w:pPr>
              <w:rPr>
                <w:rFonts w:ascii="Calibri" w:hAnsi="Calibri" w:cs="Calibri"/>
              </w:rPr>
            </w:pPr>
          </w:p>
        </w:tc>
      </w:tr>
      <w:tr w:rsidR="00B31C88" w14:paraId="0B41C5DD" w14:textId="476FC082" w:rsidTr="00B31C88">
        <w:tc>
          <w:tcPr>
            <w:tcW w:w="2059" w:type="dxa"/>
          </w:tcPr>
          <w:p w14:paraId="38247BFA" w14:textId="352E7C6B" w:rsidR="00B31C88" w:rsidRDefault="00B31C88">
            <w:pPr>
              <w:rPr>
                <w:rFonts w:ascii="Calibri" w:hAnsi="Calibri" w:cs="Calibri"/>
              </w:rPr>
            </w:pPr>
            <w:r>
              <w:rPr>
                <w:rFonts w:ascii="Calibri" w:hAnsi="Calibri" w:cs="Calibri"/>
              </w:rPr>
              <w:t>noch</w:t>
            </w:r>
          </w:p>
        </w:tc>
        <w:tc>
          <w:tcPr>
            <w:tcW w:w="1671" w:type="dxa"/>
          </w:tcPr>
          <w:p w14:paraId="6AB5038E" w14:textId="77777777" w:rsidR="00B31C88" w:rsidRDefault="00B31C88">
            <w:pPr>
              <w:rPr>
                <w:rFonts w:ascii="Calibri" w:hAnsi="Calibri" w:cs="Calibri"/>
              </w:rPr>
            </w:pPr>
          </w:p>
        </w:tc>
        <w:tc>
          <w:tcPr>
            <w:tcW w:w="1510" w:type="dxa"/>
            <w:shd w:val="clear" w:color="auto" w:fill="FFFFFF" w:themeFill="background1"/>
          </w:tcPr>
          <w:p w14:paraId="2B9D08A2" w14:textId="77777777" w:rsidR="00B31C88" w:rsidRDefault="00B31C88">
            <w:pPr>
              <w:rPr>
                <w:rFonts w:ascii="Calibri" w:hAnsi="Calibri" w:cs="Calibri"/>
              </w:rPr>
            </w:pPr>
          </w:p>
        </w:tc>
        <w:tc>
          <w:tcPr>
            <w:tcW w:w="414" w:type="dxa"/>
            <w:vMerge/>
            <w:shd w:val="clear" w:color="auto" w:fill="92D050"/>
          </w:tcPr>
          <w:p w14:paraId="3D564158" w14:textId="427207AB" w:rsidR="00B31C88" w:rsidRDefault="00B31C88">
            <w:pPr>
              <w:rPr>
                <w:rFonts w:ascii="Calibri" w:hAnsi="Calibri" w:cs="Calibri"/>
              </w:rPr>
            </w:pPr>
          </w:p>
        </w:tc>
        <w:tc>
          <w:tcPr>
            <w:tcW w:w="1599" w:type="dxa"/>
          </w:tcPr>
          <w:p w14:paraId="31158FE2" w14:textId="7546FC63" w:rsidR="00B31C88" w:rsidRDefault="004F3B6A">
            <w:pPr>
              <w:rPr>
                <w:rFonts w:ascii="Calibri" w:hAnsi="Calibri" w:cs="Calibri"/>
              </w:rPr>
            </w:pPr>
            <w:r>
              <w:rPr>
                <w:rFonts w:ascii="Calibri" w:hAnsi="Calibri" w:cs="Calibri"/>
              </w:rPr>
              <w:t>Werbung</w:t>
            </w:r>
          </w:p>
        </w:tc>
        <w:tc>
          <w:tcPr>
            <w:tcW w:w="1901" w:type="dxa"/>
          </w:tcPr>
          <w:p w14:paraId="233D8C72" w14:textId="77777777" w:rsidR="00B31C88" w:rsidRDefault="00B31C88">
            <w:pPr>
              <w:rPr>
                <w:rFonts w:ascii="Calibri" w:hAnsi="Calibri" w:cs="Calibri"/>
              </w:rPr>
            </w:pPr>
          </w:p>
        </w:tc>
        <w:tc>
          <w:tcPr>
            <w:tcW w:w="1722" w:type="dxa"/>
          </w:tcPr>
          <w:p w14:paraId="25390927" w14:textId="77777777" w:rsidR="00B31C88" w:rsidRDefault="00B31C88">
            <w:pPr>
              <w:rPr>
                <w:rFonts w:ascii="Calibri" w:hAnsi="Calibri" w:cs="Calibri"/>
              </w:rPr>
            </w:pPr>
          </w:p>
        </w:tc>
      </w:tr>
      <w:tr w:rsidR="00B31C88" w14:paraId="189FDD93" w14:textId="1820F36A" w:rsidTr="00B31C88">
        <w:tc>
          <w:tcPr>
            <w:tcW w:w="2059" w:type="dxa"/>
          </w:tcPr>
          <w:p w14:paraId="049FF6AE" w14:textId="661AB57C" w:rsidR="00B31C88" w:rsidRDefault="00B31C88">
            <w:pPr>
              <w:rPr>
                <w:rFonts w:ascii="Calibri" w:hAnsi="Calibri" w:cs="Calibri"/>
              </w:rPr>
            </w:pPr>
            <w:r>
              <w:rPr>
                <w:rFonts w:ascii="Calibri" w:hAnsi="Calibri" w:cs="Calibri"/>
              </w:rPr>
              <w:t>bald</w:t>
            </w:r>
          </w:p>
        </w:tc>
        <w:tc>
          <w:tcPr>
            <w:tcW w:w="1671" w:type="dxa"/>
          </w:tcPr>
          <w:p w14:paraId="07C71DA6" w14:textId="77777777" w:rsidR="00B31C88" w:rsidRDefault="00B31C88">
            <w:pPr>
              <w:rPr>
                <w:rFonts w:ascii="Calibri" w:hAnsi="Calibri" w:cs="Calibri"/>
              </w:rPr>
            </w:pPr>
          </w:p>
        </w:tc>
        <w:tc>
          <w:tcPr>
            <w:tcW w:w="1510" w:type="dxa"/>
            <w:shd w:val="clear" w:color="auto" w:fill="FFFFFF" w:themeFill="background1"/>
          </w:tcPr>
          <w:p w14:paraId="1DCB54AB" w14:textId="77777777" w:rsidR="00B31C88" w:rsidRDefault="00B31C88">
            <w:pPr>
              <w:rPr>
                <w:rFonts w:ascii="Calibri" w:hAnsi="Calibri" w:cs="Calibri"/>
              </w:rPr>
            </w:pPr>
          </w:p>
        </w:tc>
        <w:tc>
          <w:tcPr>
            <w:tcW w:w="414" w:type="dxa"/>
            <w:vMerge/>
            <w:shd w:val="clear" w:color="auto" w:fill="92D050"/>
          </w:tcPr>
          <w:p w14:paraId="7CC911C3" w14:textId="4260FCB4" w:rsidR="00B31C88" w:rsidRDefault="00B31C88">
            <w:pPr>
              <w:rPr>
                <w:rFonts w:ascii="Calibri" w:hAnsi="Calibri" w:cs="Calibri"/>
              </w:rPr>
            </w:pPr>
          </w:p>
        </w:tc>
        <w:tc>
          <w:tcPr>
            <w:tcW w:w="1599" w:type="dxa"/>
          </w:tcPr>
          <w:p w14:paraId="48BB6957" w14:textId="5CA5A5BC" w:rsidR="00B31C88" w:rsidRDefault="004F3B6A">
            <w:pPr>
              <w:rPr>
                <w:rFonts w:ascii="Calibri" w:hAnsi="Calibri" w:cs="Calibri"/>
              </w:rPr>
            </w:pPr>
            <w:r>
              <w:rPr>
                <w:rFonts w:ascii="Calibri" w:hAnsi="Calibri" w:cs="Calibri"/>
              </w:rPr>
              <w:t>Anteil</w:t>
            </w:r>
          </w:p>
        </w:tc>
        <w:tc>
          <w:tcPr>
            <w:tcW w:w="1901" w:type="dxa"/>
          </w:tcPr>
          <w:p w14:paraId="58C5000D" w14:textId="77777777" w:rsidR="00B31C88" w:rsidRDefault="00B31C88">
            <w:pPr>
              <w:rPr>
                <w:rFonts w:ascii="Calibri" w:hAnsi="Calibri" w:cs="Calibri"/>
              </w:rPr>
            </w:pPr>
          </w:p>
        </w:tc>
        <w:tc>
          <w:tcPr>
            <w:tcW w:w="1722" w:type="dxa"/>
          </w:tcPr>
          <w:p w14:paraId="4326DF9B" w14:textId="77777777" w:rsidR="00B31C88" w:rsidRDefault="00B31C88">
            <w:pPr>
              <w:rPr>
                <w:rFonts w:ascii="Calibri" w:hAnsi="Calibri" w:cs="Calibri"/>
              </w:rPr>
            </w:pPr>
          </w:p>
        </w:tc>
      </w:tr>
      <w:tr w:rsidR="00B31C88" w14:paraId="3E9E8C5B" w14:textId="77777777" w:rsidTr="00B31C88">
        <w:tc>
          <w:tcPr>
            <w:tcW w:w="2059" w:type="dxa"/>
          </w:tcPr>
          <w:p w14:paraId="74164083" w14:textId="0E359A46" w:rsidR="00B31C88" w:rsidRDefault="004F3B6A">
            <w:pPr>
              <w:rPr>
                <w:rFonts w:ascii="Calibri" w:hAnsi="Calibri" w:cs="Calibri"/>
              </w:rPr>
            </w:pPr>
            <w:r>
              <w:rPr>
                <w:rFonts w:ascii="Calibri" w:hAnsi="Calibri" w:cs="Calibri"/>
              </w:rPr>
              <w:t>patriotisch</w:t>
            </w:r>
          </w:p>
        </w:tc>
        <w:tc>
          <w:tcPr>
            <w:tcW w:w="1671" w:type="dxa"/>
          </w:tcPr>
          <w:p w14:paraId="14B5C4DF" w14:textId="77777777" w:rsidR="00B31C88" w:rsidRDefault="00B31C88">
            <w:pPr>
              <w:rPr>
                <w:rFonts w:ascii="Calibri" w:hAnsi="Calibri" w:cs="Calibri"/>
              </w:rPr>
            </w:pPr>
          </w:p>
        </w:tc>
        <w:tc>
          <w:tcPr>
            <w:tcW w:w="1510" w:type="dxa"/>
            <w:shd w:val="clear" w:color="auto" w:fill="FFFFFF" w:themeFill="background1"/>
          </w:tcPr>
          <w:p w14:paraId="1C4E6C6A" w14:textId="77777777" w:rsidR="00B31C88" w:rsidRDefault="00B31C88">
            <w:pPr>
              <w:rPr>
                <w:rFonts w:ascii="Calibri" w:hAnsi="Calibri" w:cs="Calibri"/>
              </w:rPr>
            </w:pPr>
          </w:p>
        </w:tc>
        <w:tc>
          <w:tcPr>
            <w:tcW w:w="414" w:type="dxa"/>
            <w:shd w:val="clear" w:color="auto" w:fill="92D050"/>
          </w:tcPr>
          <w:p w14:paraId="07A1EA57" w14:textId="77777777" w:rsidR="00B31C88" w:rsidRDefault="00B31C88">
            <w:pPr>
              <w:rPr>
                <w:rFonts w:ascii="Calibri" w:hAnsi="Calibri" w:cs="Calibri"/>
              </w:rPr>
            </w:pPr>
          </w:p>
        </w:tc>
        <w:tc>
          <w:tcPr>
            <w:tcW w:w="1599" w:type="dxa"/>
          </w:tcPr>
          <w:p w14:paraId="69A7B830" w14:textId="42BD7E28" w:rsidR="00B31C88" w:rsidRDefault="004F3B6A">
            <w:pPr>
              <w:rPr>
                <w:rFonts w:ascii="Calibri" w:hAnsi="Calibri" w:cs="Calibri"/>
              </w:rPr>
            </w:pPr>
            <w:r>
              <w:rPr>
                <w:rFonts w:ascii="Calibri" w:hAnsi="Calibri" w:cs="Calibri"/>
              </w:rPr>
              <w:t>kaufen</w:t>
            </w:r>
          </w:p>
        </w:tc>
        <w:tc>
          <w:tcPr>
            <w:tcW w:w="1901" w:type="dxa"/>
          </w:tcPr>
          <w:p w14:paraId="6251E632" w14:textId="77777777" w:rsidR="00B31C88" w:rsidRDefault="00B31C88">
            <w:pPr>
              <w:rPr>
                <w:rFonts w:ascii="Calibri" w:hAnsi="Calibri" w:cs="Calibri"/>
              </w:rPr>
            </w:pPr>
          </w:p>
        </w:tc>
        <w:tc>
          <w:tcPr>
            <w:tcW w:w="1722" w:type="dxa"/>
          </w:tcPr>
          <w:p w14:paraId="7AF9076B" w14:textId="77777777" w:rsidR="00B31C88" w:rsidRDefault="00B31C88">
            <w:pPr>
              <w:rPr>
                <w:rFonts w:ascii="Calibri" w:hAnsi="Calibri" w:cs="Calibri"/>
              </w:rPr>
            </w:pPr>
          </w:p>
        </w:tc>
      </w:tr>
      <w:tr w:rsidR="00B31C88" w14:paraId="56BC5890" w14:textId="77777777" w:rsidTr="00B31C88">
        <w:tc>
          <w:tcPr>
            <w:tcW w:w="2059" w:type="dxa"/>
          </w:tcPr>
          <w:p w14:paraId="16F07733" w14:textId="1B8D85BF" w:rsidR="00B31C88" w:rsidRDefault="004F3B6A">
            <w:pPr>
              <w:rPr>
                <w:rFonts w:ascii="Calibri" w:hAnsi="Calibri" w:cs="Calibri"/>
              </w:rPr>
            </w:pPr>
            <w:r>
              <w:rPr>
                <w:rFonts w:ascii="Calibri" w:hAnsi="Calibri" w:cs="Calibri"/>
              </w:rPr>
              <w:t>Unternehmen</w:t>
            </w:r>
          </w:p>
        </w:tc>
        <w:tc>
          <w:tcPr>
            <w:tcW w:w="1671" w:type="dxa"/>
          </w:tcPr>
          <w:p w14:paraId="2219A4FD" w14:textId="77777777" w:rsidR="00B31C88" w:rsidRDefault="00B31C88">
            <w:pPr>
              <w:rPr>
                <w:rFonts w:ascii="Calibri" w:hAnsi="Calibri" w:cs="Calibri"/>
              </w:rPr>
            </w:pPr>
          </w:p>
        </w:tc>
        <w:tc>
          <w:tcPr>
            <w:tcW w:w="1510" w:type="dxa"/>
            <w:shd w:val="clear" w:color="auto" w:fill="FFFFFF" w:themeFill="background1"/>
          </w:tcPr>
          <w:p w14:paraId="4CDB3FFF" w14:textId="77777777" w:rsidR="00B31C88" w:rsidRDefault="00B31C88">
            <w:pPr>
              <w:rPr>
                <w:rFonts w:ascii="Calibri" w:hAnsi="Calibri" w:cs="Calibri"/>
              </w:rPr>
            </w:pPr>
          </w:p>
        </w:tc>
        <w:tc>
          <w:tcPr>
            <w:tcW w:w="414" w:type="dxa"/>
            <w:shd w:val="clear" w:color="auto" w:fill="92D050"/>
          </w:tcPr>
          <w:p w14:paraId="1232FB6C" w14:textId="77777777" w:rsidR="00B31C88" w:rsidRDefault="00B31C88">
            <w:pPr>
              <w:rPr>
                <w:rFonts w:ascii="Calibri" w:hAnsi="Calibri" w:cs="Calibri"/>
              </w:rPr>
            </w:pPr>
          </w:p>
        </w:tc>
        <w:tc>
          <w:tcPr>
            <w:tcW w:w="1599" w:type="dxa"/>
          </w:tcPr>
          <w:p w14:paraId="48E41349" w14:textId="3F7DE8AC" w:rsidR="00B31C88" w:rsidRDefault="004F3B6A">
            <w:pPr>
              <w:rPr>
                <w:rFonts w:ascii="Calibri" w:hAnsi="Calibri" w:cs="Calibri"/>
              </w:rPr>
            </w:pPr>
            <w:r>
              <w:rPr>
                <w:rFonts w:ascii="Calibri" w:hAnsi="Calibri" w:cs="Calibri"/>
              </w:rPr>
              <w:t>Heimatland</w:t>
            </w:r>
          </w:p>
        </w:tc>
        <w:tc>
          <w:tcPr>
            <w:tcW w:w="1901" w:type="dxa"/>
          </w:tcPr>
          <w:p w14:paraId="70C4A212" w14:textId="77777777" w:rsidR="00B31C88" w:rsidRDefault="00B31C88">
            <w:pPr>
              <w:rPr>
                <w:rFonts w:ascii="Calibri" w:hAnsi="Calibri" w:cs="Calibri"/>
              </w:rPr>
            </w:pPr>
          </w:p>
        </w:tc>
        <w:tc>
          <w:tcPr>
            <w:tcW w:w="1722" w:type="dxa"/>
          </w:tcPr>
          <w:p w14:paraId="428A827A" w14:textId="77777777" w:rsidR="00B31C88" w:rsidRDefault="00B31C88">
            <w:pPr>
              <w:rPr>
                <w:rFonts w:ascii="Calibri" w:hAnsi="Calibri" w:cs="Calibri"/>
              </w:rPr>
            </w:pPr>
          </w:p>
        </w:tc>
      </w:tr>
      <w:tr w:rsidR="004F3B6A" w14:paraId="00A703F8" w14:textId="77777777" w:rsidTr="00B31C88">
        <w:tc>
          <w:tcPr>
            <w:tcW w:w="2059" w:type="dxa"/>
          </w:tcPr>
          <w:p w14:paraId="0D096F60" w14:textId="23037283" w:rsidR="004F3B6A" w:rsidRDefault="004F3B6A">
            <w:pPr>
              <w:rPr>
                <w:rFonts w:ascii="Calibri" w:hAnsi="Calibri" w:cs="Calibri"/>
              </w:rPr>
            </w:pPr>
            <w:r>
              <w:rPr>
                <w:rFonts w:ascii="Calibri" w:hAnsi="Calibri" w:cs="Calibri"/>
              </w:rPr>
              <w:t>Geld</w:t>
            </w:r>
          </w:p>
        </w:tc>
        <w:tc>
          <w:tcPr>
            <w:tcW w:w="1671" w:type="dxa"/>
          </w:tcPr>
          <w:p w14:paraId="3E027C3C" w14:textId="77777777" w:rsidR="004F3B6A" w:rsidRDefault="004F3B6A">
            <w:pPr>
              <w:rPr>
                <w:rFonts w:ascii="Calibri" w:hAnsi="Calibri" w:cs="Calibri"/>
              </w:rPr>
            </w:pPr>
          </w:p>
        </w:tc>
        <w:tc>
          <w:tcPr>
            <w:tcW w:w="1510" w:type="dxa"/>
            <w:shd w:val="clear" w:color="auto" w:fill="FFFFFF" w:themeFill="background1"/>
          </w:tcPr>
          <w:p w14:paraId="0064D2C8" w14:textId="77777777" w:rsidR="004F3B6A" w:rsidRDefault="004F3B6A">
            <w:pPr>
              <w:rPr>
                <w:rFonts w:ascii="Calibri" w:hAnsi="Calibri" w:cs="Calibri"/>
              </w:rPr>
            </w:pPr>
          </w:p>
        </w:tc>
        <w:tc>
          <w:tcPr>
            <w:tcW w:w="414" w:type="dxa"/>
            <w:shd w:val="clear" w:color="auto" w:fill="92D050"/>
          </w:tcPr>
          <w:p w14:paraId="36F6F2FC" w14:textId="77777777" w:rsidR="004F3B6A" w:rsidRDefault="004F3B6A">
            <w:pPr>
              <w:rPr>
                <w:rFonts w:ascii="Calibri" w:hAnsi="Calibri" w:cs="Calibri"/>
              </w:rPr>
            </w:pPr>
          </w:p>
        </w:tc>
        <w:tc>
          <w:tcPr>
            <w:tcW w:w="1599" w:type="dxa"/>
          </w:tcPr>
          <w:p w14:paraId="3AD48D75" w14:textId="73CD2481" w:rsidR="004F3B6A" w:rsidRDefault="004F3B6A">
            <w:pPr>
              <w:rPr>
                <w:rFonts w:ascii="Calibri" w:hAnsi="Calibri" w:cs="Calibri"/>
              </w:rPr>
            </w:pPr>
            <w:r>
              <w:rPr>
                <w:rFonts w:ascii="Calibri" w:hAnsi="Calibri" w:cs="Calibri"/>
              </w:rPr>
              <w:t>ungefähr</w:t>
            </w:r>
          </w:p>
        </w:tc>
        <w:tc>
          <w:tcPr>
            <w:tcW w:w="1901" w:type="dxa"/>
          </w:tcPr>
          <w:p w14:paraId="0743968D" w14:textId="77777777" w:rsidR="004F3B6A" w:rsidRDefault="004F3B6A">
            <w:pPr>
              <w:rPr>
                <w:rFonts w:ascii="Calibri" w:hAnsi="Calibri" w:cs="Calibri"/>
              </w:rPr>
            </w:pPr>
          </w:p>
        </w:tc>
        <w:tc>
          <w:tcPr>
            <w:tcW w:w="1722" w:type="dxa"/>
          </w:tcPr>
          <w:p w14:paraId="46F358EB" w14:textId="77777777" w:rsidR="004F3B6A" w:rsidRDefault="004F3B6A">
            <w:pPr>
              <w:rPr>
                <w:rFonts w:ascii="Calibri" w:hAnsi="Calibri" w:cs="Calibri"/>
              </w:rPr>
            </w:pPr>
          </w:p>
        </w:tc>
      </w:tr>
    </w:tbl>
    <w:p w14:paraId="305E3CAF" w14:textId="77777777" w:rsidR="00B31C88" w:rsidRPr="00B31C88" w:rsidRDefault="00B31C88">
      <w:pPr>
        <w:rPr>
          <w:rFonts w:ascii="Calibri" w:hAnsi="Calibri" w:cs="Calibri"/>
        </w:rPr>
      </w:pPr>
    </w:p>
    <w:p w14:paraId="793AF646" w14:textId="77777777" w:rsidR="007329BF" w:rsidRDefault="007329BF">
      <w:pPr>
        <w:rPr>
          <w:rFonts w:ascii="Calibri" w:hAnsi="Calibri" w:cs="Calibri"/>
          <w:b/>
          <w:bCs/>
        </w:rPr>
      </w:pPr>
    </w:p>
    <w:p w14:paraId="2ECBB71E" w14:textId="77777777" w:rsidR="007329BF" w:rsidRDefault="007329BF">
      <w:pPr>
        <w:rPr>
          <w:rFonts w:ascii="Calibri" w:hAnsi="Calibri" w:cs="Calibri"/>
          <w:b/>
          <w:bCs/>
        </w:rPr>
      </w:pPr>
    </w:p>
    <w:p w14:paraId="30ECE753" w14:textId="77777777" w:rsidR="007329BF" w:rsidRDefault="007329BF">
      <w:pPr>
        <w:rPr>
          <w:rFonts w:ascii="Calibri" w:hAnsi="Calibri" w:cs="Calibri"/>
          <w:b/>
          <w:bCs/>
        </w:rPr>
      </w:pPr>
    </w:p>
    <w:p w14:paraId="5BCDBC93" w14:textId="77777777" w:rsidR="007329BF" w:rsidRDefault="007329BF">
      <w:pPr>
        <w:rPr>
          <w:rFonts w:ascii="Calibri" w:hAnsi="Calibri" w:cs="Calibri"/>
          <w:b/>
          <w:bCs/>
        </w:rPr>
      </w:pPr>
    </w:p>
    <w:p w14:paraId="6502E113" w14:textId="77777777" w:rsidR="007329BF" w:rsidRDefault="007329BF">
      <w:pPr>
        <w:rPr>
          <w:rFonts w:ascii="Calibri" w:hAnsi="Calibri" w:cs="Calibri"/>
          <w:b/>
          <w:bCs/>
        </w:rPr>
      </w:pPr>
    </w:p>
    <w:p w14:paraId="16ADAF66" w14:textId="77777777" w:rsidR="007329BF" w:rsidRDefault="007329BF">
      <w:pPr>
        <w:rPr>
          <w:rFonts w:ascii="Calibri" w:hAnsi="Calibri" w:cs="Calibri"/>
          <w:b/>
          <w:bCs/>
        </w:rPr>
      </w:pPr>
    </w:p>
    <w:p w14:paraId="385302E7" w14:textId="77777777" w:rsidR="007329BF" w:rsidRDefault="007329BF">
      <w:pPr>
        <w:rPr>
          <w:rFonts w:ascii="Calibri" w:hAnsi="Calibri" w:cs="Calibri"/>
          <w:b/>
          <w:bCs/>
        </w:rPr>
      </w:pPr>
    </w:p>
    <w:p w14:paraId="0565806A" w14:textId="77777777" w:rsidR="007329BF" w:rsidRDefault="007329BF">
      <w:pPr>
        <w:rPr>
          <w:rFonts w:ascii="Calibri" w:hAnsi="Calibri" w:cs="Calibri"/>
          <w:b/>
          <w:bCs/>
        </w:rPr>
      </w:pPr>
    </w:p>
    <w:p w14:paraId="644F0A46" w14:textId="1760F680" w:rsidR="00B31C88" w:rsidRDefault="00B31C88">
      <w:pPr>
        <w:rPr>
          <w:rFonts w:ascii="Calibri" w:hAnsi="Calibri" w:cs="Calibri"/>
        </w:rPr>
      </w:pPr>
      <w:r w:rsidRPr="00B31C88">
        <w:rPr>
          <w:rFonts w:ascii="Calibri" w:hAnsi="Calibri" w:cs="Calibri"/>
          <w:b/>
          <w:bCs/>
        </w:rPr>
        <w:lastRenderedPageBreak/>
        <w:t>3.</w:t>
      </w:r>
      <w:r w:rsidRPr="00B31C88">
        <w:rPr>
          <w:rFonts w:ascii="Calibri" w:hAnsi="Calibri" w:cs="Calibri"/>
        </w:rPr>
        <w:t>Besvar opgaven, ”Richtig-falsch”</w:t>
      </w:r>
      <w:r w:rsidR="004F3B6A">
        <w:rPr>
          <w:rFonts w:ascii="Calibri" w:hAnsi="Calibri" w:cs="Calibri"/>
        </w:rPr>
        <w:t xml:space="preserve">. Korrigér </w:t>
      </w:r>
      <w:r w:rsidR="007329BF">
        <w:rPr>
          <w:rFonts w:ascii="Calibri" w:hAnsi="Calibri" w:cs="Calibri"/>
        </w:rPr>
        <w:t>i feltet</w:t>
      </w:r>
      <w:r w:rsidR="004F3B6A">
        <w:rPr>
          <w:rFonts w:ascii="Calibri" w:hAnsi="Calibri" w:cs="Calibri"/>
        </w:rPr>
        <w:t>, ”Korrektur”, hvis udsagnet er forkert.</w:t>
      </w:r>
    </w:p>
    <w:tbl>
      <w:tblPr>
        <w:tblStyle w:val="Tabel-Gitter"/>
        <w:tblW w:w="0" w:type="auto"/>
        <w:tblLook w:val="04A0" w:firstRow="1" w:lastRow="0" w:firstColumn="1" w:lastColumn="0" w:noHBand="0" w:noVBand="1"/>
      </w:tblPr>
      <w:tblGrid>
        <w:gridCol w:w="460"/>
        <w:gridCol w:w="4606"/>
        <w:gridCol w:w="883"/>
        <w:gridCol w:w="992"/>
        <w:gridCol w:w="3935"/>
      </w:tblGrid>
      <w:tr w:rsidR="004F3B6A" w14:paraId="38E1949F" w14:textId="77777777" w:rsidTr="007329BF">
        <w:tc>
          <w:tcPr>
            <w:tcW w:w="460" w:type="dxa"/>
          </w:tcPr>
          <w:p w14:paraId="3539DC20" w14:textId="77777777" w:rsidR="004F3B6A" w:rsidRDefault="004F3B6A">
            <w:pPr>
              <w:rPr>
                <w:rFonts w:ascii="Calibri" w:hAnsi="Calibri" w:cs="Calibri"/>
              </w:rPr>
            </w:pPr>
          </w:p>
        </w:tc>
        <w:tc>
          <w:tcPr>
            <w:tcW w:w="4606" w:type="dxa"/>
          </w:tcPr>
          <w:p w14:paraId="07BE95E3" w14:textId="6D74A423" w:rsidR="004F3B6A" w:rsidRDefault="004F3B6A">
            <w:pPr>
              <w:rPr>
                <w:rFonts w:ascii="Calibri" w:hAnsi="Calibri" w:cs="Calibri"/>
              </w:rPr>
            </w:pPr>
            <w:r>
              <w:rPr>
                <w:rFonts w:ascii="Calibri" w:hAnsi="Calibri" w:cs="Calibri"/>
              </w:rPr>
              <w:t xml:space="preserve">Satz </w:t>
            </w:r>
            <w:r w:rsidRPr="004F3B6A">
              <w:rPr>
                <w:rFonts w:ascii="Calibri" w:hAnsi="Calibri" w:cs="Calibri"/>
                <w:i/>
                <w:iCs/>
              </w:rPr>
              <w:t>(sætning)</w:t>
            </w:r>
          </w:p>
        </w:tc>
        <w:tc>
          <w:tcPr>
            <w:tcW w:w="883" w:type="dxa"/>
          </w:tcPr>
          <w:p w14:paraId="3588EC46" w14:textId="2F4A88AE" w:rsidR="004F3B6A" w:rsidRDefault="004F3B6A">
            <w:pPr>
              <w:rPr>
                <w:rFonts w:ascii="Calibri" w:hAnsi="Calibri" w:cs="Calibri"/>
              </w:rPr>
            </w:pPr>
            <w:r>
              <w:rPr>
                <w:rFonts w:ascii="Calibri" w:hAnsi="Calibri" w:cs="Calibri"/>
              </w:rPr>
              <w:t>Richtig</w:t>
            </w:r>
          </w:p>
        </w:tc>
        <w:tc>
          <w:tcPr>
            <w:tcW w:w="992" w:type="dxa"/>
          </w:tcPr>
          <w:p w14:paraId="60DD05DB" w14:textId="00457B2C" w:rsidR="004F3B6A" w:rsidRDefault="004F3B6A">
            <w:pPr>
              <w:rPr>
                <w:rFonts w:ascii="Calibri" w:hAnsi="Calibri" w:cs="Calibri"/>
              </w:rPr>
            </w:pPr>
            <w:r>
              <w:rPr>
                <w:rFonts w:ascii="Calibri" w:hAnsi="Calibri" w:cs="Calibri"/>
              </w:rPr>
              <w:t>Falsch</w:t>
            </w:r>
          </w:p>
        </w:tc>
        <w:tc>
          <w:tcPr>
            <w:tcW w:w="3935" w:type="dxa"/>
          </w:tcPr>
          <w:p w14:paraId="1A3686E4" w14:textId="4B926B39" w:rsidR="004F3B6A" w:rsidRDefault="004F3B6A">
            <w:pPr>
              <w:rPr>
                <w:rFonts w:ascii="Calibri" w:hAnsi="Calibri" w:cs="Calibri"/>
              </w:rPr>
            </w:pPr>
            <w:r>
              <w:rPr>
                <w:rFonts w:ascii="Calibri" w:hAnsi="Calibri" w:cs="Calibri"/>
              </w:rPr>
              <w:t xml:space="preserve">Korrektur” </w:t>
            </w:r>
            <w:r w:rsidRPr="004F3B6A">
              <w:rPr>
                <w:rFonts w:ascii="Calibri" w:hAnsi="Calibri" w:cs="Calibri"/>
                <w:i/>
                <w:iCs/>
              </w:rPr>
              <w:t>(rettelse)</w:t>
            </w:r>
          </w:p>
        </w:tc>
      </w:tr>
      <w:tr w:rsidR="004F3B6A" w:rsidRPr="004F3B6A" w14:paraId="665E6D01" w14:textId="77777777" w:rsidTr="007329BF">
        <w:tc>
          <w:tcPr>
            <w:tcW w:w="460" w:type="dxa"/>
          </w:tcPr>
          <w:p w14:paraId="410F6FA7" w14:textId="47FD8BCA" w:rsidR="004F3B6A" w:rsidRPr="004F3B6A" w:rsidRDefault="004F3B6A">
            <w:pPr>
              <w:rPr>
                <w:rFonts w:ascii="Calibri" w:hAnsi="Calibri" w:cs="Calibri"/>
                <w:b/>
                <w:bCs/>
              </w:rPr>
            </w:pPr>
            <w:r w:rsidRPr="004F3B6A">
              <w:rPr>
                <w:rFonts w:ascii="Calibri" w:hAnsi="Calibri" w:cs="Calibri"/>
                <w:b/>
                <w:bCs/>
              </w:rPr>
              <w:t>1</w:t>
            </w:r>
          </w:p>
        </w:tc>
        <w:tc>
          <w:tcPr>
            <w:tcW w:w="4606" w:type="dxa"/>
          </w:tcPr>
          <w:p w14:paraId="083B35FC" w14:textId="4FD4BF49" w:rsidR="004F3B6A" w:rsidRPr="004F3B6A" w:rsidRDefault="004F3B6A">
            <w:pPr>
              <w:rPr>
                <w:rFonts w:ascii="Calibri" w:hAnsi="Calibri" w:cs="Calibri"/>
                <w:lang w:val="de-DE"/>
              </w:rPr>
            </w:pPr>
            <w:r w:rsidRPr="004F3B6A">
              <w:rPr>
                <w:rFonts w:ascii="Calibri" w:hAnsi="Calibri" w:cs="Calibri"/>
                <w:lang w:val="de-DE"/>
              </w:rPr>
              <w:t>Man ist mit dem n</w:t>
            </w:r>
            <w:r>
              <w:rPr>
                <w:rFonts w:ascii="Calibri" w:hAnsi="Calibri" w:cs="Calibri"/>
                <w:lang w:val="de-DE"/>
              </w:rPr>
              <w:t>euen Nike-Sponsorvertrag mit der Nationalmannschaft zufrieden.</w:t>
            </w:r>
          </w:p>
        </w:tc>
        <w:tc>
          <w:tcPr>
            <w:tcW w:w="883" w:type="dxa"/>
          </w:tcPr>
          <w:p w14:paraId="6292AFA1" w14:textId="77777777" w:rsidR="004F3B6A" w:rsidRPr="004F3B6A" w:rsidRDefault="004F3B6A">
            <w:pPr>
              <w:rPr>
                <w:rFonts w:ascii="Calibri" w:hAnsi="Calibri" w:cs="Calibri"/>
                <w:lang w:val="de-DE"/>
              </w:rPr>
            </w:pPr>
          </w:p>
        </w:tc>
        <w:tc>
          <w:tcPr>
            <w:tcW w:w="992" w:type="dxa"/>
          </w:tcPr>
          <w:p w14:paraId="30689E56" w14:textId="77777777" w:rsidR="004F3B6A" w:rsidRPr="004F3B6A" w:rsidRDefault="004F3B6A">
            <w:pPr>
              <w:rPr>
                <w:rFonts w:ascii="Calibri" w:hAnsi="Calibri" w:cs="Calibri"/>
                <w:lang w:val="de-DE"/>
              </w:rPr>
            </w:pPr>
          </w:p>
        </w:tc>
        <w:tc>
          <w:tcPr>
            <w:tcW w:w="3935" w:type="dxa"/>
          </w:tcPr>
          <w:p w14:paraId="388F23D5" w14:textId="77777777" w:rsidR="004F3B6A" w:rsidRPr="004F3B6A" w:rsidRDefault="004F3B6A">
            <w:pPr>
              <w:rPr>
                <w:rFonts w:ascii="Calibri" w:hAnsi="Calibri" w:cs="Calibri"/>
                <w:lang w:val="de-DE"/>
              </w:rPr>
            </w:pPr>
          </w:p>
        </w:tc>
      </w:tr>
      <w:tr w:rsidR="004F3B6A" w:rsidRPr="004F3B6A" w14:paraId="7F9E4A5B" w14:textId="77777777" w:rsidTr="007329BF">
        <w:tc>
          <w:tcPr>
            <w:tcW w:w="460" w:type="dxa"/>
          </w:tcPr>
          <w:p w14:paraId="4F88BC45" w14:textId="64E8B17A" w:rsidR="004F3B6A" w:rsidRPr="004F3B6A" w:rsidRDefault="004F3B6A">
            <w:pPr>
              <w:rPr>
                <w:rFonts w:ascii="Calibri" w:hAnsi="Calibri" w:cs="Calibri"/>
                <w:b/>
                <w:bCs/>
              </w:rPr>
            </w:pPr>
            <w:r w:rsidRPr="004F3B6A">
              <w:rPr>
                <w:rFonts w:ascii="Calibri" w:hAnsi="Calibri" w:cs="Calibri"/>
                <w:b/>
                <w:bCs/>
              </w:rPr>
              <w:t>2</w:t>
            </w:r>
          </w:p>
        </w:tc>
        <w:tc>
          <w:tcPr>
            <w:tcW w:w="4606" w:type="dxa"/>
          </w:tcPr>
          <w:p w14:paraId="4BAB750A" w14:textId="46F8586D" w:rsidR="004F3B6A" w:rsidRPr="004F3B6A" w:rsidRDefault="004F3B6A">
            <w:pPr>
              <w:rPr>
                <w:rFonts w:ascii="Calibri" w:hAnsi="Calibri" w:cs="Calibri"/>
                <w:lang w:val="de-DE"/>
              </w:rPr>
            </w:pPr>
            <w:r w:rsidRPr="004F3B6A">
              <w:rPr>
                <w:rFonts w:ascii="Calibri" w:hAnsi="Calibri" w:cs="Calibri"/>
                <w:lang w:val="de-DE"/>
              </w:rPr>
              <w:t>Bald soll Adidas der A</w:t>
            </w:r>
            <w:r>
              <w:rPr>
                <w:rFonts w:ascii="Calibri" w:hAnsi="Calibri" w:cs="Calibri"/>
                <w:lang w:val="de-DE"/>
              </w:rPr>
              <w:t>usrüster für die Nationalmannschaft werden</w:t>
            </w:r>
          </w:p>
        </w:tc>
        <w:tc>
          <w:tcPr>
            <w:tcW w:w="883" w:type="dxa"/>
          </w:tcPr>
          <w:p w14:paraId="0BB5CF89" w14:textId="77777777" w:rsidR="004F3B6A" w:rsidRPr="004F3B6A" w:rsidRDefault="004F3B6A">
            <w:pPr>
              <w:rPr>
                <w:rFonts w:ascii="Calibri" w:hAnsi="Calibri" w:cs="Calibri"/>
                <w:lang w:val="de-DE"/>
              </w:rPr>
            </w:pPr>
          </w:p>
        </w:tc>
        <w:tc>
          <w:tcPr>
            <w:tcW w:w="992" w:type="dxa"/>
          </w:tcPr>
          <w:p w14:paraId="58E77882" w14:textId="77777777" w:rsidR="004F3B6A" w:rsidRPr="004F3B6A" w:rsidRDefault="004F3B6A">
            <w:pPr>
              <w:rPr>
                <w:rFonts w:ascii="Calibri" w:hAnsi="Calibri" w:cs="Calibri"/>
                <w:lang w:val="de-DE"/>
              </w:rPr>
            </w:pPr>
          </w:p>
        </w:tc>
        <w:tc>
          <w:tcPr>
            <w:tcW w:w="3935" w:type="dxa"/>
          </w:tcPr>
          <w:p w14:paraId="430706D7" w14:textId="77777777" w:rsidR="004F3B6A" w:rsidRPr="004F3B6A" w:rsidRDefault="004F3B6A">
            <w:pPr>
              <w:rPr>
                <w:rFonts w:ascii="Calibri" w:hAnsi="Calibri" w:cs="Calibri"/>
                <w:lang w:val="de-DE"/>
              </w:rPr>
            </w:pPr>
          </w:p>
        </w:tc>
      </w:tr>
      <w:tr w:rsidR="004F3B6A" w:rsidRPr="004F3B6A" w14:paraId="252763EC" w14:textId="77777777" w:rsidTr="007329BF">
        <w:tc>
          <w:tcPr>
            <w:tcW w:w="460" w:type="dxa"/>
          </w:tcPr>
          <w:p w14:paraId="7697869B" w14:textId="4DED8124" w:rsidR="004F3B6A" w:rsidRPr="004F3B6A" w:rsidRDefault="004F3B6A">
            <w:pPr>
              <w:rPr>
                <w:rFonts w:ascii="Calibri" w:hAnsi="Calibri" w:cs="Calibri"/>
                <w:b/>
                <w:bCs/>
              </w:rPr>
            </w:pPr>
            <w:r w:rsidRPr="004F3B6A">
              <w:rPr>
                <w:rFonts w:ascii="Calibri" w:hAnsi="Calibri" w:cs="Calibri"/>
                <w:b/>
                <w:bCs/>
              </w:rPr>
              <w:t>3</w:t>
            </w:r>
          </w:p>
        </w:tc>
        <w:tc>
          <w:tcPr>
            <w:tcW w:w="4606" w:type="dxa"/>
          </w:tcPr>
          <w:p w14:paraId="2E13EAC3" w14:textId="4796AE42" w:rsidR="004F3B6A" w:rsidRPr="004F3B6A" w:rsidRDefault="004F3B6A">
            <w:pPr>
              <w:rPr>
                <w:rFonts w:ascii="Calibri" w:hAnsi="Calibri" w:cs="Calibri"/>
                <w:lang w:val="de-DE"/>
              </w:rPr>
            </w:pPr>
            <w:r w:rsidRPr="004F3B6A">
              <w:rPr>
                <w:rFonts w:ascii="Calibri" w:hAnsi="Calibri" w:cs="Calibri"/>
                <w:lang w:val="de-DE"/>
              </w:rPr>
              <w:t>Nike kommt aus den U</w:t>
            </w:r>
            <w:r>
              <w:rPr>
                <w:rFonts w:ascii="Calibri" w:hAnsi="Calibri" w:cs="Calibri"/>
                <w:lang w:val="de-DE"/>
              </w:rPr>
              <w:t>SA</w:t>
            </w:r>
          </w:p>
        </w:tc>
        <w:tc>
          <w:tcPr>
            <w:tcW w:w="883" w:type="dxa"/>
          </w:tcPr>
          <w:p w14:paraId="4D21F775" w14:textId="77777777" w:rsidR="004F3B6A" w:rsidRPr="004F3B6A" w:rsidRDefault="004F3B6A">
            <w:pPr>
              <w:rPr>
                <w:rFonts w:ascii="Calibri" w:hAnsi="Calibri" w:cs="Calibri"/>
                <w:lang w:val="de-DE"/>
              </w:rPr>
            </w:pPr>
          </w:p>
        </w:tc>
        <w:tc>
          <w:tcPr>
            <w:tcW w:w="992" w:type="dxa"/>
          </w:tcPr>
          <w:p w14:paraId="2B1F1B52" w14:textId="77777777" w:rsidR="004F3B6A" w:rsidRPr="004F3B6A" w:rsidRDefault="004F3B6A">
            <w:pPr>
              <w:rPr>
                <w:rFonts w:ascii="Calibri" w:hAnsi="Calibri" w:cs="Calibri"/>
                <w:lang w:val="de-DE"/>
              </w:rPr>
            </w:pPr>
          </w:p>
        </w:tc>
        <w:tc>
          <w:tcPr>
            <w:tcW w:w="3935" w:type="dxa"/>
          </w:tcPr>
          <w:p w14:paraId="6367EE21" w14:textId="77777777" w:rsidR="004F3B6A" w:rsidRPr="004F3B6A" w:rsidRDefault="004F3B6A">
            <w:pPr>
              <w:rPr>
                <w:rFonts w:ascii="Calibri" w:hAnsi="Calibri" w:cs="Calibri"/>
                <w:lang w:val="de-DE"/>
              </w:rPr>
            </w:pPr>
          </w:p>
        </w:tc>
      </w:tr>
      <w:tr w:rsidR="004F3B6A" w:rsidRPr="004F3B6A" w14:paraId="172A3C3B" w14:textId="77777777" w:rsidTr="007329BF">
        <w:tc>
          <w:tcPr>
            <w:tcW w:w="460" w:type="dxa"/>
          </w:tcPr>
          <w:p w14:paraId="733118D7" w14:textId="2B802A88" w:rsidR="004F3B6A" w:rsidRPr="004F3B6A" w:rsidRDefault="004F3B6A">
            <w:pPr>
              <w:rPr>
                <w:rFonts w:ascii="Calibri" w:hAnsi="Calibri" w:cs="Calibri"/>
                <w:b/>
                <w:bCs/>
              </w:rPr>
            </w:pPr>
            <w:r w:rsidRPr="004F3B6A">
              <w:rPr>
                <w:rFonts w:ascii="Calibri" w:hAnsi="Calibri" w:cs="Calibri"/>
                <w:b/>
                <w:bCs/>
              </w:rPr>
              <w:t>4</w:t>
            </w:r>
          </w:p>
        </w:tc>
        <w:tc>
          <w:tcPr>
            <w:tcW w:w="4606" w:type="dxa"/>
          </w:tcPr>
          <w:p w14:paraId="3D92F494" w14:textId="785B8D6E" w:rsidR="004F3B6A" w:rsidRPr="004F3B6A" w:rsidRDefault="004F3B6A">
            <w:pPr>
              <w:rPr>
                <w:rFonts w:ascii="Calibri" w:hAnsi="Calibri" w:cs="Calibri"/>
                <w:lang w:val="de-DE"/>
              </w:rPr>
            </w:pPr>
            <w:r w:rsidRPr="004F3B6A">
              <w:rPr>
                <w:rFonts w:ascii="Calibri" w:hAnsi="Calibri" w:cs="Calibri"/>
                <w:lang w:val="de-DE"/>
              </w:rPr>
              <w:t xml:space="preserve">Robert Habech ist </w:t>
            </w:r>
            <w:r w:rsidR="00D62326">
              <w:rPr>
                <w:rFonts w:ascii="Calibri" w:hAnsi="Calibri" w:cs="Calibri"/>
                <w:lang w:val="de-DE"/>
              </w:rPr>
              <w:t>der deutsche Bundeskanzler</w:t>
            </w:r>
          </w:p>
        </w:tc>
        <w:tc>
          <w:tcPr>
            <w:tcW w:w="883" w:type="dxa"/>
          </w:tcPr>
          <w:p w14:paraId="49BDB100" w14:textId="77777777" w:rsidR="004F3B6A" w:rsidRPr="004F3B6A" w:rsidRDefault="004F3B6A">
            <w:pPr>
              <w:rPr>
                <w:rFonts w:ascii="Calibri" w:hAnsi="Calibri" w:cs="Calibri"/>
                <w:lang w:val="de-DE"/>
              </w:rPr>
            </w:pPr>
          </w:p>
        </w:tc>
        <w:tc>
          <w:tcPr>
            <w:tcW w:w="992" w:type="dxa"/>
          </w:tcPr>
          <w:p w14:paraId="0D3C21AC" w14:textId="77777777" w:rsidR="004F3B6A" w:rsidRPr="004F3B6A" w:rsidRDefault="004F3B6A">
            <w:pPr>
              <w:rPr>
                <w:rFonts w:ascii="Calibri" w:hAnsi="Calibri" w:cs="Calibri"/>
                <w:lang w:val="de-DE"/>
              </w:rPr>
            </w:pPr>
          </w:p>
        </w:tc>
        <w:tc>
          <w:tcPr>
            <w:tcW w:w="3935" w:type="dxa"/>
          </w:tcPr>
          <w:p w14:paraId="56E480B3" w14:textId="77777777" w:rsidR="004F3B6A" w:rsidRPr="004F3B6A" w:rsidRDefault="004F3B6A">
            <w:pPr>
              <w:rPr>
                <w:rFonts w:ascii="Calibri" w:hAnsi="Calibri" w:cs="Calibri"/>
                <w:lang w:val="de-DE"/>
              </w:rPr>
            </w:pPr>
          </w:p>
        </w:tc>
      </w:tr>
      <w:tr w:rsidR="004F3B6A" w:rsidRPr="00D62326" w14:paraId="7A59A996" w14:textId="77777777" w:rsidTr="007329BF">
        <w:tc>
          <w:tcPr>
            <w:tcW w:w="460" w:type="dxa"/>
          </w:tcPr>
          <w:p w14:paraId="4A5557CF" w14:textId="6EEC5ED2" w:rsidR="004F3B6A" w:rsidRPr="004F3B6A" w:rsidRDefault="004F3B6A">
            <w:pPr>
              <w:rPr>
                <w:rFonts w:ascii="Calibri" w:hAnsi="Calibri" w:cs="Calibri"/>
                <w:b/>
                <w:bCs/>
              </w:rPr>
            </w:pPr>
            <w:r w:rsidRPr="004F3B6A">
              <w:rPr>
                <w:rFonts w:ascii="Calibri" w:hAnsi="Calibri" w:cs="Calibri"/>
                <w:b/>
                <w:bCs/>
              </w:rPr>
              <w:t>5</w:t>
            </w:r>
          </w:p>
        </w:tc>
        <w:tc>
          <w:tcPr>
            <w:tcW w:w="4606" w:type="dxa"/>
          </w:tcPr>
          <w:p w14:paraId="471678C4" w14:textId="4A919913" w:rsidR="004F3B6A" w:rsidRPr="00D62326" w:rsidRDefault="00D62326">
            <w:pPr>
              <w:rPr>
                <w:rFonts w:ascii="Calibri" w:hAnsi="Calibri" w:cs="Calibri"/>
                <w:lang w:val="de-DE"/>
              </w:rPr>
            </w:pPr>
            <w:r w:rsidRPr="00D62326">
              <w:rPr>
                <w:rFonts w:ascii="Calibri" w:hAnsi="Calibri" w:cs="Calibri"/>
                <w:lang w:val="de-DE"/>
              </w:rPr>
              <w:t>Adidas ist ein</w:t>
            </w:r>
            <w:r w:rsidRPr="00D62326">
              <w:rPr>
                <w:rFonts w:ascii="Calibri" w:hAnsi="Calibri" w:cs="Calibri"/>
                <w:u w:val="single"/>
                <w:lang w:val="de-DE"/>
              </w:rPr>
              <w:t xml:space="preserve"> Einzelunternehmen</w:t>
            </w:r>
            <w:r w:rsidRPr="00D62326">
              <w:rPr>
                <w:rFonts w:ascii="Calibri" w:hAnsi="Calibri" w:cs="Calibri"/>
                <w:lang w:val="de-DE"/>
              </w:rPr>
              <w:t xml:space="preserve"> </w:t>
            </w:r>
            <w:r w:rsidRPr="00D62326">
              <w:rPr>
                <w:rFonts w:ascii="Calibri" w:hAnsi="Calibri" w:cs="Calibri"/>
                <w:i/>
                <w:iCs/>
                <w:lang w:val="de-DE"/>
              </w:rPr>
              <w:t>(enkeltmandsvirksomhed)</w:t>
            </w:r>
          </w:p>
        </w:tc>
        <w:tc>
          <w:tcPr>
            <w:tcW w:w="883" w:type="dxa"/>
          </w:tcPr>
          <w:p w14:paraId="4423C581" w14:textId="77777777" w:rsidR="004F3B6A" w:rsidRPr="00D62326" w:rsidRDefault="004F3B6A">
            <w:pPr>
              <w:rPr>
                <w:rFonts w:ascii="Calibri" w:hAnsi="Calibri" w:cs="Calibri"/>
                <w:lang w:val="de-DE"/>
              </w:rPr>
            </w:pPr>
          </w:p>
        </w:tc>
        <w:tc>
          <w:tcPr>
            <w:tcW w:w="992" w:type="dxa"/>
          </w:tcPr>
          <w:p w14:paraId="2B5CB896" w14:textId="77777777" w:rsidR="004F3B6A" w:rsidRPr="00D62326" w:rsidRDefault="004F3B6A">
            <w:pPr>
              <w:rPr>
                <w:rFonts w:ascii="Calibri" w:hAnsi="Calibri" w:cs="Calibri"/>
                <w:lang w:val="de-DE"/>
              </w:rPr>
            </w:pPr>
          </w:p>
        </w:tc>
        <w:tc>
          <w:tcPr>
            <w:tcW w:w="3935" w:type="dxa"/>
          </w:tcPr>
          <w:p w14:paraId="1F221A5A" w14:textId="77777777" w:rsidR="004F3B6A" w:rsidRPr="00D62326" w:rsidRDefault="004F3B6A">
            <w:pPr>
              <w:rPr>
                <w:rFonts w:ascii="Calibri" w:hAnsi="Calibri" w:cs="Calibri"/>
                <w:lang w:val="de-DE"/>
              </w:rPr>
            </w:pPr>
          </w:p>
        </w:tc>
      </w:tr>
      <w:tr w:rsidR="004F3B6A" w:rsidRPr="00D62326" w14:paraId="62DAC533" w14:textId="77777777" w:rsidTr="007329BF">
        <w:tc>
          <w:tcPr>
            <w:tcW w:w="460" w:type="dxa"/>
          </w:tcPr>
          <w:p w14:paraId="5CCBD6DA" w14:textId="7CFEA010" w:rsidR="004F3B6A" w:rsidRPr="004F3B6A" w:rsidRDefault="004F3B6A">
            <w:pPr>
              <w:rPr>
                <w:rFonts w:ascii="Calibri" w:hAnsi="Calibri" w:cs="Calibri"/>
                <w:b/>
                <w:bCs/>
              </w:rPr>
            </w:pPr>
            <w:r w:rsidRPr="004F3B6A">
              <w:rPr>
                <w:rFonts w:ascii="Calibri" w:hAnsi="Calibri" w:cs="Calibri"/>
                <w:b/>
                <w:bCs/>
              </w:rPr>
              <w:t>6</w:t>
            </w:r>
          </w:p>
        </w:tc>
        <w:tc>
          <w:tcPr>
            <w:tcW w:w="4606" w:type="dxa"/>
          </w:tcPr>
          <w:p w14:paraId="12FE50AD" w14:textId="3A628D9F" w:rsidR="004F3B6A" w:rsidRPr="00D62326" w:rsidRDefault="00D62326">
            <w:pPr>
              <w:rPr>
                <w:rFonts w:ascii="Calibri" w:hAnsi="Calibri" w:cs="Calibri"/>
                <w:lang w:val="de-DE"/>
              </w:rPr>
            </w:pPr>
            <w:r w:rsidRPr="00D62326">
              <w:rPr>
                <w:rFonts w:ascii="Calibri" w:hAnsi="Calibri" w:cs="Calibri"/>
                <w:lang w:val="de-DE"/>
              </w:rPr>
              <w:t>Im Supermarkt kann man A</w:t>
            </w:r>
            <w:r>
              <w:rPr>
                <w:rFonts w:ascii="Calibri" w:hAnsi="Calibri" w:cs="Calibri"/>
                <w:lang w:val="de-DE"/>
              </w:rPr>
              <w:t>ktien kaufen oder verkaufen</w:t>
            </w:r>
          </w:p>
        </w:tc>
        <w:tc>
          <w:tcPr>
            <w:tcW w:w="883" w:type="dxa"/>
          </w:tcPr>
          <w:p w14:paraId="4169AA68" w14:textId="77777777" w:rsidR="004F3B6A" w:rsidRPr="00D62326" w:rsidRDefault="004F3B6A">
            <w:pPr>
              <w:rPr>
                <w:rFonts w:ascii="Calibri" w:hAnsi="Calibri" w:cs="Calibri"/>
                <w:lang w:val="de-DE"/>
              </w:rPr>
            </w:pPr>
          </w:p>
        </w:tc>
        <w:tc>
          <w:tcPr>
            <w:tcW w:w="992" w:type="dxa"/>
          </w:tcPr>
          <w:p w14:paraId="0DBB1C0B" w14:textId="77777777" w:rsidR="004F3B6A" w:rsidRPr="00D62326" w:rsidRDefault="004F3B6A">
            <w:pPr>
              <w:rPr>
                <w:rFonts w:ascii="Calibri" w:hAnsi="Calibri" w:cs="Calibri"/>
                <w:lang w:val="de-DE"/>
              </w:rPr>
            </w:pPr>
          </w:p>
        </w:tc>
        <w:tc>
          <w:tcPr>
            <w:tcW w:w="3935" w:type="dxa"/>
          </w:tcPr>
          <w:p w14:paraId="5E2F97AE" w14:textId="77777777" w:rsidR="004F3B6A" w:rsidRPr="00D62326" w:rsidRDefault="004F3B6A">
            <w:pPr>
              <w:rPr>
                <w:rFonts w:ascii="Calibri" w:hAnsi="Calibri" w:cs="Calibri"/>
                <w:lang w:val="de-DE"/>
              </w:rPr>
            </w:pPr>
          </w:p>
        </w:tc>
      </w:tr>
      <w:tr w:rsidR="004F3B6A" w14:paraId="50D06CE2" w14:textId="77777777" w:rsidTr="007329BF">
        <w:tc>
          <w:tcPr>
            <w:tcW w:w="460" w:type="dxa"/>
          </w:tcPr>
          <w:p w14:paraId="2041943E" w14:textId="66EDF9C8" w:rsidR="004F3B6A" w:rsidRPr="004F3B6A" w:rsidRDefault="004F3B6A">
            <w:pPr>
              <w:rPr>
                <w:rFonts w:ascii="Calibri" w:hAnsi="Calibri" w:cs="Calibri"/>
                <w:b/>
                <w:bCs/>
              </w:rPr>
            </w:pPr>
            <w:r w:rsidRPr="004F3B6A">
              <w:rPr>
                <w:rFonts w:ascii="Calibri" w:hAnsi="Calibri" w:cs="Calibri"/>
                <w:b/>
                <w:bCs/>
              </w:rPr>
              <w:t>7</w:t>
            </w:r>
          </w:p>
        </w:tc>
        <w:tc>
          <w:tcPr>
            <w:tcW w:w="4606" w:type="dxa"/>
          </w:tcPr>
          <w:p w14:paraId="0EE0DA34" w14:textId="6C5265A6" w:rsidR="004F3B6A" w:rsidRDefault="00D62326">
            <w:pPr>
              <w:rPr>
                <w:rFonts w:ascii="Calibri" w:hAnsi="Calibri" w:cs="Calibri"/>
              </w:rPr>
            </w:pPr>
            <w:r>
              <w:rPr>
                <w:rFonts w:ascii="Calibri" w:hAnsi="Calibri" w:cs="Calibri"/>
              </w:rPr>
              <w:t>DFB veranstaltet Song-Events</w:t>
            </w:r>
          </w:p>
        </w:tc>
        <w:tc>
          <w:tcPr>
            <w:tcW w:w="883" w:type="dxa"/>
          </w:tcPr>
          <w:p w14:paraId="631FC1E6" w14:textId="77777777" w:rsidR="004F3B6A" w:rsidRDefault="004F3B6A">
            <w:pPr>
              <w:rPr>
                <w:rFonts w:ascii="Calibri" w:hAnsi="Calibri" w:cs="Calibri"/>
              </w:rPr>
            </w:pPr>
          </w:p>
        </w:tc>
        <w:tc>
          <w:tcPr>
            <w:tcW w:w="992" w:type="dxa"/>
          </w:tcPr>
          <w:p w14:paraId="545E798F" w14:textId="77777777" w:rsidR="004F3B6A" w:rsidRDefault="004F3B6A">
            <w:pPr>
              <w:rPr>
                <w:rFonts w:ascii="Calibri" w:hAnsi="Calibri" w:cs="Calibri"/>
              </w:rPr>
            </w:pPr>
          </w:p>
        </w:tc>
        <w:tc>
          <w:tcPr>
            <w:tcW w:w="3935" w:type="dxa"/>
          </w:tcPr>
          <w:p w14:paraId="476A3718" w14:textId="77777777" w:rsidR="004F3B6A" w:rsidRDefault="004F3B6A">
            <w:pPr>
              <w:rPr>
                <w:rFonts w:ascii="Calibri" w:hAnsi="Calibri" w:cs="Calibri"/>
              </w:rPr>
            </w:pPr>
          </w:p>
        </w:tc>
      </w:tr>
      <w:tr w:rsidR="004F3B6A" w:rsidRPr="00D62326" w14:paraId="1F70064D" w14:textId="77777777" w:rsidTr="007329BF">
        <w:tc>
          <w:tcPr>
            <w:tcW w:w="460" w:type="dxa"/>
          </w:tcPr>
          <w:p w14:paraId="57CB36D4" w14:textId="27AE7CC2" w:rsidR="004F3B6A" w:rsidRPr="004F3B6A" w:rsidRDefault="004F3B6A">
            <w:pPr>
              <w:rPr>
                <w:rFonts w:ascii="Calibri" w:hAnsi="Calibri" w:cs="Calibri"/>
                <w:b/>
                <w:bCs/>
              </w:rPr>
            </w:pPr>
            <w:r w:rsidRPr="004F3B6A">
              <w:rPr>
                <w:rFonts w:ascii="Calibri" w:hAnsi="Calibri" w:cs="Calibri"/>
                <w:b/>
                <w:bCs/>
              </w:rPr>
              <w:t>8</w:t>
            </w:r>
          </w:p>
        </w:tc>
        <w:tc>
          <w:tcPr>
            <w:tcW w:w="4606" w:type="dxa"/>
          </w:tcPr>
          <w:p w14:paraId="2A033F41" w14:textId="0C4D4E1F" w:rsidR="004F3B6A" w:rsidRPr="00D62326" w:rsidRDefault="00D62326">
            <w:pPr>
              <w:rPr>
                <w:rFonts w:ascii="Calibri" w:hAnsi="Calibri" w:cs="Calibri"/>
                <w:lang w:val="de-DE"/>
              </w:rPr>
            </w:pPr>
            <w:r w:rsidRPr="00D62326">
              <w:rPr>
                <w:rFonts w:ascii="Calibri" w:hAnsi="Calibri" w:cs="Calibri"/>
                <w:lang w:val="de-DE"/>
              </w:rPr>
              <w:t xml:space="preserve">Nike will weniger Geld </w:t>
            </w:r>
            <w:r>
              <w:rPr>
                <w:rFonts w:ascii="Calibri" w:hAnsi="Calibri" w:cs="Calibri"/>
                <w:lang w:val="de-DE"/>
              </w:rPr>
              <w:t>bezahlen als Adidas</w:t>
            </w:r>
          </w:p>
        </w:tc>
        <w:tc>
          <w:tcPr>
            <w:tcW w:w="883" w:type="dxa"/>
          </w:tcPr>
          <w:p w14:paraId="599E6B17" w14:textId="77777777" w:rsidR="004F3B6A" w:rsidRPr="00D62326" w:rsidRDefault="004F3B6A">
            <w:pPr>
              <w:rPr>
                <w:rFonts w:ascii="Calibri" w:hAnsi="Calibri" w:cs="Calibri"/>
                <w:lang w:val="de-DE"/>
              </w:rPr>
            </w:pPr>
          </w:p>
        </w:tc>
        <w:tc>
          <w:tcPr>
            <w:tcW w:w="992" w:type="dxa"/>
          </w:tcPr>
          <w:p w14:paraId="2D7F4053" w14:textId="77777777" w:rsidR="004F3B6A" w:rsidRPr="00D62326" w:rsidRDefault="004F3B6A">
            <w:pPr>
              <w:rPr>
                <w:rFonts w:ascii="Calibri" w:hAnsi="Calibri" w:cs="Calibri"/>
                <w:lang w:val="de-DE"/>
              </w:rPr>
            </w:pPr>
          </w:p>
        </w:tc>
        <w:tc>
          <w:tcPr>
            <w:tcW w:w="3935" w:type="dxa"/>
          </w:tcPr>
          <w:p w14:paraId="05D38A5F" w14:textId="77777777" w:rsidR="004F3B6A" w:rsidRPr="00D62326" w:rsidRDefault="004F3B6A">
            <w:pPr>
              <w:rPr>
                <w:rFonts w:ascii="Calibri" w:hAnsi="Calibri" w:cs="Calibri"/>
                <w:lang w:val="de-DE"/>
              </w:rPr>
            </w:pPr>
          </w:p>
        </w:tc>
      </w:tr>
      <w:tr w:rsidR="004F3B6A" w:rsidRPr="00D62326" w14:paraId="1AD6D443" w14:textId="77777777" w:rsidTr="007329BF">
        <w:tc>
          <w:tcPr>
            <w:tcW w:w="460" w:type="dxa"/>
          </w:tcPr>
          <w:p w14:paraId="49A15A28" w14:textId="3E99DED0" w:rsidR="004F3B6A" w:rsidRPr="004F3B6A" w:rsidRDefault="004F3B6A">
            <w:pPr>
              <w:rPr>
                <w:rFonts w:ascii="Calibri" w:hAnsi="Calibri" w:cs="Calibri"/>
                <w:b/>
                <w:bCs/>
              </w:rPr>
            </w:pPr>
            <w:r w:rsidRPr="004F3B6A">
              <w:rPr>
                <w:rFonts w:ascii="Calibri" w:hAnsi="Calibri" w:cs="Calibri"/>
                <w:b/>
                <w:bCs/>
              </w:rPr>
              <w:t>9</w:t>
            </w:r>
          </w:p>
        </w:tc>
        <w:tc>
          <w:tcPr>
            <w:tcW w:w="4606" w:type="dxa"/>
          </w:tcPr>
          <w:p w14:paraId="4E0C8413" w14:textId="1943897E" w:rsidR="004F3B6A" w:rsidRPr="00D62326" w:rsidRDefault="00D62326">
            <w:pPr>
              <w:rPr>
                <w:rFonts w:ascii="Calibri" w:hAnsi="Calibri" w:cs="Calibri"/>
                <w:lang w:val="de-DE"/>
              </w:rPr>
            </w:pPr>
            <w:r w:rsidRPr="00D62326">
              <w:rPr>
                <w:rFonts w:ascii="Calibri" w:hAnsi="Calibri" w:cs="Calibri"/>
                <w:lang w:val="de-DE"/>
              </w:rPr>
              <w:t xml:space="preserve">Robert Habech will Adidas als </w:t>
            </w:r>
            <w:r>
              <w:rPr>
                <w:rFonts w:ascii="Calibri" w:hAnsi="Calibri" w:cs="Calibri"/>
                <w:lang w:val="de-DE"/>
              </w:rPr>
              <w:t>Ausrüster für die Nationalmannschaft behalten.</w:t>
            </w:r>
          </w:p>
        </w:tc>
        <w:tc>
          <w:tcPr>
            <w:tcW w:w="883" w:type="dxa"/>
          </w:tcPr>
          <w:p w14:paraId="5133BB0C" w14:textId="77777777" w:rsidR="004F3B6A" w:rsidRPr="00D62326" w:rsidRDefault="004F3B6A">
            <w:pPr>
              <w:rPr>
                <w:rFonts w:ascii="Calibri" w:hAnsi="Calibri" w:cs="Calibri"/>
                <w:lang w:val="de-DE"/>
              </w:rPr>
            </w:pPr>
          </w:p>
        </w:tc>
        <w:tc>
          <w:tcPr>
            <w:tcW w:w="992" w:type="dxa"/>
          </w:tcPr>
          <w:p w14:paraId="489B95A6" w14:textId="77777777" w:rsidR="004F3B6A" w:rsidRPr="00D62326" w:rsidRDefault="004F3B6A">
            <w:pPr>
              <w:rPr>
                <w:rFonts w:ascii="Calibri" w:hAnsi="Calibri" w:cs="Calibri"/>
                <w:lang w:val="de-DE"/>
              </w:rPr>
            </w:pPr>
          </w:p>
        </w:tc>
        <w:tc>
          <w:tcPr>
            <w:tcW w:w="3935" w:type="dxa"/>
          </w:tcPr>
          <w:p w14:paraId="13C8D66D" w14:textId="77777777" w:rsidR="004F3B6A" w:rsidRPr="00D62326" w:rsidRDefault="004F3B6A">
            <w:pPr>
              <w:rPr>
                <w:rFonts w:ascii="Calibri" w:hAnsi="Calibri" w:cs="Calibri"/>
                <w:lang w:val="de-DE"/>
              </w:rPr>
            </w:pPr>
          </w:p>
        </w:tc>
      </w:tr>
      <w:tr w:rsidR="004F3B6A" w:rsidRPr="00D62326" w14:paraId="453DF757" w14:textId="77777777" w:rsidTr="007329BF">
        <w:tc>
          <w:tcPr>
            <w:tcW w:w="460" w:type="dxa"/>
          </w:tcPr>
          <w:p w14:paraId="0444416F" w14:textId="324A60CD" w:rsidR="004F3B6A" w:rsidRPr="004F3B6A" w:rsidRDefault="004F3B6A">
            <w:pPr>
              <w:rPr>
                <w:rFonts w:ascii="Calibri" w:hAnsi="Calibri" w:cs="Calibri"/>
                <w:b/>
                <w:bCs/>
              </w:rPr>
            </w:pPr>
            <w:r w:rsidRPr="004F3B6A">
              <w:rPr>
                <w:rFonts w:ascii="Calibri" w:hAnsi="Calibri" w:cs="Calibri"/>
                <w:b/>
                <w:bCs/>
              </w:rPr>
              <w:t>10</w:t>
            </w:r>
          </w:p>
        </w:tc>
        <w:tc>
          <w:tcPr>
            <w:tcW w:w="4606" w:type="dxa"/>
          </w:tcPr>
          <w:p w14:paraId="498EFBCB" w14:textId="528BA7DE" w:rsidR="004F3B6A" w:rsidRPr="00D62326" w:rsidRDefault="00D62326">
            <w:pPr>
              <w:rPr>
                <w:rFonts w:ascii="Calibri" w:hAnsi="Calibri" w:cs="Calibri"/>
                <w:lang w:val="de-DE"/>
              </w:rPr>
            </w:pPr>
            <w:r w:rsidRPr="00D62326">
              <w:rPr>
                <w:rFonts w:ascii="Calibri" w:hAnsi="Calibri" w:cs="Calibri"/>
                <w:lang w:val="de-DE"/>
              </w:rPr>
              <w:t>Patri</w:t>
            </w:r>
            <w:r>
              <w:rPr>
                <w:rFonts w:ascii="Calibri" w:hAnsi="Calibri" w:cs="Calibri"/>
                <w:lang w:val="de-DE"/>
              </w:rPr>
              <w:t>otisch sein</w:t>
            </w:r>
            <w:r w:rsidRPr="00D62326">
              <w:rPr>
                <w:rFonts w:ascii="Calibri" w:hAnsi="Calibri" w:cs="Calibri"/>
                <w:lang w:val="de-DE"/>
              </w:rPr>
              <w:t xml:space="preserve"> bedeutet, dass man s</w:t>
            </w:r>
            <w:r>
              <w:rPr>
                <w:rFonts w:ascii="Calibri" w:hAnsi="Calibri" w:cs="Calibri"/>
                <w:lang w:val="de-DE"/>
              </w:rPr>
              <w:t>ein Heimatland hasst</w:t>
            </w:r>
          </w:p>
        </w:tc>
        <w:tc>
          <w:tcPr>
            <w:tcW w:w="883" w:type="dxa"/>
          </w:tcPr>
          <w:p w14:paraId="0D5E64A1" w14:textId="77777777" w:rsidR="004F3B6A" w:rsidRPr="00D62326" w:rsidRDefault="004F3B6A">
            <w:pPr>
              <w:rPr>
                <w:rFonts w:ascii="Calibri" w:hAnsi="Calibri" w:cs="Calibri"/>
                <w:lang w:val="de-DE"/>
              </w:rPr>
            </w:pPr>
          </w:p>
        </w:tc>
        <w:tc>
          <w:tcPr>
            <w:tcW w:w="992" w:type="dxa"/>
          </w:tcPr>
          <w:p w14:paraId="79472BB5" w14:textId="77777777" w:rsidR="004F3B6A" w:rsidRPr="00D62326" w:rsidRDefault="004F3B6A">
            <w:pPr>
              <w:rPr>
                <w:rFonts w:ascii="Calibri" w:hAnsi="Calibri" w:cs="Calibri"/>
                <w:lang w:val="de-DE"/>
              </w:rPr>
            </w:pPr>
          </w:p>
        </w:tc>
        <w:tc>
          <w:tcPr>
            <w:tcW w:w="3935" w:type="dxa"/>
          </w:tcPr>
          <w:p w14:paraId="3A64B9F0" w14:textId="77777777" w:rsidR="004F3B6A" w:rsidRPr="00D62326" w:rsidRDefault="004F3B6A">
            <w:pPr>
              <w:rPr>
                <w:rFonts w:ascii="Calibri" w:hAnsi="Calibri" w:cs="Calibri"/>
                <w:lang w:val="de-DE"/>
              </w:rPr>
            </w:pPr>
          </w:p>
        </w:tc>
      </w:tr>
    </w:tbl>
    <w:p w14:paraId="4E6CE50D" w14:textId="77777777" w:rsidR="004F3B6A" w:rsidRPr="00D62326" w:rsidRDefault="004F3B6A">
      <w:pPr>
        <w:rPr>
          <w:rFonts w:ascii="Calibri" w:hAnsi="Calibri" w:cs="Calibri"/>
          <w:lang w:val="de-DE"/>
        </w:rPr>
      </w:pPr>
    </w:p>
    <w:p w14:paraId="6A2D3145" w14:textId="77777777" w:rsidR="00B31C88" w:rsidRPr="00D62326" w:rsidRDefault="00B31C88">
      <w:pPr>
        <w:rPr>
          <w:rFonts w:ascii="Calibri" w:hAnsi="Calibri" w:cs="Calibri"/>
          <w:lang w:val="de-DE"/>
        </w:rPr>
      </w:pPr>
    </w:p>
    <w:p w14:paraId="79ECAF64" w14:textId="77777777" w:rsidR="00B31C88" w:rsidRPr="00D62326" w:rsidRDefault="00B31C88">
      <w:pPr>
        <w:rPr>
          <w:lang w:val="de-DE"/>
        </w:rPr>
      </w:pPr>
    </w:p>
    <w:sectPr w:rsidR="00B31C88" w:rsidRPr="00D62326" w:rsidSect="00B31C88">
      <w:pgSz w:w="11906" w:h="16838"/>
      <w:pgMar w:top="567" w:right="510" w:bottom="567"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027E58"/>
    <w:multiLevelType w:val="multilevel"/>
    <w:tmpl w:val="8FC6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462B9A"/>
    <w:multiLevelType w:val="multilevel"/>
    <w:tmpl w:val="F61E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214486">
    <w:abstractNumId w:val="1"/>
  </w:num>
  <w:num w:numId="2" w16cid:durableId="20699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88"/>
    <w:rsid w:val="004F3B6A"/>
    <w:rsid w:val="007329BF"/>
    <w:rsid w:val="00B31C88"/>
    <w:rsid w:val="00D62326"/>
    <w:rsid w:val="00FA07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1251"/>
  <w15:chartTrackingRefBased/>
  <w15:docId w15:val="{E7533208-A2E6-4518-B371-D4767AAB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31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31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31C8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31C8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31C8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31C8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31C8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31C8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31C8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31C8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31C8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31C8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31C8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31C8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31C8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31C8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31C8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31C88"/>
    <w:rPr>
      <w:rFonts w:eastAsiaTheme="majorEastAsia" w:cstheme="majorBidi"/>
      <w:color w:val="272727" w:themeColor="text1" w:themeTint="D8"/>
    </w:rPr>
  </w:style>
  <w:style w:type="paragraph" w:styleId="Titel">
    <w:name w:val="Title"/>
    <w:basedOn w:val="Normal"/>
    <w:next w:val="Normal"/>
    <w:link w:val="TitelTegn"/>
    <w:uiPriority w:val="10"/>
    <w:qFormat/>
    <w:rsid w:val="00B31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31C8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31C8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31C8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31C8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31C88"/>
    <w:rPr>
      <w:i/>
      <w:iCs/>
      <w:color w:val="404040" w:themeColor="text1" w:themeTint="BF"/>
    </w:rPr>
  </w:style>
  <w:style w:type="paragraph" w:styleId="Listeafsnit">
    <w:name w:val="List Paragraph"/>
    <w:basedOn w:val="Normal"/>
    <w:uiPriority w:val="34"/>
    <w:qFormat/>
    <w:rsid w:val="00B31C88"/>
    <w:pPr>
      <w:ind w:left="720"/>
      <w:contextualSpacing/>
    </w:pPr>
  </w:style>
  <w:style w:type="character" w:styleId="Kraftigfremhvning">
    <w:name w:val="Intense Emphasis"/>
    <w:basedOn w:val="Standardskrifttypeiafsnit"/>
    <w:uiPriority w:val="21"/>
    <w:qFormat/>
    <w:rsid w:val="00B31C88"/>
    <w:rPr>
      <w:i/>
      <w:iCs/>
      <w:color w:val="0F4761" w:themeColor="accent1" w:themeShade="BF"/>
    </w:rPr>
  </w:style>
  <w:style w:type="paragraph" w:styleId="Strktcitat">
    <w:name w:val="Intense Quote"/>
    <w:basedOn w:val="Normal"/>
    <w:next w:val="Normal"/>
    <w:link w:val="StrktcitatTegn"/>
    <w:uiPriority w:val="30"/>
    <w:qFormat/>
    <w:rsid w:val="00B31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31C88"/>
    <w:rPr>
      <w:i/>
      <w:iCs/>
      <w:color w:val="0F4761" w:themeColor="accent1" w:themeShade="BF"/>
    </w:rPr>
  </w:style>
  <w:style w:type="character" w:styleId="Kraftighenvisning">
    <w:name w:val="Intense Reference"/>
    <w:basedOn w:val="Standardskrifttypeiafsnit"/>
    <w:uiPriority w:val="32"/>
    <w:qFormat/>
    <w:rsid w:val="00B31C88"/>
    <w:rPr>
      <w:b/>
      <w:bCs/>
      <w:smallCaps/>
      <w:color w:val="0F4761" w:themeColor="accent1" w:themeShade="BF"/>
      <w:spacing w:val="5"/>
    </w:rPr>
  </w:style>
  <w:style w:type="character" w:styleId="Hyperlink">
    <w:name w:val="Hyperlink"/>
    <w:basedOn w:val="Standardskrifttypeiafsnit"/>
    <w:uiPriority w:val="99"/>
    <w:unhideWhenUsed/>
    <w:rsid w:val="00B31C88"/>
    <w:rPr>
      <w:color w:val="467886" w:themeColor="hyperlink"/>
      <w:u w:val="single"/>
    </w:rPr>
  </w:style>
  <w:style w:type="character" w:styleId="Ulstomtale">
    <w:name w:val="Unresolved Mention"/>
    <w:basedOn w:val="Standardskrifttypeiafsnit"/>
    <w:uiPriority w:val="99"/>
    <w:semiHidden/>
    <w:unhideWhenUsed/>
    <w:rsid w:val="00B31C88"/>
    <w:rPr>
      <w:color w:val="605E5C"/>
      <w:shd w:val="clear" w:color="auto" w:fill="E1DFDD"/>
    </w:rPr>
  </w:style>
  <w:style w:type="table" w:styleId="Tabel-Gitter">
    <w:name w:val="Table Grid"/>
    <w:basedOn w:val="Tabel-Normal"/>
    <w:uiPriority w:val="39"/>
    <w:rsid w:val="00B31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937591">
      <w:bodyDiv w:val="1"/>
      <w:marLeft w:val="0"/>
      <w:marRight w:val="0"/>
      <w:marTop w:val="0"/>
      <w:marBottom w:val="0"/>
      <w:divBdr>
        <w:top w:val="none" w:sz="0" w:space="0" w:color="auto"/>
        <w:left w:val="none" w:sz="0" w:space="0" w:color="auto"/>
        <w:bottom w:val="none" w:sz="0" w:space="0" w:color="auto"/>
        <w:right w:val="none" w:sz="0" w:space="0" w:color="auto"/>
      </w:divBdr>
      <w:divsChild>
        <w:div w:id="123545254">
          <w:marLeft w:val="0"/>
          <w:marRight w:val="0"/>
          <w:marTop w:val="0"/>
          <w:marBottom w:val="0"/>
          <w:divBdr>
            <w:top w:val="none" w:sz="0" w:space="0" w:color="auto"/>
            <w:left w:val="none" w:sz="0" w:space="0" w:color="auto"/>
            <w:bottom w:val="none" w:sz="0" w:space="0" w:color="auto"/>
            <w:right w:val="none" w:sz="0" w:space="0" w:color="auto"/>
          </w:divBdr>
        </w:div>
        <w:div w:id="2065176921">
          <w:marLeft w:val="0"/>
          <w:marRight w:val="0"/>
          <w:marTop w:val="0"/>
          <w:marBottom w:val="0"/>
          <w:divBdr>
            <w:top w:val="none" w:sz="0" w:space="0" w:color="auto"/>
            <w:left w:val="none" w:sz="0" w:space="0" w:color="auto"/>
            <w:bottom w:val="none" w:sz="0" w:space="0" w:color="auto"/>
            <w:right w:val="none" w:sz="0" w:space="0" w:color="auto"/>
          </w:divBdr>
          <w:divsChild>
            <w:div w:id="1390567407">
              <w:marLeft w:val="0"/>
              <w:marRight w:val="0"/>
              <w:marTop w:val="0"/>
              <w:marBottom w:val="0"/>
              <w:divBdr>
                <w:top w:val="none" w:sz="0" w:space="0" w:color="auto"/>
                <w:left w:val="none" w:sz="0" w:space="0" w:color="auto"/>
                <w:bottom w:val="none" w:sz="0" w:space="0" w:color="auto"/>
                <w:right w:val="none" w:sz="0" w:space="0" w:color="auto"/>
              </w:divBdr>
            </w:div>
            <w:div w:id="391272868">
              <w:marLeft w:val="0"/>
              <w:marRight w:val="0"/>
              <w:marTop w:val="0"/>
              <w:marBottom w:val="0"/>
              <w:divBdr>
                <w:top w:val="none" w:sz="0" w:space="0" w:color="auto"/>
                <w:left w:val="none" w:sz="0" w:space="0" w:color="auto"/>
                <w:bottom w:val="none" w:sz="0" w:space="0" w:color="auto"/>
                <w:right w:val="none" w:sz="0" w:space="0" w:color="auto"/>
              </w:divBdr>
            </w:div>
          </w:divsChild>
        </w:div>
        <w:div w:id="1051344840">
          <w:marLeft w:val="0"/>
          <w:marRight w:val="0"/>
          <w:marTop w:val="0"/>
          <w:marBottom w:val="0"/>
          <w:divBdr>
            <w:top w:val="none" w:sz="0" w:space="0" w:color="auto"/>
            <w:left w:val="none" w:sz="0" w:space="0" w:color="auto"/>
            <w:bottom w:val="none" w:sz="0" w:space="0" w:color="auto"/>
            <w:right w:val="none" w:sz="0" w:space="0" w:color="auto"/>
          </w:divBdr>
          <w:divsChild>
            <w:div w:id="1744260326">
              <w:marLeft w:val="0"/>
              <w:marRight w:val="0"/>
              <w:marTop w:val="0"/>
              <w:marBottom w:val="0"/>
              <w:divBdr>
                <w:top w:val="none" w:sz="0" w:space="0" w:color="auto"/>
                <w:left w:val="none" w:sz="0" w:space="0" w:color="auto"/>
                <w:bottom w:val="none" w:sz="0" w:space="0" w:color="auto"/>
                <w:right w:val="none" w:sz="0" w:space="0" w:color="auto"/>
              </w:divBdr>
            </w:div>
          </w:divsChild>
        </w:div>
        <w:div w:id="1755129484">
          <w:marLeft w:val="0"/>
          <w:marRight w:val="0"/>
          <w:marTop w:val="0"/>
          <w:marBottom w:val="0"/>
          <w:divBdr>
            <w:top w:val="none" w:sz="0" w:space="0" w:color="auto"/>
            <w:left w:val="none" w:sz="0" w:space="0" w:color="auto"/>
            <w:bottom w:val="none" w:sz="0" w:space="0" w:color="auto"/>
            <w:right w:val="none" w:sz="0" w:space="0" w:color="auto"/>
          </w:divBdr>
        </w:div>
        <w:div w:id="1858738997">
          <w:marLeft w:val="0"/>
          <w:marRight w:val="0"/>
          <w:marTop w:val="0"/>
          <w:marBottom w:val="0"/>
          <w:divBdr>
            <w:top w:val="none" w:sz="0" w:space="0" w:color="auto"/>
            <w:left w:val="none" w:sz="0" w:space="0" w:color="auto"/>
            <w:bottom w:val="none" w:sz="0" w:space="0" w:color="auto"/>
            <w:right w:val="none" w:sz="0" w:space="0" w:color="auto"/>
          </w:divBdr>
        </w:div>
        <w:div w:id="1127508715">
          <w:marLeft w:val="0"/>
          <w:marRight w:val="0"/>
          <w:marTop w:val="0"/>
          <w:marBottom w:val="0"/>
          <w:divBdr>
            <w:top w:val="none" w:sz="0" w:space="0" w:color="auto"/>
            <w:left w:val="none" w:sz="0" w:space="0" w:color="auto"/>
            <w:bottom w:val="none" w:sz="0" w:space="0" w:color="auto"/>
            <w:right w:val="none" w:sz="0" w:space="0" w:color="auto"/>
          </w:divBdr>
        </w:div>
        <w:div w:id="1595631897">
          <w:marLeft w:val="0"/>
          <w:marRight w:val="0"/>
          <w:marTop w:val="0"/>
          <w:marBottom w:val="0"/>
          <w:divBdr>
            <w:top w:val="none" w:sz="0" w:space="0" w:color="auto"/>
            <w:left w:val="none" w:sz="0" w:space="0" w:color="auto"/>
            <w:bottom w:val="none" w:sz="0" w:space="0" w:color="auto"/>
            <w:right w:val="none" w:sz="0" w:space="0" w:color="auto"/>
          </w:divBdr>
        </w:div>
        <w:div w:id="451822035">
          <w:marLeft w:val="0"/>
          <w:marRight w:val="0"/>
          <w:marTop w:val="0"/>
          <w:marBottom w:val="0"/>
          <w:divBdr>
            <w:top w:val="none" w:sz="0" w:space="0" w:color="auto"/>
            <w:left w:val="none" w:sz="0" w:space="0" w:color="auto"/>
            <w:bottom w:val="none" w:sz="0" w:space="0" w:color="auto"/>
            <w:right w:val="none" w:sz="0" w:space="0" w:color="auto"/>
          </w:divBdr>
        </w:div>
        <w:div w:id="1754622276">
          <w:marLeft w:val="0"/>
          <w:marRight w:val="0"/>
          <w:marTop w:val="0"/>
          <w:marBottom w:val="0"/>
          <w:divBdr>
            <w:top w:val="none" w:sz="0" w:space="0" w:color="auto"/>
            <w:left w:val="none" w:sz="0" w:space="0" w:color="auto"/>
            <w:bottom w:val="none" w:sz="0" w:space="0" w:color="auto"/>
            <w:right w:val="none" w:sz="0" w:space="0" w:color="auto"/>
          </w:divBdr>
        </w:div>
        <w:div w:id="213274891">
          <w:marLeft w:val="0"/>
          <w:marRight w:val="0"/>
          <w:marTop w:val="0"/>
          <w:marBottom w:val="0"/>
          <w:divBdr>
            <w:top w:val="none" w:sz="0" w:space="0" w:color="auto"/>
            <w:left w:val="none" w:sz="0" w:space="0" w:color="auto"/>
            <w:bottom w:val="none" w:sz="0" w:space="0" w:color="auto"/>
            <w:right w:val="none" w:sz="0" w:space="0" w:color="auto"/>
          </w:divBdr>
        </w:div>
        <w:div w:id="624623881">
          <w:marLeft w:val="0"/>
          <w:marRight w:val="0"/>
          <w:marTop w:val="0"/>
          <w:marBottom w:val="0"/>
          <w:divBdr>
            <w:top w:val="none" w:sz="0" w:space="0" w:color="auto"/>
            <w:left w:val="none" w:sz="0" w:space="0" w:color="auto"/>
            <w:bottom w:val="none" w:sz="0" w:space="0" w:color="auto"/>
            <w:right w:val="none" w:sz="0" w:space="0" w:color="auto"/>
          </w:divBdr>
        </w:div>
      </w:divsChild>
    </w:div>
    <w:div w:id="1140920070">
      <w:bodyDiv w:val="1"/>
      <w:marLeft w:val="0"/>
      <w:marRight w:val="0"/>
      <w:marTop w:val="0"/>
      <w:marBottom w:val="0"/>
      <w:divBdr>
        <w:top w:val="none" w:sz="0" w:space="0" w:color="auto"/>
        <w:left w:val="none" w:sz="0" w:space="0" w:color="auto"/>
        <w:bottom w:val="none" w:sz="0" w:space="0" w:color="auto"/>
        <w:right w:val="none" w:sz="0" w:space="0" w:color="auto"/>
      </w:divBdr>
      <w:divsChild>
        <w:div w:id="971442665">
          <w:marLeft w:val="0"/>
          <w:marRight w:val="0"/>
          <w:marTop w:val="0"/>
          <w:marBottom w:val="0"/>
          <w:divBdr>
            <w:top w:val="none" w:sz="0" w:space="0" w:color="auto"/>
            <w:left w:val="none" w:sz="0" w:space="0" w:color="auto"/>
            <w:bottom w:val="none" w:sz="0" w:space="0" w:color="auto"/>
            <w:right w:val="none" w:sz="0" w:space="0" w:color="auto"/>
          </w:divBdr>
        </w:div>
        <w:div w:id="1717702598">
          <w:marLeft w:val="0"/>
          <w:marRight w:val="0"/>
          <w:marTop w:val="0"/>
          <w:marBottom w:val="0"/>
          <w:divBdr>
            <w:top w:val="none" w:sz="0" w:space="0" w:color="auto"/>
            <w:left w:val="none" w:sz="0" w:space="0" w:color="auto"/>
            <w:bottom w:val="none" w:sz="0" w:space="0" w:color="auto"/>
            <w:right w:val="none" w:sz="0" w:space="0" w:color="auto"/>
          </w:divBdr>
          <w:divsChild>
            <w:div w:id="745499501">
              <w:marLeft w:val="0"/>
              <w:marRight w:val="0"/>
              <w:marTop w:val="0"/>
              <w:marBottom w:val="0"/>
              <w:divBdr>
                <w:top w:val="none" w:sz="0" w:space="0" w:color="auto"/>
                <w:left w:val="none" w:sz="0" w:space="0" w:color="auto"/>
                <w:bottom w:val="none" w:sz="0" w:space="0" w:color="auto"/>
                <w:right w:val="none" w:sz="0" w:space="0" w:color="auto"/>
              </w:divBdr>
            </w:div>
            <w:div w:id="1097940348">
              <w:marLeft w:val="0"/>
              <w:marRight w:val="0"/>
              <w:marTop w:val="0"/>
              <w:marBottom w:val="0"/>
              <w:divBdr>
                <w:top w:val="none" w:sz="0" w:space="0" w:color="auto"/>
                <w:left w:val="none" w:sz="0" w:space="0" w:color="auto"/>
                <w:bottom w:val="none" w:sz="0" w:space="0" w:color="auto"/>
                <w:right w:val="none" w:sz="0" w:space="0" w:color="auto"/>
              </w:divBdr>
            </w:div>
          </w:divsChild>
        </w:div>
        <w:div w:id="1424885442">
          <w:marLeft w:val="0"/>
          <w:marRight w:val="0"/>
          <w:marTop w:val="0"/>
          <w:marBottom w:val="0"/>
          <w:divBdr>
            <w:top w:val="none" w:sz="0" w:space="0" w:color="auto"/>
            <w:left w:val="none" w:sz="0" w:space="0" w:color="auto"/>
            <w:bottom w:val="none" w:sz="0" w:space="0" w:color="auto"/>
            <w:right w:val="none" w:sz="0" w:space="0" w:color="auto"/>
          </w:divBdr>
          <w:divsChild>
            <w:div w:id="665672409">
              <w:marLeft w:val="0"/>
              <w:marRight w:val="0"/>
              <w:marTop w:val="0"/>
              <w:marBottom w:val="0"/>
              <w:divBdr>
                <w:top w:val="none" w:sz="0" w:space="0" w:color="auto"/>
                <w:left w:val="none" w:sz="0" w:space="0" w:color="auto"/>
                <w:bottom w:val="none" w:sz="0" w:space="0" w:color="auto"/>
                <w:right w:val="none" w:sz="0" w:space="0" w:color="auto"/>
              </w:divBdr>
            </w:div>
          </w:divsChild>
        </w:div>
        <w:div w:id="1265919395">
          <w:marLeft w:val="0"/>
          <w:marRight w:val="0"/>
          <w:marTop w:val="0"/>
          <w:marBottom w:val="0"/>
          <w:divBdr>
            <w:top w:val="none" w:sz="0" w:space="0" w:color="auto"/>
            <w:left w:val="none" w:sz="0" w:space="0" w:color="auto"/>
            <w:bottom w:val="none" w:sz="0" w:space="0" w:color="auto"/>
            <w:right w:val="none" w:sz="0" w:space="0" w:color="auto"/>
          </w:divBdr>
        </w:div>
        <w:div w:id="940725458">
          <w:marLeft w:val="0"/>
          <w:marRight w:val="0"/>
          <w:marTop w:val="0"/>
          <w:marBottom w:val="0"/>
          <w:divBdr>
            <w:top w:val="none" w:sz="0" w:space="0" w:color="auto"/>
            <w:left w:val="none" w:sz="0" w:space="0" w:color="auto"/>
            <w:bottom w:val="none" w:sz="0" w:space="0" w:color="auto"/>
            <w:right w:val="none" w:sz="0" w:space="0" w:color="auto"/>
          </w:divBdr>
        </w:div>
        <w:div w:id="483276902">
          <w:marLeft w:val="0"/>
          <w:marRight w:val="0"/>
          <w:marTop w:val="0"/>
          <w:marBottom w:val="0"/>
          <w:divBdr>
            <w:top w:val="none" w:sz="0" w:space="0" w:color="auto"/>
            <w:left w:val="none" w:sz="0" w:space="0" w:color="auto"/>
            <w:bottom w:val="none" w:sz="0" w:space="0" w:color="auto"/>
            <w:right w:val="none" w:sz="0" w:space="0" w:color="auto"/>
          </w:divBdr>
        </w:div>
        <w:div w:id="2013363752">
          <w:marLeft w:val="0"/>
          <w:marRight w:val="0"/>
          <w:marTop w:val="0"/>
          <w:marBottom w:val="0"/>
          <w:divBdr>
            <w:top w:val="none" w:sz="0" w:space="0" w:color="auto"/>
            <w:left w:val="none" w:sz="0" w:space="0" w:color="auto"/>
            <w:bottom w:val="none" w:sz="0" w:space="0" w:color="auto"/>
            <w:right w:val="none" w:sz="0" w:space="0" w:color="auto"/>
          </w:divBdr>
        </w:div>
        <w:div w:id="1981764485">
          <w:marLeft w:val="0"/>
          <w:marRight w:val="0"/>
          <w:marTop w:val="0"/>
          <w:marBottom w:val="0"/>
          <w:divBdr>
            <w:top w:val="none" w:sz="0" w:space="0" w:color="auto"/>
            <w:left w:val="none" w:sz="0" w:space="0" w:color="auto"/>
            <w:bottom w:val="none" w:sz="0" w:space="0" w:color="auto"/>
            <w:right w:val="none" w:sz="0" w:space="0" w:color="auto"/>
          </w:divBdr>
        </w:div>
        <w:div w:id="957104252">
          <w:marLeft w:val="0"/>
          <w:marRight w:val="0"/>
          <w:marTop w:val="0"/>
          <w:marBottom w:val="0"/>
          <w:divBdr>
            <w:top w:val="none" w:sz="0" w:space="0" w:color="auto"/>
            <w:left w:val="none" w:sz="0" w:space="0" w:color="auto"/>
            <w:bottom w:val="none" w:sz="0" w:space="0" w:color="auto"/>
            <w:right w:val="none" w:sz="0" w:space="0" w:color="auto"/>
          </w:divBdr>
        </w:div>
        <w:div w:id="1770152036">
          <w:marLeft w:val="0"/>
          <w:marRight w:val="0"/>
          <w:marTop w:val="0"/>
          <w:marBottom w:val="0"/>
          <w:divBdr>
            <w:top w:val="none" w:sz="0" w:space="0" w:color="auto"/>
            <w:left w:val="none" w:sz="0" w:space="0" w:color="auto"/>
            <w:bottom w:val="none" w:sz="0" w:space="0" w:color="auto"/>
            <w:right w:val="none" w:sz="0" w:space="0" w:color="auto"/>
          </w:divBdr>
        </w:div>
        <w:div w:id="14316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chrichtenleicht.de/dfb-adidas-nike-100.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29427a-4ed3-4f0e-a3ff-ced1342f64ac}" enabled="0" method="" siteId="{1b29427a-4ed3-4f0e-a3ff-ced1342f64ac}" removed="1"/>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571</Words>
  <Characters>3486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Lysholm Olsen (KILO - Underviser - U/NORD)</dc:creator>
  <cp:keywords/>
  <dc:description/>
  <cp:lastModifiedBy>Kim Lysholm Olsen (KILO - Underviser - U/NORD)</cp:lastModifiedBy>
  <cp:revision>2</cp:revision>
  <dcterms:created xsi:type="dcterms:W3CDTF">2024-12-17T06:37:00Z</dcterms:created>
  <dcterms:modified xsi:type="dcterms:W3CDTF">2024-12-17T07:06:00Z</dcterms:modified>
</cp:coreProperties>
</file>