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4B9D" w14:textId="77777777" w:rsidR="00EC6538" w:rsidRDefault="00000000">
      <w:pPr>
        <w:spacing w:after="127"/>
      </w:pPr>
      <w:r>
        <w:rPr>
          <w:rFonts w:ascii="Cambria" w:eastAsia="Cambria" w:hAnsi="Cambria" w:cs="Cambria"/>
          <w:b/>
          <w:sz w:val="21"/>
        </w:rPr>
        <w:t>REFLEKTERENDE ARTIKEL</w:t>
      </w:r>
      <w:r>
        <w:rPr>
          <w:rFonts w:ascii="Cambria" w:eastAsia="Cambria" w:hAnsi="Cambria" w:cs="Cambria"/>
          <w:sz w:val="21"/>
        </w:rPr>
        <w:t xml:space="preserve">: </w:t>
      </w:r>
      <w:r>
        <w:rPr>
          <w:rFonts w:ascii="Cambria" w:eastAsia="Cambria" w:hAnsi="Cambria" w:cs="Cambria"/>
          <w:b/>
          <w:sz w:val="21"/>
        </w:rPr>
        <w:t xml:space="preserve">Humorens væsen </w:t>
      </w:r>
    </w:p>
    <w:p w14:paraId="374DC7D0" w14:textId="77777777" w:rsidR="00EC6538" w:rsidRDefault="00000000">
      <w:pPr>
        <w:pBdr>
          <w:top w:val="single" w:sz="4" w:space="0" w:color="000000"/>
          <w:left w:val="single" w:sz="4" w:space="0" w:color="000000"/>
          <w:bottom w:val="single" w:sz="4" w:space="0" w:color="000000"/>
          <w:right w:val="single" w:sz="4" w:space="0" w:color="000000"/>
        </w:pBdr>
        <w:spacing w:after="0" w:line="250" w:lineRule="auto"/>
        <w:ind w:left="-8"/>
      </w:pPr>
      <w:r>
        <w:rPr>
          <w:rFonts w:ascii="Cambria" w:eastAsia="Cambria" w:hAnsi="Cambria" w:cs="Cambria"/>
          <w:sz w:val="21"/>
        </w:rPr>
        <w:t xml:space="preserve">Skriv en reflekterende artikel, hvor du undersøger humorens væsen og rolle i samfundet. I din artikel skal du inddrage </w:t>
      </w:r>
      <w:r>
        <w:rPr>
          <w:rFonts w:ascii="Cambria" w:eastAsia="Cambria" w:hAnsi="Cambria" w:cs="Cambria"/>
          <w:i/>
          <w:sz w:val="21"/>
        </w:rPr>
        <w:t>Brinkmanns briks – Er jeg til grin?</w:t>
      </w:r>
      <w:r>
        <w:rPr>
          <w:rFonts w:ascii="Cambria" w:eastAsia="Cambria" w:hAnsi="Cambria" w:cs="Cambria"/>
          <w:sz w:val="21"/>
        </w:rPr>
        <w:t xml:space="preserve"> (tekst 1a) og </w:t>
      </w:r>
      <w:r>
        <w:rPr>
          <w:rFonts w:ascii="Cambria" w:eastAsia="Cambria" w:hAnsi="Cambria" w:cs="Cambria"/>
          <w:i/>
          <w:sz w:val="21"/>
        </w:rPr>
        <w:t>Satiren er demokratiets salt – uden den bliver det hele helt ferskt</w:t>
      </w:r>
      <w:r>
        <w:rPr>
          <w:rFonts w:ascii="Cambria" w:eastAsia="Cambria" w:hAnsi="Cambria" w:cs="Cambria"/>
          <w:sz w:val="21"/>
        </w:rPr>
        <w:t xml:space="preserve"> (tekst 1b) og gå i dybden med </w:t>
      </w:r>
      <w:r>
        <w:rPr>
          <w:rFonts w:ascii="Cambria" w:eastAsia="Cambria" w:hAnsi="Cambria" w:cs="Cambria"/>
          <w:i/>
          <w:sz w:val="21"/>
        </w:rPr>
        <w:t xml:space="preserve">Tømmerflåden </w:t>
      </w:r>
      <w:r>
        <w:rPr>
          <w:rFonts w:ascii="Cambria" w:eastAsia="Cambria" w:hAnsi="Cambria" w:cs="Cambria"/>
          <w:sz w:val="21"/>
        </w:rPr>
        <w:t xml:space="preserve">(tekst 1c) samt et eller flere selvvalgte eksempler. </w:t>
      </w:r>
    </w:p>
    <w:p w14:paraId="3DF7411E" w14:textId="77777777" w:rsidR="00EC6538" w:rsidRDefault="00000000">
      <w:pPr>
        <w:pBdr>
          <w:top w:val="single" w:sz="4" w:space="0" w:color="000000"/>
          <w:left w:val="single" w:sz="4" w:space="0" w:color="000000"/>
          <w:bottom w:val="single" w:sz="4" w:space="0" w:color="000000"/>
          <w:right w:val="single" w:sz="4" w:space="0" w:color="000000"/>
        </w:pBdr>
        <w:spacing w:after="18"/>
        <w:ind w:left="-8"/>
      </w:pPr>
      <w:r>
        <w:rPr>
          <w:rFonts w:ascii="Cambria" w:eastAsia="Cambria" w:hAnsi="Cambria" w:cs="Cambria"/>
          <w:sz w:val="21"/>
        </w:rPr>
        <w:t xml:space="preserve"> </w:t>
      </w:r>
    </w:p>
    <w:p w14:paraId="68394829" w14:textId="77777777" w:rsidR="00667E5A" w:rsidRDefault="00000000" w:rsidP="00667E5A">
      <w:pPr>
        <w:pBdr>
          <w:top w:val="single" w:sz="4" w:space="0" w:color="000000"/>
          <w:left w:val="single" w:sz="4" w:space="0" w:color="000000"/>
          <w:bottom w:val="single" w:sz="4" w:space="0" w:color="000000"/>
          <w:right w:val="single" w:sz="4" w:space="0" w:color="000000"/>
        </w:pBdr>
        <w:spacing w:after="0"/>
        <w:ind w:left="-8"/>
      </w:pPr>
      <w:r>
        <w:rPr>
          <w:rFonts w:ascii="Cambria" w:eastAsia="Cambria" w:hAnsi="Cambria" w:cs="Cambria"/>
          <w:sz w:val="21"/>
        </w:rPr>
        <w:t xml:space="preserve">I din undersøgelse skal du særligt fokusere på: </w:t>
      </w:r>
    </w:p>
    <w:p w14:paraId="1EEC9208" w14:textId="77777777" w:rsidR="00667E5A" w:rsidRDefault="00667E5A" w:rsidP="00667E5A">
      <w:pPr>
        <w:pBdr>
          <w:top w:val="single" w:sz="4" w:space="0" w:color="000000"/>
          <w:left w:val="single" w:sz="4" w:space="0" w:color="000000"/>
          <w:bottom w:val="single" w:sz="4" w:space="0" w:color="000000"/>
          <w:right w:val="single" w:sz="4" w:space="0" w:color="000000"/>
        </w:pBdr>
        <w:spacing w:after="0"/>
        <w:ind w:left="-8"/>
      </w:pPr>
    </w:p>
    <w:p w14:paraId="1F48830F" w14:textId="2322421E" w:rsidR="00667E5A" w:rsidRDefault="00000000" w:rsidP="00667E5A">
      <w:pPr>
        <w:pStyle w:val="Listeafsnit"/>
        <w:numPr>
          <w:ilvl w:val="0"/>
          <w:numId w:val="2"/>
        </w:numPr>
        <w:pBdr>
          <w:top w:val="single" w:sz="4" w:space="0" w:color="000000"/>
          <w:left w:val="single" w:sz="4" w:space="0" w:color="000000"/>
          <w:bottom w:val="single" w:sz="4" w:space="0" w:color="000000"/>
          <w:right w:val="single" w:sz="4" w:space="0" w:color="000000"/>
        </w:pBdr>
        <w:spacing w:after="0"/>
      </w:pPr>
      <w:r w:rsidRPr="00667E5A">
        <w:rPr>
          <w:rFonts w:ascii="Cambria" w:eastAsia="Cambria" w:hAnsi="Cambria" w:cs="Cambria"/>
          <w:sz w:val="21"/>
        </w:rPr>
        <w:t>at re</w:t>
      </w:r>
      <w:r w:rsidR="00667E5A" w:rsidRPr="00667E5A">
        <w:rPr>
          <w:rFonts w:ascii="Cambria" w:eastAsia="Cambria" w:hAnsi="Cambria" w:cs="Cambria"/>
          <w:sz w:val="21"/>
        </w:rPr>
        <w:t>f</w:t>
      </w:r>
      <w:r w:rsidRPr="00667E5A">
        <w:rPr>
          <w:rFonts w:ascii="Cambria" w:eastAsia="Cambria" w:hAnsi="Cambria" w:cs="Cambria"/>
          <w:sz w:val="21"/>
        </w:rPr>
        <w:t xml:space="preserve">lektere over humorens væsen og formål samt de virkemidler, humor gør brug af. Du kan i dine refleksioner </w:t>
      </w:r>
      <w:r w:rsidR="00667E5A" w:rsidRPr="00667E5A">
        <w:rPr>
          <w:rFonts w:ascii="Cambria" w:eastAsia="Cambria" w:hAnsi="Cambria" w:cs="Cambria"/>
          <w:sz w:val="21"/>
        </w:rPr>
        <w:t xml:space="preserve">bl.a. </w:t>
      </w:r>
      <w:r w:rsidRPr="00667E5A">
        <w:rPr>
          <w:rFonts w:ascii="Cambria" w:eastAsia="Cambria" w:hAnsi="Cambria" w:cs="Cambria"/>
          <w:sz w:val="21"/>
        </w:rPr>
        <w:t xml:space="preserve">komme ind på humorteorier, verdensopfattelser, sproglig flertydighed og sproglige mønstre, niveauer og brud. </w:t>
      </w:r>
    </w:p>
    <w:p w14:paraId="00D650BE" w14:textId="77777777" w:rsidR="00667E5A" w:rsidRDefault="00667E5A" w:rsidP="00667E5A">
      <w:pPr>
        <w:pBdr>
          <w:top w:val="single" w:sz="4" w:space="0" w:color="000000"/>
          <w:left w:val="single" w:sz="4" w:space="0" w:color="000000"/>
          <w:bottom w:val="single" w:sz="4" w:space="0" w:color="000000"/>
          <w:right w:val="single" w:sz="4" w:space="0" w:color="000000"/>
        </w:pBdr>
        <w:spacing w:after="0"/>
        <w:ind w:left="-8"/>
      </w:pPr>
    </w:p>
    <w:p w14:paraId="3FA24BC5" w14:textId="212F783D" w:rsidR="00667E5A" w:rsidRDefault="00000000" w:rsidP="00667E5A">
      <w:pPr>
        <w:pStyle w:val="Listeafsnit"/>
        <w:numPr>
          <w:ilvl w:val="0"/>
          <w:numId w:val="2"/>
        </w:numPr>
        <w:pBdr>
          <w:top w:val="single" w:sz="4" w:space="0" w:color="000000"/>
          <w:left w:val="single" w:sz="4" w:space="0" w:color="000000"/>
          <w:bottom w:val="single" w:sz="4" w:space="0" w:color="000000"/>
          <w:right w:val="single" w:sz="4" w:space="0" w:color="000000"/>
        </w:pBdr>
        <w:spacing w:after="0"/>
      </w:pPr>
      <w:r w:rsidRPr="00667E5A">
        <w:rPr>
          <w:rFonts w:ascii="Cambria" w:eastAsia="Cambria" w:hAnsi="Cambria" w:cs="Cambria"/>
          <w:sz w:val="21"/>
        </w:rPr>
        <w:t xml:space="preserve">at inddrage de to tekster </w:t>
      </w:r>
      <w:r w:rsidRPr="00667E5A">
        <w:rPr>
          <w:rFonts w:ascii="Cambria" w:eastAsia="Cambria" w:hAnsi="Cambria" w:cs="Cambria"/>
          <w:i/>
          <w:sz w:val="21"/>
        </w:rPr>
        <w:t>Brinkmanns briks – Er jeg til grin?</w:t>
      </w:r>
      <w:r w:rsidRPr="00667E5A">
        <w:rPr>
          <w:rFonts w:ascii="Cambria" w:eastAsia="Cambria" w:hAnsi="Cambria" w:cs="Cambria"/>
          <w:sz w:val="21"/>
        </w:rPr>
        <w:t xml:space="preserve"> (tekst 1a) og </w:t>
      </w:r>
      <w:r w:rsidRPr="00667E5A">
        <w:rPr>
          <w:rFonts w:ascii="Cambria" w:eastAsia="Cambria" w:hAnsi="Cambria" w:cs="Cambria"/>
          <w:i/>
          <w:sz w:val="21"/>
        </w:rPr>
        <w:t>Satiren er demokratiets salt – uden den bliver det hele helt ferskt</w:t>
      </w:r>
      <w:r w:rsidRPr="00667E5A">
        <w:rPr>
          <w:rFonts w:ascii="Cambria" w:eastAsia="Cambria" w:hAnsi="Cambria" w:cs="Cambria"/>
          <w:sz w:val="21"/>
        </w:rPr>
        <w:t xml:space="preserve"> (tekst 1b) og gå i dybden med </w:t>
      </w:r>
      <w:r w:rsidRPr="00667E5A">
        <w:rPr>
          <w:rFonts w:ascii="Cambria" w:eastAsia="Cambria" w:hAnsi="Cambria" w:cs="Cambria"/>
          <w:i/>
          <w:sz w:val="21"/>
        </w:rPr>
        <w:t xml:space="preserve">Tømmerflåden </w:t>
      </w:r>
      <w:r w:rsidRPr="00667E5A">
        <w:rPr>
          <w:rFonts w:ascii="Cambria" w:eastAsia="Cambria" w:hAnsi="Cambria" w:cs="Cambria"/>
          <w:sz w:val="21"/>
        </w:rPr>
        <w:t xml:space="preserve">(tekst 1c) samt et eller flere selvvalgte eksempler som led i dine refleksioner. </w:t>
      </w:r>
    </w:p>
    <w:p w14:paraId="7E1C67D5" w14:textId="77777777" w:rsidR="00667E5A" w:rsidRDefault="00667E5A" w:rsidP="00667E5A">
      <w:pPr>
        <w:pBdr>
          <w:top w:val="single" w:sz="4" w:space="0" w:color="000000"/>
          <w:left w:val="single" w:sz="4" w:space="0" w:color="000000"/>
          <w:bottom w:val="single" w:sz="4" w:space="0" w:color="000000"/>
          <w:right w:val="single" w:sz="4" w:space="0" w:color="000000"/>
        </w:pBdr>
        <w:spacing w:after="0"/>
        <w:ind w:left="-8"/>
      </w:pPr>
    </w:p>
    <w:p w14:paraId="75E1B771" w14:textId="0579BA34" w:rsidR="00EC6538" w:rsidRDefault="00000000" w:rsidP="00667E5A">
      <w:pPr>
        <w:pStyle w:val="Listeafsnit"/>
        <w:numPr>
          <w:ilvl w:val="0"/>
          <w:numId w:val="2"/>
        </w:numPr>
        <w:pBdr>
          <w:top w:val="single" w:sz="4" w:space="0" w:color="000000"/>
          <w:left w:val="single" w:sz="4" w:space="0" w:color="000000"/>
          <w:bottom w:val="single" w:sz="4" w:space="0" w:color="000000"/>
          <w:right w:val="single" w:sz="4" w:space="0" w:color="000000"/>
        </w:pBdr>
        <w:spacing w:after="0"/>
      </w:pPr>
      <w:r w:rsidRPr="00667E5A">
        <w:rPr>
          <w:rFonts w:ascii="Cambria" w:eastAsia="Cambria" w:hAnsi="Cambria" w:cs="Cambria"/>
          <w:sz w:val="21"/>
        </w:rPr>
        <w:t xml:space="preserve">at skrive dialogisk og reflekterende med en personlig stemme, der forholder sig til både emnet og til din egen tanke- og skriveproces. </w:t>
      </w:r>
    </w:p>
    <w:p w14:paraId="7BC59927" w14:textId="77777777" w:rsidR="00667E5A" w:rsidRDefault="00667E5A">
      <w:pPr>
        <w:pBdr>
          <w:top w:val="single" w:sz="4" w:space="0" w:color="000000"/>
          <w:left w:val="single" w:sz="4" w:space="0" w:color="000000"/>
          <w:bottom w:val="single" w:sz="4" w:space="0" w:color="000000"/>
          <w:right w:val="single" w:sz="4" w:space="0" w:color="000000"/>
        </w:pBdr>
        <w:spacing w:after="42"/>
        <w:ind w:left="-8"/>
        <w:rPr>
          <w:rFonts w:ascii="Cambria" w:eastAsia="Cambria" w:hAnsi="Cambria" w:cs="Cambria"/>
          <w:b/>
          <w:sz w:val="21"/>
        </w:rPr>
      </w:pPr>
    </w:p>
    <w:p w14:paraId="6F4772CB" w14:textId="21250659" w:rsidR="00EC6538" w:rsidRDefault="00000000">
      <w:pPr>
        <w:pBdr>
          <w:top w:val="single" w:sz="4" w:space="0" w:color="000000"/>
          <w:left w:val="single" w:sz="4" w:space="0" w:color="000000"/>
          <w:bottom w:val="single" w:sz="4" w:space="0" w:color="000000"/>
          <w:right w:val="single" w:sz="4" w:space="0" w:color="000000"/>
        </w:pBdr>
        <w:spacing w:after="42"/>
        <w:ind w:left="-8"/>
      </w:pPr>
      <w:r>
        <w:rPr>
          <w:rFonts w:ascii="Cambria" w:eastAsia="Cambria" w:hAnsi="Cambria" w:cs="Cambria"/>
          <w:b/>
          <w:sz w:val="21"/>
        </w:rPr>
        <w:t>Omfang</w:t>
      </w:r>
      <w:r w:rsidR="00667E5A">
        <w:rPr>
          <w:rFonts w:ascii="Cambria" w:eastAsia="Cambria" w:hAnsi="Cambria" w:cs="Cambria"/>
          <w:b/>
          <w:sz w:val="21"/>
        </w:rPr>
        <w:t xml:space="preserve"> </w:t>
      </w:r>
      <w:r>
        <w:rPr>
          <w:rFonts w:ascii="Cambria" w:eastAsia="Cambria" w:hAnsi="Cambria" w:cs="Cambria"/>
          <w:b/>
          <w:sz w:val="21"/>
        </w:rPr>
        <w:t>af</w:t>
      </w:r>
      <w:r w:rsidR="00667E5A">
        <w:rPr>
          <w:rFonts w:ascii="Cambria" w:eastAsia="Cambria" w:hAnsi="Cambria" w:cs="Cambria"/>
          <w:b/>
          <w:sz w:val="21"/>
        </w:rPr>
        <w:t xml:space="preserve"> </w:t>
      </w:r>
      <w:r>
        <w:rPr>
          <w:rFonts w:ascii="Cambria" w:eastAsia="Cambria" w:hAnsi="Cambria" w:cs="Cambria"/>
          <w:b/>
          <w:sz w:val="21"/>
        </w:rPr>
        <w:t>din</w:t>
      </w:r>
      <w:r w:rsidR="00667E5A">
        <w:rPr>
          <w:rFonts w:ascii="Cambria" w:eastAsia="Cambria" w:hAnsi="Cambria" w:cs="Cambria"/>
          <w:b/>
          <w:sz w:val="21"/>
        </w:rPr>
        <w:t xml:space="preserve"> </w:t>
      </w:r>
      <w:r>
        <w:rPr>
          <w:rFonts w:ascii="Cambria" w:eastAsia="Cambria" w:hAnsi="Cambria" w:cs="Cambria"/>
          <w:b/>
          <w:sz w:val="21"/>
        </w:rPr>
        <w:t>artikel:</w:t>
      </w:r>
      <w:r w:rsidR="00667E5A">
        <w:rPr>
          <w:rFonts w:ascii="Cambria" w:eastAsia="Cambria" w:hAnsi="Cambria" w:cs="Cambria"/>
          <w:b/>
          <w:sz w:val="21"/>
        </w:rPr>
        <w:t xml:space="preserve"> </w:t>
      </w:r>
      <w:r>
        <w:rPr>
          <w:rFonts w:ascii="Cambria" w:eastAsia="Cambria" w:hAnsi="Cambria" w:cs="Cambria"/>
          <w:b/>
          <w:sz w:val="21"/>
        </w:rPr>
        <w:t>tre-</w:t>
      </w:r>
      <w:r w:rsidR="00667E5A">
        <w:rPr>
          <w:rFonts w:ascii="Cambria" w:eastAsia="Cambria" w:hAnsi="Cambria" w:cs="Cambria"/>
          <w:b/>
          <w:sz w:val="21"/>
        </w:rPr>
        <w:t>f</w:t>
      </w:r>
      <w:r>
        <w:rPr>
          <w:rFonts w:ascii="Cambria" w:eastAsia="Cambria" w:hAnsi="Cambria" w:cs="Cambria"/>
          <w:b/>
          <w:sz w:val="21"/>
        </w:rPr>
        <w:t>ire</w:t>
      </w:r>
      <w:r w:rsidR="00667E5A">
        <w:rPr>
          <w:rFonts w:ascii="Cambria" w:eastAsia="Cambria" w:hAnsi="Cambria" w:cs="Cambria"/>
          <w:b/>
          <w:sz w:val="21"/>
        </w:rPr>
        <w:t xml:space="preserve"> </w:t>
      </w:r>
      <w:r>
        <w:rPr>
          <w:rFonts w:ascii="Cambria" w:eastAsia="Cambria" w:hAnsi="Cambria" w:cs="Cambria"/>
          <w:b/>
          <w:sz w:val="21"/>
        </w:rPr>
        <w:t>normalsider</w:t>
      </w:r>
      <w:r w:rsidR="00667E5A">
        <w:rPr>
          <w:rFonts w:ascii="Cambria" w:eastAsia="Cambria" w:hAnsi="Cambria" w:cs="Cambria"/>
          <w:b/>
          <w:sz w:val="21"/>
        </w:rPr>
        <w:t xml:space="preserve"> á </w:t>
      </w:r>
      <w:r>
        <w:rPr>
          <w:rFonts w:ascii="Cambria" w:eastAsia="Cambria" w:hAnsi="Cambria" w:cs="Cambria"/>
          <w:b/>
          <w:sz w:val="21"/>
        </w:rPr>
        <w:t>2400</w:t>
      </w:r>
      <w:r w:rsidR="00667E5A">
        <w:rPr>
          <w:rFonts w:ascii="Cambria" w:eastAsia="Cambria" w:hAnsi="Cambria" w:cs="Cambria"/>
          <w:b/>
          <w:sz w:val="21"/>
        </w:rPr>
        <w:t xml:space="preserve"> </w:t>
      </w:r>
      <w:r>
        <w:rPr>
          <w:rFonts w:ascii="Cambria" w:eastAsia="Cambria" w:hAnsi="Cambria" w:cs="Cambria"/>
          <w:b/>
          <w:sz w:val="21"/>
        </w:rPr>
        <w:t>anslag</w:t>
      </w:r>
      <w:r w:rsidR="00667E5A">
        <w:rPr>
          <w:rFonts w:ascii="Cambria" w:eastAsia="Cambria" w:hAnsi="Cambria" w:cs="Cambria"/>
          <w:b/>
          <w:sz w:val="21"/>
        </w:rPr>
        <w:t xml:space="preserve"> </w:t>
      </w:r>
      <w:r>
        <w:rPr>
          <w:rFonts w:ascii="Cambria" w:eastAsia="Cambria" w:hAnsi="Cambria" w:cs="Cambria"/>
          <w:b/>
          <w:sz w:val="21"/>
        </w:rPr>
        <w:t xml:space="preserve">(antal anslag inklusive mellemrum) </w:t>
      </w:r>
    </w:p>
    <w:p w14:paraId="230BC29E" w14:textId="77777777" w:rsidR="00EC6538" w:rsidRDefault="00000000">
      <w:pPr>
        <w:spacing w:after="0"/>
      </w:pPr>
      <w:r>
        <w:rPr>
          <w:rFonts w:ascii="Cambria" w:eastAsia="Cambria" w:hAnsi="Cambria" w:cs="Cambria"/>
          <w:sz w:val="21"/>
        </w:rPr>
        <w:t xml:space="preserve"> </w:t>
      </w:r>
    </w:p>
    <w:p w14:paraId="1535FE65" w14:textId="77777777" w:rsidR="00EC6538" w:rsidRDefault="00000000">
      <w:pPr>
        <w:spacing w:after="0"/>
      </w:pPr>
      <w:r>
        <w:rPr>
          <w:rFonts w:ascii="Cambria" w:eastAsia="Cambria" w:hAnsi="Cambria" w:cs="Cambria"/>
          <w:b/>
          <w:sz w:val="21"/>
        </w:rPr>
        <w:t xml:space="preserve"> </w:t>
      </w:r>
    </w:p>
    <w:p w14:paraId="536D17BF" w14:textId="77777777" w:rsidR="00EC6538" w:rsidRDefault="00000000">
      <w:pPr>
        <w:spacing w:after="0"/>
      </w:pPr>
      <w:r>
        <w:rPr>
          <w:rFonts w:ascii="Cambria" w:eastAsia="Cambria" w:hAnsi="Cambria" w:cs="Cambria"/>
          <w:b/>
          <w:color w:val="1F1F1F"/>
          <w:sz w:val="21"/>
          <w:u w:val="single" w:color="1F1F1F"/>
        </w:rPr>
        <w:t>Tekster:</w:t>
      </w:r>
      <w:r>
        <w:rPr>
          <w:rFonts w:ascii="Cambria" w:eastAsia="Cambria" w:hAnsi="Cambria" w:cs="Cambria"/>
          <w:b/>
          <w:sz w:val="21"/>
        </w:rPr>
        <w:t xml:space="preserve"> </w:t>
      </w:r>
    </w:p>
    <w:p w14:paraId="1B34D6ED" w14:textId="77777777" w:rsidR="00EC6538" w:rsidRDefault="00000000">
      <w:pPr>
        <w:spacing w:after="4"/>
      </w:pPr>
      <w:r>
        <w:rPr>
          <w:rFonts w:ascii="Cambria" w:eastAsia="Cambria" w:hAnsi="Cambria" w:cs="Cambria"/>
          <w:b/>
          <w:sz w:val="21"/>
        </w:rPr>
        <w:t xml:space="preserve"> </w:t>
      </w:r>
    </w:p>
    <w:p w14:paraId="55260216" w14:textId="0D27C59E" w:rsidR="00EC6538" w:rsidRDefault="00000000">
      <w:pPr>
        <w:numPr>
          <w:ilvl w:val="1"/>
          <w:numId w:val="1"/>
        </w:numPr>
        <w:spacing w:after="4" w:line="268" w:lineRule="auto"/>
        <w:ind w:hanging="361"/>
      </w:pPr>
      <w:r>
        <w:rPr>
          <w:rFonts w:ascii="Cambria" w:eastAsia="Cambria" w:hAnsi="Cambria" w:cs="Cambria"/>
          <w:sz w:val="21"/>
        </w:rPr>
        <w:t xml:space="preserve">Tekst 1a – Sven Brinkmann: </w:t>
      </w:r>
      <w:r>
        <w:rPr>
          <w:rFonts w:ascii="Cambria" w:eastAsia="Cambria" w:hAnsi="Cambria" w:cs="Cambria"/>
          <w:i/>
          <w:sz w:val="21"/>
        </w:rPr>
        <w:t>Brinkmanns</w:t>
      </w:r>
      <w:r w:rsidR="00667E5A">
        <w:rPr>
          <w:rFonts w:ascii="Cambria" w:eastAsia="Cambria" w:hAnsi="Cambria" w:cs="Cambria"/>
          <w:i/>
          <w:sz w:val="21"/>
        </w:rPr>
        <w:t xml:space="preserve"> </w:t>
      </w:r>
      <w:r>
        <w:rPr>
          <w:rFonts w:ascii="Cambria" w:eastAsia="Cambria" w:hAnsi="Cambria" w:cs="Cambria"/>
          <w:i/>
          <w:sz w:val="21"/>
        </w:rPr>
        <w:t>briks</w:t>
      </w:r>
      <w:r w:rsidR="00667E5A">
        <w:rPr>
          <w:rFonts w:ascii="Cambria" w:eastAsia="Cambria" w:hAnsi="Cambria" w:cs="Cambria"/>
          <w:i/>
          <w:sz w:val="21"/>
        </w:rPr>
        <w:t xml:space="preserve"> </w:t>
      </w:r>
      <w:r>
        <w:rPr>
          <w:rFonts w:ascii="Cambria" w:eastAsia="Cambria" w:hAnsi="Cambria" w:cs="Cambria"/>
          <w:i/>
          <w:sz w:val="21"/>
        </w:rPr>
        <w:t>–</w:t>
      </w:r>
      <w:r w:rsidR="00667E5A">
        <w:rPr>
          <w:rFonts w:ascii="Cambria" w:eastAsia="Cambria" w:hAnsi="Cambria" w:cs="Cambria"/>
          <w:i/>
          <w:sz w:val="21"/>
        </w:rPr>
        <w:t xml:space="preserve"> </w:t>
      </w:r>
      <w:r>
        <w:rPr>
          <w:rFonts w:ascii="Cambria" w:eastAsia="Cambria" w:hAnsi="Cambria" w:cs="Cambria"/>
          <w:i/>
          <w:sz w:val="21"/>
        </w:rPr>
        <w:t>Er</w:t>
      </w:r>
      <w:r>
        <w:rPr>
          <w:rFonts w:ascii="Cambria" w:eastAsia="Cambria" w:hAnsi="Cambria" w:cs="Cambria"/>
          <w:i/>
          <w:sz w:val="21"/>
        </w:rPr>
        <w:tab/>
        <w:t>je</w:t>
      </w:r>
      <w:r w:rsidR="00667E5A">
        <w:rPr>
          <w:rFonts w:ascii="Cambria" w:eastAsia="Cambria" w:hAnsi="Cambria" w:cs="Cambria"/>
          <w:i/>
          <w:sz w:val="21"/>
        </w:rPr>
        <w:t xml:space="preserve">g </w:t>
      </w:r>
      <w:r>
        <w:rPr>
          <w:rFonts w:ascii="Cambria" w:eastAsia="Cambria" w:hAnsi="Cambria" w:cs="Cambria"/>
          <w:i/>
          <w:sz w:val="21"/>
        </w:rPr>
        <w:t>til</w:t>
      </w:r>
      <w:r w:rsidR="00667E5A">
        <w:rPr>
          <w:rFonts w:ascii="Cambria" w:eastAsia="Cambria" w:hAnsi="Cambria" w:cs="Cambria"/>
          <w:i/>
          <w:sz w:val="21"/>
        </w:rPr>
        <w:t xml:space="preserve"> </w:t>
      </w:r>
      <w:r>
        <w:rPr>
          <w:rFonts w:ascii="Cambria" w:eastAsia="Cambria" w:hAnsi="Cambria" w:cs="Cambria"/>
          <w:i/>
          <w:sz w:val="21"/>
        </w:rPr>
        <w:t>grin?</w:t>
      </w:r>
      <w:r>
        <w:rPr>
          <w:rFonts w:ascii="Cambria" w:eastAsia="Cambria" w:hAnsi="Cambria" w:cs="Cambria"/>
          <w:sz w:val="21"/>
        </w:rPr>
        <w:t xml:space="preserve"> (lydklip), DR LYD, 30. oktober 2019 (vedhæftet – se Lectio) </w:t>
      </w:r>
    </w:p>
    <w:p w14:paraId="2E2AE47A" w14:textId="77777777" w:rsidR="00EC6538" w:rsidRDefault="00000000">
      <w:pPr>
        <w:spacing w:after="9"/>
      </w:pPr>
      <w:r>
        <w:rPr>
          <w:rFonts w:ascii="Cambria" w:eastAsia="Cambria" w:hAnsi="Cambria" w:cs="Cambria"/>
          <w:sz w:val="21"/>
        </w:rPr>
        <w:t xml:space="preserve"> </w:t>
      </w:r>
    </w:p>
    <w:p w14:paraId="3E8BF808" w14:textId="7440A54A" w:rsidR="00EC6538" w:rsidRDefault="00000000">
      <w:pPr>
        <w:numPr>
          <w:ilvl w:val="1"/>
          <w:numId w:val="1"/>
        </w:numPr>
        <w:spacing w:after="4" w:line="268" w:lineRule="auto"/>
        <w:ind w:hanging="361"/>
      </w:pPr>
      <w:r>
        <w:rPr>
          <w:rFonts w:ascii="Cambria" w:eastAsia="Cambria" w:hAnsi="Cambria" w:cs="Cambria"/>
          <w:sz w:val="21"/>
        </w:rPr>
        <w:t xml:space="preserve">Tekst 1b – Per Stig Møller: </w:t>
      </w:r>
      <w:r>
        <w:rPr>
          <w:rFonts w:ascii="Cambria" w:eastAsia="Cambria" w:hAnsi="Cambria" w:cs="Cambria"/>
          <w:i/>
          <w:sz w:val="21"/>
        </w:rPr>
        <w:t>”Satiren</w:t>
      </w:r>
      <w:r>
        <w:rPr>
          <w:rFonts w:ascii="Cambria" w:eastAsia="Cambria" w:hAnsi="Cambria" w:cs="Cambria"/>
          <w:i/>
          <w:sz w:val="21"/>
        </w:rPr>
        <w:tab/>
        <w:t>er</w:t>
      </w:r>
      <w:r w:rsidR="00667E5A">
        <w:rPr>
          <w:rFonts w:ascii="Cambria" w:eastAsia="Cambria" w:hAnsi="Cambria" w:cs="Cambria"/>
          <w:i/>
          <w:sz w:val="21"/>
        </w:rPr>
        <w:t xml:space="preserve"> </w:t>
      </w:r>
      <w:r>
        <w:rPr>
          <w:rFonts w:ascii="Cambria" w:eastAsia="Cambria" w:hAnsi="Cambria" w:cs="Cambria"/>
          <w:i/>
          <w:sz w:val="21"/>
        </w:rPr>
        <w:t>demokratiets</w:t>
      </w:r>
      <w:r w:rsidR="00667E5A">
        <w:rPr>
          <w:rFonts w:ascii="Cambria" w:eastAsia="Cambria" w:hAnsi="Cambria" w:cs="Cambria"/>
          <w:i/>
          <w:sz w:val="21"/>
        </w:rPr>
        <w:t xml:space="preserve"> </w:t>
      </w:r>
      <w:r>
        <w:rPr>
          <w:rFonts w:ascii="Cambria" w:eastAsia="Cambria" w:hAnsi="Cambria" w:cs="Cambria"/>
          <w:i/>
          <w:sz w:val="21"/>
        </w:rPr>
        <w:t>salt</w:t>
      </w:r>
      <w:r w:rsidR="00667E5A">
        <w:rPr>
          <w:rFonts w:ascii="Cambria" w:eastAsia="Cambria" w:hAnsi="Cambria" w:cs="Cambria"/>
          <w:i/>
          <w:sz w:val="21"/>
        </w:rPr>
        <w:t xml:space="preserve"> </w:t>
      </w:r>
      <w:r>
        <w:rPr>
          <w:rFonts w:ascii="Cambria" w:eastAsia="Cambria" w:hAnsi="Cambria" w:cs="Cambria"/>
          <w:i/>
          <w:sz w:val="21"/>
        </w:rPr>
        <w:t>–</w:t>
      </w:r>
      <w:r w:rsidR="00667E5A">
        <w:rPr>
          <w:rFonts w:ascii="Cambria" w:eastAsia="Cambria" w:hAnsi="Cambria" w:cs="Cambria"/>
          <w:i/>
          <w:sz w:val="21"/>
        </w:rPr>
        <w:t xml:space="preserve"> </w:t>
      </w:r>
      <w:r>
        <w:rPr>
          <w:rFonts w:ascii="Cambria" w:eastAsia="Cambria" w:hAnsi="Cambria" w:cs="Cambria"/>
          <w:i/>
          <w:sz w:val="21"/>
        </w:rPr>
        <w:t>uden</w:t>
      </w:r>
      <w:r w:rsidR="00667E5A">
        <w:rPr>
          <w:rFonts w:ascii="Cambria" w:eastAsia="Cambria" w:hAnsi="Cambria" w:cs="Cambria"/>
          <w:i/>
          <w:sz w:val="21"/>
        </w:rPr>
        <w:t xml:space="preserve"> </w:t>
      </w:r>
      <w:r>
        <w:rPr>
          <w:rFonts w:ascii="Cambria" w:eastAsia="Cambria" w:hAnsi="Cambria" w:cs="Cambria"/>
          <w:i/>
          <w:sz w:val="21"/>
        </w:rPr>
        <w:t>den</w:t>
      </w:r>
      <w:r w:rsidR="00667E5A">
        <w:rPr>
          <w:rFonts w:ascii="Cambria" w:eastAsia="Cambria" w:hAnsi="Cambria" w:cs="Cambria"/>
          <w:i/>
          <w:sz w:val="21"/>
        </w:rPr>
        <w:t xml:space="preserve"> </w:t>
      </w:r>
      <w:r>
        <w:rPr>
          <w:rFonts w:ascii="Cambria" w:eastAsia="Cambria" w:hAnsi="Cambria" w:cs="Cambria"/>
          <w:i/>
          <w:sz w:val="21"/>
        </w:rPr>
        <w:t>bliver</w:t>
      </w:r>
      <w:r w:rsidR="00667E5A">
        <w:rPr>
          <w:rFonts w:ascii="Cambria" w:eastAsia="Cambria" w:hAnsi="Cambria" w:cs="Cambria"/>
          <w:i/>
          <w:sz w:val="21"/>
        </w:rPr>
        <w:t xml:space="preserve"> </w:t>
      </w:r>
      <w:r>
        <w:rPr>
          <w:rFonts w:ascii="Cambria" w:eastAsia="Cambria" w:hAnsi="Cambria" w:cs="Cambria"/>
          <w:i/>
          <w:sz w:val="21"/>
        </w:rPr>
        <w:t>det</w:t>
      </w:r>
      <w:r w:rsidR="00667E5A">
        <w:rPr>
          <w:rFonts w:ascii="Cambria" w:eastAsia="Cambria" w:hAnsi="Cambria" w:cs="Cambria"/>
          <w:i/>
          <w:sz w:val="21"/>
        </w:rPr>
        <w:t xml:space="preserve"> </w:t>
      </w:r>
      <w:r>
        <w:rPr>
          <w:rFonts w:ascii="Cambria" w:eastAsia="Cambria" w:hAnsi="Cambria" w:cs="Cambria"/>
          <w:i/>
          <w:sz w:val="21"/>
        </w:rPr>
        <w:t>hele</w:t>
      </w:r>
      <w:r w:rsidR="00667E5A">
        <w:rPr>
          <w:rFonts w:ascii="Cambria" w:eastAsia="Cambria" w:hAnsi="Cambria" w:cs="Cambria"/>
          <w:i/>
          <w:sz w:val="21"/>
        </w:rPr>
        <w:t xml:space="preserve"> </w:t>
      </w:r>
      <w:r>
        <w:rPr>
          <w:rFonts w:ascii="Cambria" w:eastAsia="Cambria" w:hAnsi="Cambria" w:cs="Cambria"/>
          <w:i/>
          <w:sz w:val="21"/>
        </w:rPr>
        <w:t>ferskt”</w:t>
      </w:r>
      <w:r>
        <w:rPr>
          <w:rFonts w:ascii="Cambria" w:eastAsia="Cambria" w:hAnsi="Cambria" w:cs="Cambria"/>
          <w:sz w:val="21"/>
        </w:rPr>
        <w:t xml:space="preserve">, Berlingske, 19. juni 2019 (vedhæftet – se de følgende sider) </w:t>
      </w:r>
    </w:p>
    <w:p w14:paraId="1AB73156" w14:textId="77777777" w:rsidR="00EC6538" w:rsidRDefault="00000000">
      <w:pPr>
        <w:spacing w:after="5"/>
        <w:ind w:left="721"/>
      </w:pPr>
      <w:r>
        <w:rPr>
          <w:rFonts w:ascii="Cambria" w:eastAsia="Cambria" w:hAnsi="Cambria" w:cs="Cambria"/>
          <w:sz w:val="21"/>
        </w:rPr>
        <w:t xml:space="preserve"> </w:t>
      </w:r>
    </w:p>
    <w:p w14:paraId="00EC6F56" w14:textId="5EC6D3CA" w:rsidR="00EC6538" w:rsidRDefault="00000000">
      <w:pPr>
        <w:numPr>
          <w:ilvl w:val="1"/>
          <w:numId w:val="1"/>
        </w:numPr>
        <w:spacing w:after="4" w:line="268" w:lineRule="auto"/>
        <w:ind w:hanging="361"/>
      </w:pPr>
      <w:r>
        <w:rPr>
          <w:rFonts w:ascii="Cambria" w:eastAsia="Cambria" w:hAnsi="Cambria" w:cs="Cambria"/>
          <w:sz w:val="21"/>
        </w:rPr>
        <w:t xml:space="preserve">Tekst 1c – Kjeld Petersen &amp; Dirch Passer: </w:t>
      </w:r>
      <w:r>
        <w:rPr>
          <w:rFonts w:ascii="Cambria" w:eastAsia="Cambria" w:hAnsi="Cambria" w:cs="Cambria"/>
          <w:i/>
          <w:sz w:val="21"/>
        </w:rPr>
        <w:t>Tømmer</w:t>
      </w:r>
      <w:r w:rsidR="00667E5A">
        <w:rPr>
          <w:rFonts w:ascii="Cambria" w:eastAsia="Cambria" w:hAnsi="Cambria" w:cs="Cambria"/>
          <w:i/>
          <w:sz w:val="21"/>
        </w:rPr>
        <w:t>f</w:t>
      </w:r>
      <w:r>
        <w:rPr>
          <w:rFonts w:ascii="Cambria" w:eastAsia="Cambria" w:hAnsi="Cambria" w:cs="Cambria"/>
          <w:i/>
          <w:sz w:val="21"/>
        </w:rPr>
        <w:t>låden</w:t>
      </w:r>
      <w:r w:rsidR="00667E5A">
        <w:rPr>
          <w:rFonts w:ascii="Cambria" w:eastAsia="Cambria" w:hAnsi="Cambria" w:cs="Cambria"/>
          <w:i/>
          <w:sz w:val="21"/>
        </w:rPr>
        <w:t xml:space="preserve"> </w:t>
      </w:r>
      <w:r>
        <w:rPr>
          <w:rFonts w:ascii="Cambria" w:eastAsia="Cambria" w:hAnsi="Cambria" w:cs="Cambria"/>
          <w:sz w:val="21"/>
        </w:rPr>
        <w:t xml:space="preserve">fra én af mange revyer på ABC-Teatret 1955 (vedhæftet – se de følgende sider) </w:t>
      </w:r>
    </w:p>
    <w:p w14:paraId="0977E779" w14:textId="77777777" w:rsidR="00EC6538" w:rsidRDefault="00000000">
      <w:pPr>
        <w:spacing w:after="13"/>
      </w:pPr>
      <w:r>
        <w:rPr>
          <w:rFonts w:ascii="Cambria" w:eastAsia="Cambria" w:hAnsi="Cambria" w:cs="Cambria"/>
          <w:sz w:val="21"/>
        </w:rPr>
        <w:t xml:space="preserve"> </w:t>
      </w:r>
    </w:p>
    <w:p w14:paraId="57F7CD65" w14:textId="77777777" w:rsidR="00EC6538" w:rsidRDefault="00000000">
      <w:pPr>
        <w:numPr>
          <w:ilvl w:val="1"/>
          <w:numId w:val="1"/>
        </w:numPr>
        <w:spacing w:after="4" w:line="268" w:lineRule="auto"/>
        <w:ind w:hanging="361"/>
      </w:pPr>
      <w:r>
        <w:rPr>
          <w:rFonts w:ascii="Cambria" w:eastAsia="Cambria" w:hAnsi="Cambria" w:cs="Cambria"/>
          <w:sz w:val="21"/>
        </w:rPr>
        <w:t xml:space="preserve">Dit selvvalgte eksempel.  </w:t>
      </w:r>
    </w:p>
    <w:p w14:paraId="588F891F" w14:textId="77777777" w:rsidR="00EC6538" w:rsidRDefault="00000000">
      <w:pPr>
        <w:spacing w:after="0"/>
      </w:pPr>
      <w:r>
        <w:rPr>
          <w:rFonts w:ascii="Cambria" w:eastAsia="Cambria" w:hAnsi="Cambria" w:cs="Cambria"/>
          <w:sz w:val="21"/>
        </w:rPr>
        <w:t xml:space="preserve"> </w:t>
      </w:r>
    </w:p>
    <w:p w14:paraId="158C624D" w14:textId="77777777" w:rsidR="00EC6538" w:rsidRDefault="00000000">
      <w:pPr>
        <w:spacing w:after="0"/>
      </w:pPr>
      <w:r>
        <w:rPr>
          <w:rFonts w:ascii="Cambria" w:eastAsia="Cambria" w:hAnsi="Cambria" w:cs="Cambria"/>
          <w:sz w:val="21"/>
        </w:rPr>
        <w:t xml:space="preserve"> </w:t>
      </w:r>
    </w:p>
    <w:p w14:paraId="45A3D700" w14:textId="77777777" w:rsidR="00EC6538" w:rsidRDefault="00000000">
      <w:pPr>
        <w:spacing w:after="0"/>
      </w:pPr>
      <w:r>
        <w:rPr>
          <w:rFonts w:ascii="Cambria" w:eastAsia="Cambria" w:hAnsi="Cambria" w:cs="Cambria"/>
          <w:sz w:val="21"/>
        </w:rPr>
        <w:t xml:space="preserve"> </w:t>
      </w:r>
    </w:p>
    <w:p w14:paraId="397BE93A" w14:textId="77777777" w:rsidR="00EC6538" w:rsidRDefault="00000000">
      <w:pPr>
        <w:spacing w:after="266"/>
      </w:pPr>
      <w:r>
        <w:rPr>
          <w:rFonts w:ascii="Cambria" w:eastAsia="Cambria" w:hAnsi="Cambria" w:cs="Cambria"/>
          <w:sz w:val="21"/>
        </w:rPr>
        <w:t xml:space="preserve"> </w:t>
      </w:r>
    </w:p>
    <w:p w14:paraId="61AF21D2" w14:textId="77777777" w:rsidR="00EC6538" w:rsidRDefault="00000000">
      <w:pPr>
        <w:spacing w:after="228"/>
      </w:pPr>
      <w:r>
        <w:rPr>
          <w:rFonts w:ascii="Cambria" w:eastAsia="Cambria" w:hAnsi="Cambria" w:cs="Cambria"/>
          <w:color w:val="1D1D1D"/>
          <w:sz w:val="21"/>
        </w:rPr>
        <w:t xml:space="preserve">God arbejdslyst </w:t>
      </w:r>
      <w:r>
        <w:rPr>
          <w:rFonts w:ascii="Segoe UI Emoji" w:eastAsia="Segoe UI Emoji" w:hAnsi="Segoe UI Emoji" w:cs="Segoe UI Emoji"/>
          <w:color w:val="1D1D1D"/>
          <w:sz w:val="21"/>
        </w:rPr>
        <w:t>😊</w:t>
      </w:r>
      <w:r>
        <w:rPr>
          <w:color w:val="1D1D1D"/>
          <w:sz w:val="21"/>
        </w:rPr>
        <w:t xml:space="preserve"> </w:t>
      </w:r>
    </w:p>
    <w:p w14:paraId="16B167A2" w14:textId="64AA343C" w:rsidR="00667E5A" w:rsidRDefault="00000000">
      <w:pPr>
        <w:spacing w:after="0"/>
        <w:rPr>
          <w:rFonts w:ascii="Cambria" w:eastAsia="Cambria" w:hAnsi="Cambria" w:cs="Cambria"/>
          <w:sz w:val="21"/>
        </w:rPr>
      </w:pPr>
      <w:r>
        <w:rPr>
          <w:rFonts w:ascii="Cambria" w:eastAsia="Cambria" w:hAnsi="Cambria" w:cs="Cambria"/>
          <w:sz w:val="21"/>
        </w:rPr>
        <w:t xml:space="preserve"> </w:t>
      </w:r>
    </w:p>
    <w:p w14:paraId="70A2D509" w14:textId="77777777" w:rsidR="00667E5A" w:rsidRDefault="00667E5A">
      <w:pPr>
        <w:spacing w:line="278" w:lineRule="auto"/>
        <w:rPr>
          <w:rFonts w:ascii="Cambria" w:eastAsia="Cambria" w:hAnsi="Cambria" w:cs="Cambria"/>
          <w:sz w:val="21"/>
        </w:rPr>
      </w:pPr>
      <w:r>
        <w:rPr>
          <w:rFonts w:ascii="Cambria" w:eastAsia="Cambria" w:hAnsi="Cambria" w:cs="Cambria"/>
          <w:sz w:val="21"/>
        </w:rPr>
        <w:br w:type="page"/>
      </w:r>
    </w:p>
    <w:p w14:paraId="2EE16C5F" w14:textId="77777777" w:rsidR="00EC6538" w:rsidRDefault="00000000">
      <w:pPr>
        <w:spacing w:after="0" w:line="240" w:lineRule="auto"/>
        <w:ind w:left="851"/>
      </w:pPr>
      <w:r>
        <w:rPr>
          <w:rFonts w:ascii="Times New Roman" w:eastAsia="Times New Roman" w:hAnsi="Times New Roman" w:cs="Times New Roman"/>
          <w:b/>
          <w:sz w:val="36"/>
        </w:rPr>
        <w:lastRenderedPageBreak/>
        <w:t>1b. Per Stig Møller: Satiren er demokratiets salt – uden den bliver det hele ferskt</w:t>
      </w:r>
      <w:r>
        <w:rPr>
          <w:rFonts w:ascii="Times New Roman" w:eastAsia="Times New Roman" w:hAnsi="Times New Roman" w:cs="Times New Roman"/>
          <w:sz w:val="36"/>
          <w:vertAlign w:val="subscript"/>
        </w:rPr>
        <w:t xml:space="preserve"> </w:t>
      </w:r>
    </w:p>
    <w:p w14:paraId="19074D09" w14:textId="77777777" w:rsidR="00EC6538" w:rsidRDefault="00000000">
      <w:pPr>
        <w:spacing w:after="0"/>
        <w:ind w:left="846" w:hanging="10"/>
      </w:pPr>
      <w:r>
        <w:rPr>
          <w:rFonts w:ascii="Garamond" w:eastAsia="Garamond" w:hAnsi="Garamond" w:cs="Garamond"/>
          <w:i/>
          <w:sz w:val="24"/>
        </w:rPr>
        <w:t xml:space="preserve">Artiklen er fra Berlingske den 19. juni 2019. </w:t>
      </w:r>
    </w:p>
    <w:p w14:paraId="4823018D" w14:textId="77777777" w:rsidR="00EC6538" w:rsidRDefault="00000000">
      <w:pPr>
        <w:spacing w:after="0"/>
        <w:ind w:left="846" w:hanging="10"/>
      </w:pPr>
      <w:r>
        <w:rPr>
          <w:rFonts w:ascii="Garamond" w:eastAsia="Garamond" w:hAnsi="Garamond" w:cs="Garamond"/>
          <w:i/>
          <w:sz w:val="24"/>
        </w:rPr>
        <w:t xml:space="preserve">Per Stig Møller (f. 1942), politiker og litterat. </w:t>
      </w:r>
      <w:r>
        <w:rPr>
          <w:rFonts w:ascii="Garamond" w:eastAsia="Garamond" w:hAnsi="Garamond" w:cs="Garamond"/>
          <w:sz w:val="24"/>
        </w:rPr>
        <w:t xml:space="preserve"> </w:t>
      </w:r>
    </w:p>
    <w:p w14:paraId="01FF494E" w14:textId="77777777" w:rsidR="00EC6538" w:rsidRDefault="00000000">
      <w:pPr>
        <w:spacing w:after="0"/>
        <w:ind w:left="851"/>
      </w:pPr>
      <w:r>
        <w:rPr>
          <w:rFonts w:ascii="Garamond" w:eastAsia="Garamond" w:hAnsi="Garamond" w:cs="Garamond"/>
          <w:sz w:val="24"/>
        </w:rPr>
        <w:t xml:space="preserve"> </w:t>
      </w:r>
    </w:p>
    <w:p w14:paraId="39ABE8F6" w14:textId="77777777" w:rsidR="00EC6538" w:rsidRDefault="00000000">
      <w:pPr>
        <w:spacing w:after="0" w:line="240" w:lineRule="auto"/>
        <w:ind w:left="846" w:right="818" w:hanging="10"/>
        <w:jc w:val="both"/>
      </w:pPr>
      <w:r>
        <w:rPr>
          <w:rFonts w:ascii="Garamond" w:eastAsia="Garamond" w:hAnsi="Garamond" w:cs="Garamond"/>
          <w:sz w:val="24"/>
        </w:rPr>
        <w:t>Den hæderkronede, amerikanske avis The New York Times har meddelt, at den ikke længere vil såre folk, hvorfor den nu dropper satiriske tegninger. Meningen med satire er nu ikke at såre andre mennesker, men at udstille deres dårskab</w:t>
      </w:r>
      <w:r>
        <w:rPr>
          <w:rFonts w:ascii="Garamond" w:eastAsia="Garamond" w:hAnsi="Garamond" w:cs="Garamond"/>
          <w:vertAlign w:val="superscript"/>
        </w:rPr>
        <w:footnoteReference w:id="1"/>
      </w:r>
      <w:r>
        <w:rPr>
          <w:rFonts w:ascii="Garamond" w:eastAsia="Garamond" w:hAnsi="Garamond" w:cs="Garamond"/>
          <w:sz w:val="24"/>
        </w:rPr>
        <w:t xml:space="preserve">. Ved siden af avisens seriøse reportager, debatter og analyser vender satiren pludselig det hele om og viser vrangsiden frem. </w:t>
      </w:r>
    </w:p>
    <w:p w14:paraId="131504FB" w14:textId="77777777" w:rsidR="00EC6538" w:rsidRDefault="00000000">
      <w:pPr>
        <w:spacing w:after="0" w:line="240" w:lineRule="auto"/>
        <w:ind w:left="846" w:right="818" w:hanging="10"/>
        <w:jc w:val="both"/>
      </w:pPr>
      <w:r>
        <w:rPr>
          <w:rFonts w:ascii="Garamond" w:eastAsia="Garamond" w:hAnsi="Garamond" w:cs="Garamond"/>
          <w:sz w:val="24"/>
        </w:rPr>
        <w:t xml:space="preserve"> Satire er demokratiets salt. Uden den bliver det hele ferskt. I forordet til »Folkestyret i dansk humor«, der udkom for netop 70 år siden, skrev daværende statsminister Hans Hedtoft</w:t>
      </w:r>
      <w:r>
        <w:rPr>
          <w:rFonts w:ascii="Garamond" w:eastAsia="Garamond" w:hAnsi="Garamond" w:cs="Garamond"/>
          <w:vertAlign w:val="superscript"/>
        </w:rPr>
        <w:t>2</w:t>
      </w:r>
      <w:r>
        <w:rPr>
          <w:rFonts w:ascii="Garamond" w:eastAsia="Garamond" w:hAnsi="Garamond" w:cs="Garamond"/>
          <w:sz w:val="24"/>
        </w:rPr>
        <w:t xml:space="preserve">: »Kritikken kan tage mange former, og af disse er den politiske satires muntre form ikke den mindst betydningsfulde. Et skeptisk overbærende smil kan tage livet af selv den værste fanatisme. </w:t>
      </w:r>
    </w:p>
    <w:p w14:paraId="286CD2F9" w14:textId="77777777" w:rsidR="00EC6538" w:rsidRDefault="00000000">
      <w:pPr>
        <w:spacing w:after="0" w:line="240" w:lineRule="auto"/>
        <w:ind w:left="846" w:right="818" w:hanging="10"/>
        <w:jc w:val="both"/>
      </w:pPr>
      <w:r>
        <w:rPr>
          <w:rFonts w:ascii="Garamond" w:eastAsia="Garamond" w:hAnsi="Garamond" w:cs="Garamond"/>
          <w:sz w:val="24"/>
        </w:rPr>
        <w:t xml:space="preserve"> Fra vor politiske historie har vi eksempler på, at når fanatiske politiske retninger med højrøstet tale og underlige gebærder</w:t>
      </w:r>
      <w:r>
        <w:rPr>
          <w:rFonts w:ascii="Garamond" w:eastAsia="Garamond" w:hAnsi="Garamond" w:cs="Garamond"/>
          <w:vertAlign w:val="superscript"/>
        </w:rPr>
        <w:footnoteReference w:id="2"/>
      </w:r>
      <w:r>
        <w:rPr>
          <w:rFonts w:ascii="Garamond" w:eastAsia="Garamond" w:hAnsi="Garamond" w:cs="Garamond"/>
          <w:vertAlign w:val="superscript"/>
        </w:rPr>
        <w:t xml:space="preserve"> </w:t>
      </w:r>
      <w:r>
        <w:rPr>
          <w:rFonts w:ascii="Garamond" w:eastAsia="Garamond" w:hAnsi="Garamond" w:cs="Garamond"/>
          <w:sz w:val="24"/>
        </w:rPr>
        <w:t xml:space="preserve">søgte at vinde indpas herhjemme, var et af de effektive våben i kampen derimod satirens afsløring af deres hulhed og unaturlighed.«  </w:t>
      </w:r>
    </w:p>
    <w:p w14:paraId="71E6605D" w14:textId="77777777" w:rsidR="00EC6538" w:rsidRDefault="00000000">
      <w:pPr>
        <w:spacing w:after="34" w:line="240" w:lineRule="auto"/>
        <w:ind w:left="846" w:right="818" w:hanging="10"/>
        <w:jc w:val="both"/>
      </w:pPr>
      <w:r>
        <w:rPr>
          <w:rFonts w:ascii="Garamond" w:eastAsia="Garamond" w:hAnsi="Garamond" w:cs="Garamond"/>
          <w:sz w:val="24"/>
        </w:rPr>
        <w:t xml:space="preserve"> Dengang havde satiren udstillet de danske nazister med Frits Clausen</w:t>
      </w:r>
      <w:r>
        <w:rPr>
          <w:rFonts w:ascii="Garamond" w:eastAsia="Garamond" w:hAnsi="Garamond" w:cs="Garamond"/>
          <w:vertAlign w:val="superscript"/>
        </w:rPr>
        <w:footnoteReference w:id="3"/>
      </w:r>
      <w:r>
        <w:rPr>
          <w:rFonts w:ascii="Garamond" w:eastAsia="Garamond" w:hAnsi="Garamond" w:cs="Garamond"/>
          <w:vertAlign w:val="superscript"/>
        </w:rPr>
        <w:t xml:space="preserve"> </w:t>
      </w:r>
      <w:r>
        <w:rPr>
          <w:rFonts w:ascii="Garamond" w:eastAsia="Garamond" w:hAnsi="Garamond" w:cs="Garamond"/>
          <w:sz w:val="24"/>
        </w:rPr>
        <w:t>i spidsen, og det kan godt være, at han har følt sig såret, men han havde så sandelig stillet sig selv op for hug. Senere viste Bo Bojesen</w:t>
      </w:r>
      <w:r>
        <w:rPr>
          <w:rFonts w:ascii="Garamond" w:eastAsia="Garamond" w:hAnsi="Garamond" w:cs="Garamond"/>
          <w:vertAlign w:val="superscript"/>
        </w:rPr>
        <w:footnoteReference w:id="4"/>
      </w:r>
      <w:r>
        <w:rPr>
          <w:rFonts w:ascii="Garamond" w:eastAsia="Garamond" w:hAnsi="Garamond" w:cs="Garamond"/>
          <w:vertAlign w:val="superscript"/>
        </w:rPr>
        <w:t xml:space="preserve"> </w:t>
      </w:r>
      <w:r>
        <w:rPr>
          <w:rFonts w:ascii="Garamond" w:eastAsia="Garamond" w:hAnsi="Garamond" w:cs="Garamond"/>
          <w:sz w:val="24"/>
        </w:rPr>
        <w:t>med sin »Venstrevikingernes saga«, hvordan stemningen var i datidens blå lejr, og i vore dage vender Roald Als</w:t>
      </w:r>
      <w:r>
        <w:rPr>
          <w:rFonts w:ascii="Garamond" w:eastAsia="Garamond" w:hAnsi="Garamond" w:cs="Garamond"/>
          <w:vertAlign w:val="superscript"/>
        </w:rPr>
        <w:footnoteReference w:id="5"/>
      </w:r>
      <w:r>
        <w:rPr>
          <w:rFonts w:ascii="Garamond" w:eastAsia="Garamond" w:hAnsi="Garamond" w:cs="Garamond"/>
          <w:vertAlign w:val="superscript"/>
        </w:rPr>
        <w:t xml:space="preserve"> </w:t>
      </w:r>
      <w:r>
        <w:rPr>
          <w:rFonts w:ascii="Garamond" w:eastAsia="Garamond" w:hAnsi="Garamond" w:cs="Garamond"/>
          <w:sz w:val="24"/>
        </w:rPr>
        <w:t>og Jens Hage</w:t>
      </w:r>
      <w:r>
        <w:rPr>
          <w:rFonts w:ascii="Garamond" w:eastAsia="Garamond" w:hAnsi="Garamond" w:cs="Garamond"/>
          <w:vertAlign w:val="superscript"/>
        </w:rPr>
        <w:footnoteReference w:id="6"/>
      </w:r>
      <w:r>
        <w:rPr>
          <w:rFonts w:ascii="Garamond" w:eastAsia="Garamond" w:hAnsi="Garamond" w:cs="Garamond"/>
          <w:sz w:val="24"/>
        </w:rPr>
        <w:t xml:space="preserve"> alt og alle på vrangen. Iført cykelhjelm skyder Poul Nyrup Rasmussen</w:t>
      </w:r>
      <w:r>
        <w:rPr>
          <w:rFonts w:ascii="Garamond" w:eastAsia="Garamond" w:hAnsi="Garamond" w:cs="Garamond"/>
          <w:vertAlign w:val="superscript"/>
        </w:rPr>
        <w:footnoteReference w:id="7"/>
      </w:r>
      <w:r>
        <w:rPr>
          <w:rFonts w:ascii="Garamond" w:eastAsia="Garamond" w:hAnsi="Garamond" w:cs="Garamond"/>
          <w:vertAlign w:val="superscript"/>
        </w:rPr>
        <w:t xml:space="preserve"> </w:t>
      </w:r>
      <w:r>
        <w:rPr>
          <w:rFonts w:ascii="Garamond" w:eastAsia="Garamond" w:hAnsi="Garamond" w:cs="Garamond"/>
          <w:sz w:val="24"/>
        </w:rPr>
        <w:t>med omhu sig selv i foden, Anders Fogh</w:t>
      </w:r>
      <w:r>
        <w:rPr>
          <w:rFonts w:ascii="Garamond" w:eastAsia="Garamond" w:hAnsi="Garamond" w:cs="Garamond"/>
          <w:vertAlign w:val="superscript"/>
        </w:rPr>
        <w:footnoteReference w:id="8"/>
      </w:r>
      <w:r>
        <w:rPr>
          <w:rFonts w:ascii="Garamond" w:eastAsia="Garamond" w:hAnsi="Garamond" w:cs="Garamond"/>
          <w:vertAlign w:val="superscript"/>
        </w:rPr>
        <w:t xml:space="preserve"> </w:t>
      </w:r>
      <w:r>
        <w:rPr>
          <w:rFonts w:ascii="Garamond" w:eastAsia="Garamond" w:hAnsi="Garamond" w:cs="Garamond"/>
          <w:sz w:val="24"/>
        </w:rPr>
        <w:t>går fra at være julemand til at være hulemand, og Pia Kjærsgaard</w:t>
      </w:r>
      <w:r>
        <w:rPr>
          <w:rFonts w:ascii="Garamond" w:eastAsia="Garamond" w:hAnsi="Garamond" w:cs="Garamond"/>
          <w:vertAlign w:val="superscript"/>
        </w:rPr>
        <w:footnoteReference w:id="9"/>
      </w:r>
      <w:r>
        <w:rPr>
          <w:rFonts w:ascii="Garamond" w:eastAsia="Garamond" w:hAnsi="Garamond" w:cs="Garamond"/>
          <w:vertAlign w:val="superscript"/>
        </w:rPr>
        <w:t xml:space="preserve"> </w:t>
      </w:r>
      <w:r>
        <w:rPr>
          <w:rFonts w:ascii="Garamond" w:eastAsia="Garamond" w:hAnsi="Garamond" w:cs="Garamond"/>
          <w:sz w:val="24"/>
        </w:rPr>
        <w:t xml:space="preserve">råber fra muddergrøften, fordi hun aldrig kan blive stueren. </w:t>
      </w:r>
    </w:p>
    <w:p w14:paraId="2E0BBBAF" w14:textId="77777777" w:rsidR="00EC6538" w:rsidRDefault="00000000">
      <w:pPr>
        <w:spacing w:after="817" w:line="240" w:lineRule="auto"/>
        <w:ind w:left="846" w:right="818" w:hanging="10"/>
        <w:jc w:val="both"/>
      </w:pPr>
      <w:r>
        <w:rPr>
          <w:rFonts w:ascii="Garamond" w:eastAsia="Garamond" w:hAnsi="Garamond" w:cs="Garamond"/>
          <w:sz w:val="24"/>
        </w:rPr>
        <w:t xml:space="preserve"> Det er selvfølgelig ikke de sandfærdige portrætter, men med satirens overdrivelse vises sider af dem frem, som de helst så fortrængt. I Danmark er den form for politisk satire så folkelig, at man over alt på Grønbechs Hotel i Allinge</w:t>
      </w:r>
      <w:r>
        <w:rPr>
          <w:rFonts w:ascii="Garamond" w:eastAsia="Garamond" w:hAnsi="Garamond" w:cs="Garamond"/>
          <w:vertAlign w:val="superscript"/>
        </w:rPr>
        <w:footnoteReference w:id="10"/>
      </w:r>
      <w:r>
        <w:rPr>
          <w:rFonts w:ascii="Garamond" w:eastAsia="Garamond" w:hAnsi="Garamond" w:cs="Garamond"/>
          <w:vertAlign w:val="superscript"/>
        </w:rPr>
        <w:t xml:space="preserve"> </w:t>
      </w:r>
      <w:r>
        <w:rPr>
          <w:rFonts w:ascii="Garamond" w:eastAsia="Garamond" w:hAnsi="Garamond" w:cs="Garamond"/>
          <w:sz w:val="24"/>
        </w:rPr>
        <w:t>kan betragte disse satiretegninger, der ikke kalder på beskuerens forargelse, men fremkalder minder og smil. Hånet, spottet og latterliggjort blev så sandelig nazisten Frits Clausen. Det blev også kommunisten Aksel Larsen</w:t>
      </w:r>
      <w:r>
        <w:rPr>
          <w:rFonts w:ascii="Garamond" w:eastAsia="Garamond" w:hAnsi="Garamond" w:cs="Garamond"/>
          <w:vertAlign w:val="superscript"/>
        </w:rPr>
        <w:t>12</w:t>
      </w:r>
      <w:r>
        <w:rPr>
          <w:rFonts w:ascii="Garamond" w:eastAsia="Garamond" w:hAnsi="Garamond" w:cs="Garamond"/>
          <w:sz w:val="24"/>
        </w:rPr>
        <w:t xml:space="preserve">. Nu hvor nazismen og kommunismen er slået ned, er vor tids totalitarisme islamismen. Den blev ramt af Jyllands-Postens satiretegninger, der blev genoptrykt af blandt andet det franske satiremagasin Charlie Hebdo, som tilmed føjede nogle nye til.  </w:t>
      </w:r>
    </w:p>
    <w:p w14:paraId="17E18B27" w14:textId="19602176" w:rsidR="00EC6538" w:rsidRDefault="00000000">
      <w:pPr>
        <w:spacing w:after="0" w:line="240" w:lineRule="auto"/>
        <w:ind w:left="846" w:right="818" w:hanging="10"/>
        <w:jc w:val="both"/>
      </w:pPr>
      <w:r>
        <w:rPr>
          <w:rFonts w:ascii="Garamond" w:eastAsia="Garamond" w:hAnsi="Garamond" w:cs="Garamond"/>
          <w:sz w:val="24"/>
        </w:rPr>
        <w:lastRenderedPageBreak/>
        <w:t>Dens redaktion blev senere mejet ned af islamister, der ville hævne muslimernes sårede følelser. De er jo en undertrykt minoritet i de vestlige samfund, og hverken undertrykte eller minoriteter må man altså ifølge The New York Times såre.   Men i disse identitetspolitiske tider er vore samfund fragmenteret i en sådan grad, at vi alle tilhører en eller anden minoritet, som altså ikke må såres. Men hvor bliver da samfundsdebatten af? Hvordan bliver det i denne atmosfære muligt at udstille dumhed og fanatisme? I 1960erne lød det: »Et undertrykt folk har altid ret«, men har det nu også det? Er det ikke mere rigtigt at sige: »Et undertrykkende folk har altid uret« – nemlig i at undertrykke? Men undertrykker man, når man fremdrager? Identitetspolitikerne</w:t>
      </w:r>
      <w:r>
        <w:rPr>
          <w:rFonts w:ascii="Garamond" w:eastAsia="Garamond" w:hAnsi="Garamond" w:cs="Garamond"/>
          <w:vertAlign w:val="superscript"/>
        </w:rPr>
        <w:footnoteReference w:id="11"/>
      </w:r>
      <w:r>
        <w:rPr>
          <w:rFonts w:ascii="Garamond" w:eastAsia="Garamond" w:hAnsi="Garamond" w:cs="Garamond"/>
          <w:sz w:val="24"/>
        </w:rPr>
        <w:t xml:space="preserve">, der ikke vil finde sig i at blive ramt af satiren, undertrykker de andres ret til at smile ad dem og udtrykke deres kritik og undren. </w:t>
      </w:r>
    </w:p>
    <w:p w14:paraId="42A40C98" w14:textId="77777777" w:rsidR="00EC6538" w:rsidRDefault="00000000">
      <w:pPr>
        <w:spacing w:after="0" w:line="240" w:lineRule="auto"/>
        <w:ind w:left="846" w:right="818" w:hanging="10"/>
        <w:jc w:val="both"/>
      </w:pPr>
      <w:r>
        <w:rPr>
          <w:rFonts w:ascii="Garamond" w:eastAsia="Garamond" w:hAnsi="Garamond" w:cs="Garamond"/>
          <w:sz w:val="24"/>
        </w:rPr>
        <w:t xml:space="preserve"> Satire er en betydningsfuld del af vores politiske kultur. Den blev allerede</w:t>
      </w:r>
      <w:r>
        <w:rPr>
          <w:rFonts w:ascii="Garamond" w:eastAsia="Garamond" w:hAnsi="Garamond" w:cs="Garamond"/>
          <w:sz w:val="12"/>
        </w:rPr>
        <w:t xml:space="preserve"> </w:t>
      </w:r>
      <w:r>
        <w:rPr>
          <w:rFonts w:ascii="Garamond" w:eastAsia="Garamond" w:hAnsi="Garamond" w:cs="Garamond"/>
          <w:sz w:val="24"/>
        </w:rPr>
        <w:t>brugt i antikkens satyrspil</w:t>
      </w:r>
      <w:r>
        <w:rPr>
          <w:rFonts w:ascii="Garamond" w:eastAsia="Garamond" w:hAnsi="Garamond" w:cs="Garamond"/>
          <w:vertAlign w:val="superscript"/>
        </w:rPr>
        <w:footnoteReference w:id="12"/>
      </w:r>
      <w:r>
        <w:rPr>
          <w:rFonts w:ascii="Garamond" w:eastAsia="Garamond" w:hAnsi="Garamond" w:cs="Garamond"/>
          <w:sz w:val="24"/>
        </w:rPr>
        <w:t>, der ifølge den britiske litteraturhistoriker Kitto</w:t>
      </w:r>
      <w:r>
        <w:rPr>
          <w:rFonts w:ascii="Garamond" w:eastAsia="Garamond" w:hAnsi="Garamond" w:cs="Garamond"/>
          <w:vertAlign w:val="superscript"/>
        </w:rPr>
        <w:footnoteReference w:id="13"/>
      </w:r>
      <w:r>
        <w:rPr>
          <w:rFonts w:ascii="Garamond" w:eastAsia="Garamond" w:hAnsi="Garamond" w:cs="Garamond"/>
          <w:vertAlign w:val="superscript"/>
        </w:rPr>
        <w:t xml:space="preserve"> </w:t>
      </w:r>
      <w:r>
        <w:rPr>
          <w:rFonts w:ascii="Garamond" w:eastAsia="Garamond" w:hAnsi="Garamond" w:cs="Garamond"/>
          <w:sz w:val="24"/>
        </w:rPr>
        <w:t>indeholdt »vittigheder, der ville få en forsamling af børsmæglere til at blegne«. Mon ikke vi også i dag kunne have brug for vittigheder, som kan få Wall Streets børsmæglere og erhvervslivets grådige topfolk til at blegne - uanset hvor sårede disse måtte føle sig? I den forstand er satyren og satirikeren det folkelige svar på det, Shakespeare</w:t>
      </w:r>
      <w:r>
        <w:rPr>
          <w:rFonts w:ascii="Garamond" w:eastAsia="Garamond" w:hAnsi="Garamond" w:cs="Garamond"/>
          <w:vertAlign w:val="superscript"/>
        </w:rPr>
        <w:footnoteReference w:id="14"/>
      </w:r>
      <w:r>
        <w:rPr>
          <w:rFonts w:ascii="Garamond" w:eastAsia="Garamond" w:hAnsi="Garamond" w:cs="Garamond"/>
          <w:vertAlign w:val="superscript"/>
        </w:rPr>
        <w:t xml:space="preserve"> </w:t>
      </w:r>
      <w:r>
        <w:rPr>
          <w:rFonts w:ascii="Garamond" w:eastAsia="Garamond" w:hAnsi="Garamond" w:cs="Garamond"/>
          <w:sz w:val="24"/>
        </w:rPr>
        <w:t xml:space="preserve">kaldte »de store vanvid, som vi må vogte på«. Med deres handlinger har de stillet sig selv op for hug. Reformationen var aldrig blevet til noget, hvis ikke satiren i årevis havde regnet ned over præster, munke og paven. Det borgerlige demokrati var aldrig blevet til noget, hvis ikke satiren havde hængt aristokraterne og enevælden ud. Satire er gær i samfundslegemet. </w:t>
      </w:r>
    </w:p>
    <w:p w14:paraId="2A83EA41" w14:textId="77777777" w:rsidR="00EC6538" w:rsidRDefault="00000000">
      <w:pPr>
        <w:spacing w:after="0" w:line="240" w:lineRule="auto"/>
        <w:ind w:left="846" w:right="818" w:hanging="10"/>
        <w:jc w:val="both"/>
      </w:pPr>
      <w:r>
        <w:rPr>
          <w:rFonts w:ascii="Garamond" w:eastAsia="Garamond" w:hAnsi="Garamond" w:cs="Garamond"/>
          <w:sz w:val="24"/>
        </w:rPr>
        <w:t xml:space="preserve"> For netop at vogte på de stores vanvid udstyrede senmiddelalderens konger sig med hofnarre, hvis job var at hive dem ned fra piedestalen</w:t>
      </w:r>
      <w:r>
        <w:rPr>
          <w:rFonts w:ascii="Garamond" w:eastAsia="Garamond" w:hAnsi="Garamond" w:cs="Garamond"/>
          <w:vertAlign w:val="superscript"/>
        </w:rPr>
        <w:footnoteReference w:id="15"/>
      </w:r>
      <w:r>
        <w:rPr>
          <w:rFonts w:ascii="Garamond" w:eastAsia="Garamond" w:hAnsi="Garamond" w:cs="Garamond"/>
          <w:sz w:val="24"/>
        </w:rPr>
        <w:t>. I dag er satirikeren denne hofnar, der for eksempel med forfærdelse i The Economists</w:t>
      </w:r>
      <w:r>
        <w:rPr>
          <w:rFonts w:ascii="Garamond" w:eastAsia="Garamond" w:hAnsi="Garamond" w:cs="Garamond"/>
          <w:vertAlign w:val="superscript"/>
        </w:rPr>
        <w:t xml:space="preserve">18 </w:t>
      </w:r>
      <w:r>
        <w:rPr>
          <w:rFonts w:ascii="Garamond" w:eastAsia="Garamond" w:hAnsi="Garamond" w:cs="Garamond"/>
          <w:sz w:val="24"/>
        </w:rPr>
        <w:t xml:space="preserve">ugentlige tegning viser de potentielle virkninger af Donald Trumps ord og gerninger, men den slags slipper han nu for i The New York Times. Det er sikkert godt for ham, men når der lægges bånd på satiren, er det med sikkerhed skidt for demokratiet.  </w:t>
      </w:r>
    </w:p>
    <w:p w14:paraId="21BE7A96" w14:textId="77777777" w:rsidR="00EC6538" w:rsidRDefault="00000000">
      <w:pPr>
        <w:spacing w:after="3820"/>
      </w:pPr>
      <w:r>
        <w:rPr>
          <w:sz w:val="24"/>
        </w:rPr>
        <w:t xml:space="preserve"> </w:t>
      </w:r>
    </w:p>
    <w:p w14:paraId="53FF41FF" w14:textId="77777777" w:rsidR="00EC6538" w:rsidRDefault="00000000">
      <w:pPr>
        <w:spacing w:after="0"/>
        <w:ind w:left="851"/>
      </w:pPr>
      <w:r>
        <w:rPr>
          <w:rFonts w:ascii="Times New Roman" w:eastAsia="Times New Roman" w:hAnsi="Times New Roman" w:cs="Times New Roman"/>
          <w:b/>
          <w:sz w:val="36"/>
        </w:rPr>
        <w:lastRenderedPageBreak/>
        <w:t xml:space="preserve">1c. Kjeld Petersen &amp; Dirch Passer: Tømmerflåden  </w:t>
      </w:r>
    </w:p>
    <w:p w14:paraId="0293C754" w14:textId="77777777" w:rsidR="00EC6538" w:rsidRDefault="00000000">
      <w:pPr>
        <w:spacing w:after="109" w:line="248" w:lineRule="auto"/>
        <w:ind w:left="851" w:right="833"/>
        <w:jc w:val="both"/>
      </w:pPr>
      <w:r>
        <w:rPr>
          <w:rFonts w:ascii="Garamond" w:eastAsia="Garamond" w:hAnsi="Garamond" w:cs="Garamond"/>
          <w:i/>
          <w:sz w:val="24"/>
        </w:rPr>
        <w:t xml:space="preserve">Kjeld Petersen og Dirch Passer var i 1950’erne kendt for deres mange revy-optrædener som crazykomisk revypar. De kendte hinanden så godt, forstod hvert et signal så præcist, at samspillet fik en række ekstra dimensioner som forvirring, fortravlethed og forrykthed, udødeliggjort i numre som ”Tømmerflåden” på ABC-Teatret. </w:t>
      </w:r>
    </w:p>
    <w:p w14:paraId="7A52A65F" w14:textId="77777777" w:rsidR="00EC6538" w:rsidRDefault="00000000">
      <w:pPr>
        <w:spacing w:after="96"/>
        <w:ind w:left="851"/>
      </w:pPr>
      <w:r>
        <w:rPr>
          <w:rFonts w:ascii="Garamond" w:eastAsia="Garamond" w:hAnsi="Garamond" w:cs="Garamond"/>
          <w:sz w:val="24"/>
        </w:rPr>
        <w:t xml:space="preserve"> </w:t>
      </w:r>
    </w:p>
    <w:p w14:paraId="4FC587F2" w14:textId="77777777" w:rsidR="00EC6538" w:rsidRDefault="00000000">
      <w:pPr>
        <w:spacing w:after="97"/>
        <w:ind w:left="851"/>
      </w:pPr>
      <w:r>
        <w:rPr>
          <w:rFonts w:ascii="Garamond" w:eastAsia="Garamond" w:hAnsi="Garamond" w:cs="Garamond"/>
          <w:sz w:val="24"/>
        </w:rPr>
        <w:t xml:space="preserve"> </w:t>
      </w:r>
    </w:p>
    <w:p w14:paraId="67FD1C03" w14:textId="77777777" w:rsidR="00EC6538" w:rsidRDefault="00000000">
      <w:pPr>
        <w:spacing w:after="0" w:line="344" w:lineRule="auto"/>
        <w:ind w:left="846" w:right="1543" w:hanging="10"/>
      </w:pPr>
      <w:r>
        <w:rPr>
          <w:rFonts w:ascii="Garamond" w:eastAsia="Garamond" w:hAnsi="Garamond" w:cs="Garamond"/>
          <w:sz w:val="24"/>
        </w:rPr>
        <w:t xml:space="preserve">Kjeld: Nu skal jeg fortælle dig den form for humor som vi har her i Danmark. Kunsten at fortælle en historie, det er jo en hel videnskab.  Man skal først og fremmest fortælle en historie, som ingen har hørt før.  Så nu fortæller jeg altså en som jeg har hørt i Stockholm. </w:t>
      </w:r>
    </w:p>
    <w:p w14:paraId="74289BC5" w14:textId="77777777" w:rsidR="00EC6538" w:rsidRDefault="00000000">
      <w:pPr>
        <w:spacing w:after="96"/>
        <w:ind w:left="851"/>
      </w:pPr>
      <w:r>
        <w:rPr>
          <w:rFonts w:ascii="Garamond" w:eastAsia="Garamond" w:hAnsi="Garamond" w:cs="Garamond"/>
          <w:sz w:val="24"/>
        </w:rPr>
        <w:t xml:space="preserve"> </w:t>
      </w:r>
    </w:p>
    <w:p w14:paraId="54ECB7FF" w14:textId="77777777" w:rsidR="00EC6538" w:rsidRDefault="00000000">
      <w:pPr>
        <w:spacing w:after="94"/>
        <w:ind w:left="846" w:right="1376" w:hanging="10"/>
      </w:pPr>
      <w:r>
        <w:rPr>
          <w:rFonts w:ascii="Garamond" w:eastAsia="Garamond" w:hAnsi="Garamond" w:cs="Garamond"/>
          <w:sz w:val="24"/>
        </w:rPr>
        <w:t xml:space="preserve">Dirch: Du siger jo lige at ingen måtte ha' hørt den før. </w:t>
      </w:r>
    </w:p>
    <w:p w14:paraId="185B8CFA" w14:textId="77777777" w:rsidR="00EC6538" w:rsidRDefault="00000000">
      <w:pPr>
        <w:spacing w:after="96"/>
        <w:ind w:left="851"/>
      </w:pPr>
      <w:r>
        <w:rPr>
          <w:rFonts w:ascii="Garamond" w:eastAsia="Garamond" w:hAnsi="Garamond" w:cs="Garamond"/>
          <w:sz w:val="24"/>
        </w:rPr>
        <w:t xml:space="preserve"> </w:t>
      </w:r>
    </w:p>
    <w:p w14:paraId="0B3C1669" w14:textId="77777777" w:rsidR="00EC6538" w:rsidRDefault="00000000">
      <w:pPr>
        <w:spacing w:after="94"/>
        <w:ind w:left="846" w:right="1376" w:hanging="10"/>
      </w:pPr>
      <w:r>
        <w:rPr>
          <w:rFonts w:ascii="Garamond" w:eastAsia="Garamond" w:hAnsi="Garamond" w:cs="Garamond"/>
          <w:sz w:val="24"/>
        </w:rPr>
        <w:t xml:space="preserve">Kjeld: Ja jeg mener selvfølgelig ingen af de tilstedeværende. </w:t>
      </w:r>
    </w:p>
    <w:p w14:paraId="1B34677B" w14:textId="77777777" w:rsidR="00EC6538" w:rsidRDefault="00000000">
      <w:pPr>
        <w:spacing w:after="96"/>
        <w:ind w:left="851"/>
      </w:pPr>
      <w:r>
        <w:rPr>
          <w:rFonts w:ascii="Garamond" w:eastAsia="Garamond" w:hAnsi="Garamond" w:cs="Garamond"/>
          <w:sz w:val="24"/>
        </w:rPr>
        <w:t xml:space="preserve"> </w:t>
      </w:r>
    </w:p>
    <w:p w14:paraId="4472890A" w14:textId="77777777" w:rsidR="00EC6538" w:rsidRDefault="00000000">
      <w:pPr>
        <w:spacing w:after="94"/>
        <w:ind w:left="846" w:right="1376" w:hanging="10"/>
      </w:pPr>
      <w:r>
        <w:rPr>
          <w:rFonts w:ascii="Garamond" w:eastAsia="Garamond" w:hAnsi="Garamond" w:cs="Garamond"/>
          <w:sz w:val="24"/>
        </w:rPr>
        <w:t xml:space="preserve">Dirch: Haha, du er jo selv tilstede... ikk'... ikk'...??? </w:t>
      </w:r>
    </w:p>
    <w:p w14:paraId="790016AD" w14:textId="77777777" w:rsidR="00EC6538" w:rsidRDefault="00000000">
      <w:pPr>
        <w:spacing w:after="96"/>
        <w:ind w:left="851"/>
      </w:pPr>
      <w:r>
        <w:rPr>
          <w:rFonts w:ascii="Garamond" w:eastAsia="Garamond" w:hAnsi="Garamond" w:cs="Garamond"/>
          <w:sz w:val="24"/>
        </w:rPr>
        <w:t xml:space="preserve"> </w:t>
      </w:r>
    </w:p>
    <w:p w14:paraId="1372E715" w14:textId="77777777" w:rsidR="00EC6538" w:rsidRDefault="00000000">
      <w:pPr>
        <w:spacing w:after="0" w:line="344" w:lineRule="auto"/>
        <w:ind w:left="846" w:right="1607" w:hanging="10"/>
      </w:pPr>
      <w:r>
        <w:rPr>
          <w:rFonts w:ascii="Garamond" w:eastAsia="Garamond" w:hAnsi="Garamond" w:cs="Garamond"/>
          <w:sz w:val="24"/>
        </w:rPr>
        <w:t xml:space="preserve">Kjeld: Nu skal du høre efter, ikke...!!  At fortælle en historie kræver en ganske bestemt teknik.  Man kan inddele det i tre afsnit: oplægget, personskildringen og klimakset. </w:t>
      </w:r>
    </w:p>
    <w:p w14:paraId="3A17CA66" w14:textId="77777777" w:rsidR="00EC6538" w:rsidRDefault="00000000">
      <w:pPr>
        <w:spacing w:after="96"/>
        <w:ind w:left="851"/>
      </w:pPr>
      <w:r>
        <w:rPr>
          <w:rFonts w:ascii="Garamond" w:eastAsia="Garamond" w:hAnsi="Garamond" w:cs="Garamond"/>
          <w:sz w:val="24"/>
        </w:rPr>
        <w:t xml:space="preserve"> </w:t>
      </w:r>
    </w:p>
    <w:p w14:paraId="3DBC869E" w14:textId="77777777" w:rsidR="00EC6538" w:rsidRDefault="00000000">
      <w:pPr>
        <w:spacing w:after="0" w:line="344" w:lineRule="auto"/>
        <w:ind w:left="846" w:right="1376" w:hanging="10"/>
      </w:pPr>
      <w:r>
        <w:rPr>
          <w:rFonts w:ascii="Garamond" w:eastAsia="Garamond" w:hAnsi="Garamond" w:cs="Garamond"/>
          <w:sz w:val="24"/>
        </w:rPr>
        <w:t xml:space="preserve">Dirch: Oplægget, personskildringen og klimakset.  Hvad forstår du ved klimakset?? </w:t>
      </w:r>
    </w:p>
    <w:p w14:paraId="048533E5" w14:textId="77777777" w:rsidR="00EC6538" w:rsidRDefault="00000000">
      <w:pPr>
        <w:spacing w:after="96"/>
        <w:ind w:left="851"/>
      </w:pPr>
      <w:r>
        <w:rPr>
          <w:rFonts w:ascii="Garamond" w:eastAsia="Garamond" w:hAnsi="Garamond" w:cs="Garamond"/>
          <w:sz w:val="24"/>
        </w:rPr>
        <w:t xml:space="preserve"> </w:t>
      </w:r>
    </w:p>
    <w:p w14:paraId="0524792A" w14:textId="77777777" w:rsidR="00EC6538" w:rsidRDefault="00000000">
      <w:pPr>
        <w:spacing w:after="94"/>
        <w:ind w:left="846" w:right="1376" w:hanging="10"/>
      </w:pPr>
      <w:r>
        <w:rPr>
          <w:rFonts w:ascii="Garamond" w:eastAsia="Garamond" w:hAnsi="Garamond" w:cs="Garamond"/>
          <w:sz w:val="24"/>
        </w:rPr>
        <w:t xml:space="preserve">Kjeld: Ja det er sådan et slags højdepunkt. </w:t>
      </w:r>
    </w:p>
    <w:p w14:paraId="6348F0BC" w14:textId="77777777" w:rsidR="00EC6538" w:rsidRDefault="00000000">
      <w:pPr>
        <w:spacing w:after="96"/>
        <w:ind w:left="851"/>
      </w:pPr>
      <w:r>
        <w:rPr>
          <w:rFonts w:ascii="Garamond" w:eastAsia="Garamond" w:hAnsi="Garamond" w:cs="Garamond"/>
          <w:sz w:val="24"/>
        </w:rPr>
        <w:t xml:space="preserve"> </w:t>
      </w:r>
    </w:p>
    <w:p w14:paraId="00484A25" w14:textId="77777777" w:rsidR="00EC6538" w:rsidRDefault="00000000">
      <w:pPr>
        <w:spacing w:after="94"/>
        <w:ind w:left="846" w:right="1376" w:hanging="10"/>
      </w:pPr>
      <w:r>
        <w:rPr>
          <w:rFonts w:ascii="Garamond" w:eastAsia="Garamond" w:hAnsi="Garamond" w:cs="Garamond"/>
          <w:sz w:val="24"/>
        </w:rPr>
        <w:t xml:space="preserve">Dirch: Altså et bjerglandskab. </w:t>
      </w:r>
    </w:p>
    <w:p w14:paraId="70512BDB" w14:textId="77777777" w:rsidR="00EC6538" w:rsidRDefault="00000000">
      <w:pPr>
        <w:spacing w:after="97"/>
        <w:ind w:left="851"/>
      </w:pPr>
      <w:r>
        <w:rPr>
          <w:rFonts w:ascii="Garamond" w:eastAsia="Garamond" w:hAnsi="Garamond" w:cs="Garamond"/>
          <w:sz w:val="24"/>
        </w:rPr>
        <w:t xml:space="preserve"> </w:t>
      </w:r>
    </w:p>
    <w:p w14:paraId="750C5629" w14:textId="77777777" w:rsidR="00EC6538" w:rsidRDefault="00000000">
      <w:pPr>
        <w:spacing w:after="0" w:line="344" w:lineRule="auto"/>
        <w:ind w:left="846" w:right="1376" w:hanging="10"/>
      </w:pPr>
      <w:r>
        <w:rPr>
          <w:rFonts w:ascii="Garamond" w:eastAsia="Garamond" w:hAnsi="Garamond" w:cs="Garamond"/>
          <w:sz w:val="24"/>
        </w:rPr>
        <w:t xml:space="preserve">Kjeld: Ja -- det -- vil -- jeg -- nu -- ikke sige.  Det er mere sådan et slags abstrakt højdepunkt. </w:t>
      </w:r>
    </w:p>
    <w:p w14:paraId="755256CE" w14:textId="77777777" w:rsidR="00EC6538" w:rsidRDefault="00000000">
      <w:pPr>
        <w:spacing w:after="96"/>
        <w:ind w:left="851"/>
      </w:pPr>
      <w:r>
        <w:rPr>
          <w:rFonts w:ascii="Garamond" w:eastAsia="Garamond" w:hAnsi="Garamond" w:cs="Garamond"/>
          <w:sz w:val="24"/>
        </w:rPr>
        <w:t xml:space="preserve"> </w:t>
      </w:r>
    </w:p>
    <w:p w14:paraId="72D91D09" w14:textId="77777777" w:rsidR="00EC6538" w:rsidRDefault="00000000">
      <w:pPr>
        <w:spacing w:after="94"/>
        <w:ind w:left="846" w:right="1376" w:hanging="10"/>
      </w:pPr>
      <w:r>
        <w:rPr>
          <w:rFonts w:ascii="Garamond" w:eastAsia="Garamond" w:hAnsi="Garamond" w:cs="Garamond"/>
          <w:sz w:val="24"/>
        </w:rPr>
        <w:t xml:space="preserve">Dirch: Hvad forstår du ved abstrakt? </w:t>
      </w:r>
    </w:p>
    <w:p w14:paraId="0E3BDA62" w14:textId="77777777" w:rsidR="00EC6538" w:rsidRDefault="00000000">
      <w:pPr>
        <w:spacing w:after="96"/>
        <w:ind w:left="851"/>
      </w:pPr>
      <w:r>
        <w:rPr>
          <w:rFonts w:ascii="Garamond" w:eastAsia="Garamond" w:hAnsi="Garamond" w:cs="Garamond"/>
          <w:sz w:val="24"/>
        </w:rPr>
        <w:t xml:space="preserve"> </w:t>
      </w:r>
    </w:p>
    <w:p w14:paraId="29359BAC" w14:textId="77777777" w:rsidR="00EC6538" w:rsidRDefault="00000000">
      <w:pPr>
        <w:spacing w:after="94"/>
        <w:ind w:left="846" w:right="1376" w:hanging="10"/>
      </w:pPr>
      <w:r>
        <w:rPr>
          <w:rFonts w:ascii="Garamond" w:eastAsia="Garamond" w:hAnsi="Garamond" w:cs="Garamond"/>
          <w:sz w:val="24"/>
        </w:rPr>
        <w:t xml:space="preserve">Kjeld: Ja det -- der er -- jeg har -- det ska' -- der er -- ja det -- man har -- </w:t>
      </w:r>
    </w:p>
    <w:p w14:paraId="08A1E68F" w14:textId="77777777" w:rsidR="00EC6538" w:rsidRDefault="00000000">
      <w:pPr>
        <w:spacing w:after="0" w:line="344" w:lineRule="auto"/>
        <w:ind w:left="846" w:right="1959" w:hanging="10"/>
      </w:pPr>
      <w:r>
        <w:rPr>
          <w:rFonts w:ascii="Garamond" w:eastAsia="Garamond" w:hAnsi="Garamond" w:cs="Garamond"/>
          <w:sz w:val="24"/>
        </w:rPr>
        <w:lastRenderedPageBreak/>
        <w:t xml:space="preserve">og det' jo ikk' fordi -- nåhh ja... Men jeg har jo i mange år, og det -- jajaa...  Abstrakt det er noget som ikke er der. </w:t>
      </w:r>
    </w:p>
    <w:p w14:paraId="4616C3F5" w14:textId="77777777" w:rsidR="00EC6538" w:rsidRDefault="00000000">
      <w:pPr>
        <w:spacing w:after="96"/>
        <w:ind w:left="851"/>
      </w:pPr>
      <w:r>
        <w:rPr>
          <w:rFonts w:ascii="Garamond" w:eastAsia="Garamond" w:hAnsi="Garamond" w:cs="Garamond"/>
          <w:sz w:val="24"/>
        </w:rPr>
        <w:t xml:space="preserve"> </w:t>
      </w:r>
    </w:p>
    <w:p w14:paraId="726856D5" w14:textId="77777777" w:rsidR="00EC6538" w:rsidRDefault="00000000">
      <w:pPr>
        <w:spacing w:after="1" w:line="344" w:lineRule="auto"/>
        <w:ind w:left="846" w:right="1376" w:hanging="10"/>
      </w:pPr>
      <w:r>
        <w:rPr>
          <w:rFonts w:ascii="Garamond" w:eastAsia="Garamond" w:hAnsi="Garamond" w:cs="Garamond"/>
          <w:sz w:val="24"/>
        </w:rPr>
        <w:t xml:space="preserve">Dirch: Det vil altså sige at når man skal fortælle en historie, så skal man begynde med oplægget, personskildringen -- og et bjerglandskab som ikke er der...? </w:t>
      </w:r>
    </w:p>
    <w:p w14:paraId="27D81880" w14:textId="77777777" w:rsidR="00EC6538" w:rsidRDefault="00000000">
      <w:pPr>
        <w:spacing w:after="96"/>
        <w:ind w:left="851"/>
      </w:pPr>
      <w:r>
        <w:rPr>
          <w:rFonts w:ascii="Garamond" w:eastAsia="Garamond" w:hAnsi="Garamond" w:cs="Garamond"/>
          <w:sz w:val="24"/>
        </w:rPr>
        <w:t xml:space="preserve"> </w:t>
      </w:r>
    </w:p>
    <w:p w14:paraId="2830A85D" w14:textId="77777777" w:rsidR="00EC6538" w:rsidRDefault="00000000">
      <w:pPr>
        <w:spacing w:after="94"/>
        <w:ind w:left="846" w:right="1376" w:hanging="10"/>
      </w:pPr>
      <w:r>
        <w:rPr>
          <w:rFonts w:ascii="Garamond" w:eastAsia="Garamond" w:hAnsi="Garamond" w:cs="Garamond"/>
          <w:sz w:val="24"/>
        </w:rPr>
        <w:t xml:space="preserve">Kjeld: Nej jeg må hellere begynde med selve historien. </w:t>
      </w:r>
    </w:p>
    <w:p w14:paraId="6DB7C4A9" w14:textId="77777777" w:rsidR="00EC6538" w:rsidRDefault="00000000">
      <w:pPr>
        <w:spacing w:after="96"/>
        <w:ind w:left="851"/>
      </w:pPr>
      <w:r>
        <w:rPr>
          <w:rFonts w:ascii="Garamond" w:eastAsia="Garamond" w:hAnsi="Garamond" w:cs="Garamond"/>
          <w:sz w:val="24"/>
        </w:rPr>
        <w:t xml:space="preserve"> </w:t>
      </w:r>
    </w:p>
    <w:p w14:paraId="3E006F2C" w14:textId="77777777" w:rsidR="00EC6538" w:rsidRDefault="00000000">
      <w:pPr>
        <w:spacing w:after="94"/>
        <w:ind w:left="846" w:right="1376" w:hanging="10"/>
      </w:pPr>
      <w:r>
        <w:rPr>
          <w:rFonts w:ascii="Garamond" w:eastAsia="Garamond" w:hAnsi="Garamond" w:cs="Garamond"/>
          <w:sz w:val="24"/>
        </w:rPr>
        <w:t xml:space="preserve">Dirch: Ja tak. </w:t>
      </w:r>
    </w:p>
    <w:p w14:paraId="31B5B47D" w14:textId="77777777" w:rsidR="00EC6538" w:rsidRDefault="00000000">
      <w:pPr>
        <w:spacing w:after="96"/>
        <w:ind w:left="851"/>
      </w:pPr>
      <w:r>
        <w:rPr>
          <w:rFonts w:ascii="Garamond" w:eastAsia="Garamond" w:hAnsi="Garamond" w:cs="Garamond"/>
          <w:sz w:val="24"/>
        </w:rPr>
        <w:t xml:space="preserve"> </w:t>
      </w:r>
    </w:p>
    <w:p w14:paraId="22DA0085" w14:textId="77777777" w:rsidR="00EC6538" w:rsidRDefault="00000000">
      <w:pPr>
        <w:spacing w:after="0" w:line="344" w:lineRule="auto"/>
        <w:ind w:left="846" w:right="1376" w:hanging="10"/>
      </w:pPr>
      <w:r>
        <w:rPr>
          <w:rFonts w:ascii="Garamond" w:eastAsia="Garamond" w:hAnsi="Garamond" w:cs="Garamond"/>
          <w:sz w:val="24"/>
        </w:rPr>
        <w:t xml:space="preserve">Kjeld: Altså, der sidder fire mænd på en tømmerflåde.  Læg mærke til den dramatiske indledning, det gælder nemlig altid om at få alle folk med, med det samme.  Er det forstået? </w:t>
      </w:r>
    </w:p>
    <w:p w14:paraId="2052B161" w14:textId="77777777" w:rsidR="00EC6538" w:rsidRDefault="00000000">
      <w:pPr>
        <w:spacing w:after="96"/>
        <w:ind w:left="851"/>
      </w:pPr>
      <w:r>
        <w:rPr>
          <w:rFonts w:ascii="Garamond" w:eastAsia="Garamond" w:hAnsi="Garamond" w:cs="Garamond"/>
          <w:sz w:val="24"/>
        </w:rPr>
        <w:t xml:space="preserve"> </w:t>
      </w:r>
    </w:p>
    <w:p w14:paraId="1F6B9F85" w14:textId="77777777" w:rsidR="00EC6538" w:rsidRDefault="00000000">
      <w:pPr>
        <w:spacing w:after="94"/>
        <w:ind w:left="846" w:right="1376" w:hanging="10"/>
      </w:pPr>
      <w:r>
        <w:rPr>
          <w:rFonts w:ascii="Garamond" w:eastAsia="Garamond" w:hAnsi="Garamond" w:cs="Garamond"/>
          <w:sz w:val="24"/>
        </w:rPr>
        <w:t xml:space="preserve">Dirch: Ja, den er i orden.  PIIIFT!!!  HEY -- KOM -- KOM... </w:t>
      </w:r>
    </w:p>
    <w:p w14:paraId="7ED37D84" w14:textId="77777777" w:rsidR="00EC6538" w:rsidRDefault="00000000">
      <w:pPr>
        <w:spacing w:after="96"/>
        <w:ind w:left="851"/>
      </w:pPr>
      <w:r>
        <w:rPr>
          <w:rFonts w:ascii="Garamond" w:eastAsia="Garamond" w:hAnsi="Garamond" w:cs="Garamond"/>
          <w:sz w:val="24"/>
        </w:rPr>
        <w:t xml:space="preserve"> </w:t>
      </w:r>
    </w:p>
    <w:p w14:paraId="128326BE" w14:textId="77777777" w:rsidR="00EC6538" w:rsidRDefault="00000000">
      <w:pPr>
        <w:spacing w:after="94"/>
        <w:ind w:left="846" w:right="1376" w:hanging="10"/>
      </w:pPr>
      <w:r>
        <w:rPr>
          <w:rFonts w:ascii="Garamond" w:eastAsia="Garamond" w:hAnsi="Garamond" w:cs="Garamond"/>
          <w:sz w:val="24"/>
        </w:rPr>
        <w:t xml:space="preserve">Kjeld: KOM!!  Hvorfor gør du det? </w:t>
      </w:r>
    </w:p>
    <w:p w14:paraId="4C720F2E" w14:textId="77777777" w:rsidR="00EC6538" w:rsidRDefault="00000000">
      <w:pPr>
        <w:spacing w:after="96"/>
        <w:ind w:left="851"/>
      </w:pPr>
      <w:r>
        <w:rPr>
          <w:rFonts w:ascii="Garamond" w:eastAsia="Garamond" w:hAnsi="Garamond" w:cs="Garamond"/>
          <w:sz w:val="24"/>
        </w:rPr>
        <w:t xml:space="preserve"> </w:t>
      </w:r>
    </w:p>
    <w:p w14:paraId="4EBD2E7A" w14:textId="77777777" w:rsidR="00EC6538" w:rsidRDefault="00000000">
      <w:pPr>
        <w:spacing w:after="94"/>
        <w:ind w:left="846" w:right="1376" w:hanging="10"/>
      </w:pPr>
      <w:r>
        <w:rPr>
          <w:rFonts w:ascii="Garamond" w:eastAsia="Garamond" w:hAnsi="Garamond" w:cs="Garamond"/>
          <w:sz w:val="24"/>
        </w:rPr>
        <w:t xml:space="preserve">Dirch: Det gælder om at få alle folk med, med det samme... </w:t>
      </w:r>
    </w:p>
    <w:p w14:paraId="4AACE532" w14:textId="77777777" w:rsidR="00EC6538" w:rsidRDefault="00000000">
      <w:pPr>
        <w:spacing w:after="96"/>
        <w:ind w:left="851"/>
      </w:pPr>
      <w:r>
        <w:rPr>
          <w:rFonts w:ascii="Garamond" w:eastAsia="Garamond" w:hAnsi="Garamond" w:cs="Garamond"/>
          <w:sz w:val="24"/>
        </w:rPr>
        <w:t xml:space="preserve"> </w:t>
      </w:r>
    </w:p>
    <w:p w14:paraId="65E19810" w14:textId="77777777" w:rsidR="00EC6538" w:rsidRDefault="00000000">
      <w:pPr>
        <w:spacing w:after="94"/>
        <w:ind w:left="846" w:right="1376" w:hanging="10"/>
      </w:pPr>
      <w:r>
        <w:rPr>
          <w:rFonts w:ascii="Garamond" w:eastAsia="Garamond" w:hAnsi="Garamond" w:cs="Garamond"/>
          <w:sz w:val="24"/>
        </w:rPr>
        <w:t xml:space="preserve">Kjeld: Der er jo ikke plads til alle de mennesker på en tømmerflåde. </w:t>
      </w:r>
    </w:p>
    <w:p w14:paraId="1A93830B" w14:textId="77777777" w:rsidR="00EC6538" w:rsidRDefault="00000000">
      <w:pPr>
        <w:spacing w:after="96"/>
        <w:ind w:left="851"/>
      </w:pPr>
      <w:r>
        <w:rPr>
          <w:rFonts w:ascii="Garamond" w:eastAsia="Garamond" w:hAnsi="Garamond" w:cs="Garamond"/>
          <w:sz w:val="24"/>
        </w:rPr>
        <w:t xml:space="preserve"> </w:t>
      </w:r>
    </w:p>
    <w:p w14:paraId="2816FFAF" w14:textId="77777777" w:rsidR="00EC6538" w:rsidRDefault="00000000">
      <w:pPr>
        <w:spacing w:after="94"/>
        <w:ind w:left="846" w:right="1376" w:hanging="10"/>
      </w:pPr>
      <w:r>
        <w:rPr>
          <w:rFonts w:ascii="Garamond" w:eastAsia="Garamond" w:hAnsi="Garamond" w:cs="Garamond"/>
          <w:sz w:val="24"/>
        </w:rPr>
        <w:t xml:space="preserve">Dirch: Årh, hvis vi stuver os lidt sammen...  Så skulle der nok være plads.. </w:t>
      </w:r>
    </w:p>
    <w:p w14:paraId="155BA961" w14:textId="77777777" w:rsidR="00EC6538" w:rsidRDefault="00000000">
      <w:pPr>
        <w:spacing w:after="96"/>
        <w:ind w:left="851"/>
      </w:pPr>
      <w:r>
        <w:rPr>
          <w:rFonts w:ascii="Garamond" w:eastAsia="Garamond" w:hAnsi="Garamond" w:cs="Garamond"/>
          <w:sz w:val="24"/>
        </w:rPr>
        <w:t xml:space="preserve"> </w:t>
      </w:r>
    </w:p>
    <w:p w14:paraId="787DA8AE" w14:textId="77777777" w:rsidR="00EC6538" w:rsidRDefault="00000000">
      <w:pPr>
        <w:spacing w:after="94"/>
        <w:ind w:left="846" w:right="1376" w:hanging="10"/>
      </w:pPr>
      <w:r>
        <w:rPr>
          <w:rFonts w:ascii="Garamond" w:eastAsia="Garamond" w:hAnsi="Garamond" w:cs="Garamond"/>
          <w:sz w:val="24"/>
        </w:rPr>
        <w:t xml:space="preserve">Kjeld: Altså, der sidder tre mand på en flåde. </w:t>
      </w:r>
    </w:p>
    <w:p w14:paraId="07BD0F21" w14:textId="77777777" w:rsidR="00EC6538" w:rsidRDefault="00000000">
      <w:pPr>
        <w:spacing w:after="96"/>
        <w:ind w:left="851"/>
      </w:pPr>
      <w:r>
        <w:rPr>
          <w:rFonts w:ascii="Garamond" w:eastAsia="Garamond" w:hAnsi="Garamond" w:cs="Garamond"/>
          <w:sz w:val="24"/>
        </w:rPr>
        <w:t xml:space="preserve"> </w:t>
      </w:r>
    </w:p>
    <w:p w14:paraId="7AFA1876" w14:textId="77777777" w:rsidR="00EC6538" w:rsidRDefault="00000000">
      <w:pPr>
        <w:spacing w:after="94"/>
        <w:ind w:left="846" w:right="1376" w:hanging="10"/>
      </w:pPr>
      <w:r>
        <w:rPr>
          <w:rFonts w:ascii="Garamond" w:eastAsia="Garamond" w:hAnsi="Garamond" w:cs="Garamond"/>
          <w:sz w:val="24"/>
        </w:rPr>
        <w:t xml:space="preserve">Dirch: Du sagde lige at der sad fire. </w:t>
      </w:r>
    </w:p>
    <w:p w14:paraId="67895EE6" w14:textId="77777777" w:rsidR="00EC6538" w:rsidRDefault="00000000">
      <w:pPr>
        <w:spacing w:after="96"/>
        <w:ind w:left="851"/>
      </w:pPr>
      <w:r>
        <w:rPr>
          <w:rFonts w:ascii="Garamond" w:eastAsia="Garamond" w:hAnsi="Garamond" w:cs="Garamond"/>
          <w:sz w:val="24"/>
        </w:rPr>
        <w:t xml:space="preserve"> </w:t>
      </w:r>
    </w:p>
    <w:p w14:paraId="1C0A9D76" w14:textId="77777777" w:rsidR="00EC6538" w:rsidRDefault="00000000">
      <w:pPr>
        <w:spacing w:after="0" w:line="344" w:lineRule="auto"/>
        <w:ind w:left="846" w:right="1376" w:hanging="10"/>
      </w:pPr>
      <w:r>
        <w:rPr>
          <w:rFonts w:ascii="Garamond" w:eastAsia="Garamond" w:hAnsi="Garamond" w:cs="Garamond"/>
          <w:sz w:val="24"/>
        </w:rPr>
        <w:t xml:space="preserve">Kjeld: Ja, mens du har stået og vrøvlet så er den ene faldt i vandet og blevet ædt af en haj.  Altså... </w:t>
      </w:r>
    </w:p>
    <w:p w14:paraId="5E476DAA" w14:textId="77777777" w:rsidR="00EC6538" w:rsidRDefault="00000000">
      <w:pPr>
        <w:spacing w:after="96"/>
        <w:ind w:left="851"/>
      </w:pPr>
      <w:r>
        <w:rPr>
          <w:rFonts w:ascii="Garamond" w:eastAsia="Garamond" w:hAnsi="Garamond" w:cs="Garamond"/>
          <w:sz w:val="24"/>
        </w:rPr>
        <w:t xml:space="preserve"> </w:t>
      </w:r>
    </w:p>
    <w:p w14:paraId="7546FCA1" w14:textId="77777777" w:rsidR="00EC6538" w:rsidRDefault="00000000">
      <w:pPr>
        <w:spacing w:after="94"/>
        <w:ind w:left="846" w:right="1376" w:hanging="10"/>
      </w:pPr>
      <w:r>
        <w:rPr>
          <w:rFonts w:ascii="Garamond" w:eastAsia="Garamond" w:hAnsi="Garamond" w:cs="Garamond"/>
          <w:sz w:val="24"/>
        </w:rPr>
        <w:t xml:space="preserve">Dirch: Det kunne du sgu godt ha' fortalt mig... </w:t>
      </w:r>
    </w:p>
    <w:p w14:paraId="3F569F94" w14:textId="77777777" w:rsidR="00EC6538" w:rsidRDefault="00000000">
      <w:pPr>
        <w:spacing w:after="0"/>
        <w:ind w:left="851"/>
      </w:pPr>
      <w:r>
        <w:rPr>
          <w:rFonts w:ascii="Garamond" w:eastAsia="Garamond" w:hAnsi="Garamond" w:cs="Garamond"/>
          <w:sz w:val="24"/>
        </w:rPr>
        <w:t xml:space="preserve"> </w:t>
      </w:r>
    </w:p>
    <w:p w14:paraId="7934CA9A" w14:textId="77777777" w:rsidR="00EC6538" w:rsidRDefault="00000000">
      <w:pPr>
        <w:spacing w:after="0" w:line="344" w:lineRule="auto"/>
        <w:ind w:left="846" w:right="1376" w:hanging="10"/>
      </w:pPr>
      <w:r>
        <w:rPr>
          <w:rFonts w:ascii="Garamond" w:eastAsia="Garamond" w:hAnsi="Garamond" w:cs="Garamond"/>
          <w:sz w:val="24"/>
        </w:rPr>
        <w:t xml:space="preserve">Kjeld: Nej, det er jo netop det der er overraskelsen.  Overraskelsesmomentet er en af grundpillerne i fortæller-kunsten.  Altså. </w:t>
      </w:r>
    </w:p>
    <w:p w14:paraId="794D6DFA" w14:textId="77777777" w:rsidR="00EC6538" w:rsidRDefault="00000000">
      <w:pPr>
        <w:spacing w:after="96"/>
        <w:ind w:left="851"/>
      </w:pPr>
      <w:r>
        <w:rPr>
          <w:rFonts w:ascii="Garamond" w:eastAsia="Garamond" w:hAnsi="Garamond" w:cs="Garamond"/>
          <w:sz w:val="24"/>
        </w:rPr>
        <w:lastRenderedPageBreak/>
        <w:t xml:space="preserve"> </w:t>
      </w:r>
    </w:p>
    <w:p w14:paraId="2A810FB9" w14:textId="77777777" w:rsidR="00EC6538" w:rsidRDefault="00000000">
      <w:pPr>
        <w:spacing w:after="94"/>
        <w:ind w:left="846" w:right="1376" w:hanging="10"/>
      </w:pPr>
      <w:r>
        <w:rPr>
          <w:rFonts w:ascii="Garamond" w:eastAsia="Garamond" w:hAnsi="Garamond" w:cs="Garamond"/>
          <w:sz w:val="24"/>
        </w:rPr>
        <w:t xml:space="preserve">Dirch: Jeg tror det bliver et værre pille-arbejde, det her du... </w:t>
      </w:r>
    </w:p>
    <w:p w14:paraId="34450872" w14:textId="77777777" w:rsidR="00EC6538" w:rsidRDefault="00000000">
      <w:pPr>
        <w:spacing w:after="96"/>
        <w:ind w:left="851"/>
      </w:pPr>
      <w:r>
        <w:rPr>
          <w:rFonts w:ascii="Garamond" w:eastAsia="Garamond" w:hAnsi="Garamond" w:cs="Garamond"/>
          <w:sz w:val="24"/>
        </w:rPr>
        <w:t xml:space="preserve"> </w:t>
      </w:r>
    </w:p>
    <w:p w14:paraId="5761C7E4" w14:textId="77777777" w:rsidR="00EC6538" w:rsidRDefault="00000000">
      <w:pPr>
        <w:spacing w:after="94"/>
        <w:ind w:left="846" w:right="1376" w:hanging="10"/>
      </w:pPr>
      <w:r>
        <w:rPr>
          <w:rFonts w:ascii="Garamond" w:eastAsia="Garamond" w:hAnsi="Garamond" w:cs="Garamond"/>
          <w:sz w:val="24"/>
        </w:rPr>
        <w:t xml:space="preserve">Kjeld: Der sidder fire mand på en flåde!! </w:t>
      </w:r>
    </w:p>
    <w:p w14:paraId="5D3E64CC" w14:textId="77777777" w:rsidR="00EC6538" w:rsidRDefault="00000000">
      <w:pPr>
        <w:spacing w:after="96"/>
        <w:ind w:left="851"/>
      </w:pPr>
      <w:r>
        <w:rPr>
          <w:rFonts w:ascii="Garamond" w:eastAsia="Garamond" w:hAnsi="Garamond" w:cs="Garamond"/>
          <w:sz w:val="24"/>
        </w:rPr>
        <w:t xml:space="preserve"> </w:t>
      </w:r>
    </w:p>
    <w:p w14:paraId="3DADC053" w14:textId="77777777" w:rsidR="00EC6538" w:rsidRDefault="00000000">
      <w:pPr>
        <w:spacing w:after="0" w:line="344" w:lineRule="auto"/>
        <w:ind w:left="846" w:right="1376" w:hanging="10"/>
      </w:pPr>
      <w:r>
        <w:rPr>
          <w:rFonts w:ascii="Garamond" w:eastAsia="Garamond" w:hAnsi="Garamond" w:cs="Garamond"/>
          <w:sz w:val="24"/>
        </w:rPr>
        <w:t xml:space="preserve">Dirch: Du sagde lige at der sad tre.  Den ene... den ene er faldt i vandet og blevet ædt af en haj... </w:t>
      </w:r>
    </w:p>
    <w:p w14:paraId="4DB7FE4D" w14:textId="77777777" w:rsidR="00EC6538" w:rsidRDefault="00000000">
      <w:pPr>
        <w:spacing w:after="96"/>
        <w:ind w:left="851"/>
      </w:pPr>
      <w:r>
        <w:rPr>
          <w:rFonts w:ascii="Garamond" w:eastAsia="Garamond" w:hAnsi="Garamond" w:cs="Garamond"/>
          <w:sz w:val="24"/>
        </w:rPr>
        <w:t xml:space="preserve"> </w:t>
      </w:r>
    </w:p>
    <w:p w14:paraId="26A3BB1F" w14:textId="77777777" w:rsidR="00EC6538" w:rsidRDefault="00000000">
      <w:pPr>
        <w:spacing w:after="0" w:line="344" w:lineRule="auto"/>
        <w:ind w:left="846" w:right="2059" w:hanging="10"/>
      </w:pPr>
      <w:r>
        <w:rPr>
          <w:rFonts w:ascii="Garamond" w:eastAsia="Garamond" w:hAnsi="Garamond" w:cs="Garamond"/>
          <w:sz w:val="24"/>
        </w:rPr>
        <w:t xml:space="preserve">Kjeld: Der sidder fire!!  Jeg er nemlig begyndt forfra på historien. Altså...  Der sidder... </w:t>
      </w:r>
    </w:p>
    <w:p w14:paraId="724E645B" w14:textId="77777777" w:rsidR="00EC6538" w:rsidRDefault="00000000">
      <w:pPr>
        <w:spacing w:after="96"/>
        <w:ind w:left="851"/>
      </w:pPr>
      <w:r>
        <w:rPr>
          <w:rFonts w:ascii="Garamond" w:eastAsia="Garamond" w:hAnsi="Garamond" w:cs="Garamond"/>
          <w:sz w:val="24"/>
        </w:rPr>
        <w:t xml:space="preserve"> </w:t>
      </w:r>
    </w:p>
    <w:p w14:paraId="446CFDEE" w14:textId="77777777" w:rsidR="00EC6538" w:rsidRDefault="00000000">
      <w:pPr>
        <w:spacing w:after="0" w:line="344" w:lineRule="auto"/>
        <w:ind w:left="846" w:right="1376" w:hanging="10"/>
      </w:pPr>
      <w:r>
        <w:rPr>
          <w:rFonts w:ascii="Garamond" w:eastAsia="Garamond" w:hAnsi="Garamond" w:cs="Garamond"/>
          <w:sz w:val="24"/>
        </w:rPr>
        <w:t xml:space="preserve">Dirch: Så må vi ha' hevet manden op igen -- han er sikkert blevet våd, tror du ikke han bliver forkølet?? </w:t>
      </w:r>
    </w:p>
    <w:p w14:paraId="24566B81" w14:textId="77777777" w:rsidR="00EC6538" w:rsidRDefault="00000000">
      <w:pPr>
        <w:spacing w:after="96"/>
        <w:ind w:left="851"/>
      </w:pPr>
      <w:r>
        <w:rPr>
          <w:rFonts w:ascii="Garamond" w:eastAsia="Garamond" w:hAnsi="Garamond" w:cs="Garamond"/>
          <w:sz w:val="24"/>
        </w:rPr>
        <w:t xml:space="preserve"> </w:t>
      </w:r>
    </w:p>
    <w:p w14:paraId="2266F7C0" w14:textId="77777777" w:rsidR="00EC6538" w:rsidRDefault="00000000">
      <w:pPr>
        <w:spacing w:after="94"/>
        <w:ind w:left="846" w:right="1376" w:hanging="10"/>
      </w:pPr>
      <w:r>
        <w:rPr>
          <w:rFonts w:ascii="Garamond" w:eastAsia="Garamond" w:hAnsi="Garamond" w:cs="Garamond"/>
          <w:sz w:val="24"/>
        </w:rPr>
        <w:t xml:space="preserve">Kjeld: Ja, så giver vi ham noget tørt tøj på, ikke...!!!  Altså... </w:t>
      </w:r>
    </w:p>
    <w:p w14:paraId="633B49F4" w14:textId="77777777" w:rsidR="00EC6538" w:rsidRDefault="00000000">
      <w:pPr>
        <w:spacing w:after="96"/>
        <w:ind w:left="851"/>
      </w:pPr>
      <w:r>
        <w:rPr>
          <w:rFonts w:ascii="Garamond" w:eastAsia="Garamond" w:hAnsi="Garamond" w:cs="Garamond"/>
          <w:sz w:val="24"/>
        </w:rPr>
        <w:t xml:space="preserve"> </w:t>
      </w:r>
    </w:p>
    <w:p w14:paraId="7491013C" w14:textId="77777777" w:rsidR="00EC6538" w:rsidRDefault="00000000">
      <w:pPr>
        <w:spacing w:after="94"/>
        <w:ind w:left="846" w:right="1376" w:hanging="10"/>
      </w:pPr>
      <w:r>
        <w:rPr>
          <w:rFonts w:ascii="Garamond" w:eastAsia="Garamond" w:hAnsi="Garamond" w:cs="Garamond"/>
          <w:sz w:val="24"/>
        </w:rPr>
        <w:t xml:space="preserve">Dirch: Nej, det kan ikke betale sig for han skal jo i igen om lidt... </w:t>
      </w:r>
    </w:p>
    <w:p w14:paraId="79E954B4" w14:textId="77777777" w:rsidR="00EC6538" w:rsidRDefault="00000000">
      <w:pPr>
        <w:spacing w:after="97"/>
        <w:ind w:left="851"/>
      </w:pPr>
      <w:r>
        <w:rPr>
          <w:rFonts w:ascii="Garamond" w:eastAsia="Garamond" w:hAnsi="Garamond" w:cs="Garamond"/>
          <w:sz w:val="24"/>
        </w:rPr>
        <w:t xml:space="preserve"> </w:t>
      </w:r>
    </w:p>
    <w:p w14:paraId="07636B9D" w14:textId="77777777" w:rsidR="00EC6538" w:rsidRDefault="00000000">
      <w:pPr>
        <w:spacing w:after="94"/>
        <w:ind w:left="846" w:right="1376" w:hanging="10"/>
      </w:pPr>
      <w:r>
        <w:rPr>
          <w:rFonts w:ascii="Garamond" w:eastAsia="Garamond" w:hAnsi="Garamond" w:cs="Garamond"/>
          <w:sz w:val="24"/>
        </w:rPr>
        <w:t xml:space="preserve">Kjeld: Der sidder fire mand på en flåde!! </w:t>
      </w:r>
    </w:p>
    <w:p w14:paraId="0C242102" w14:textId="77777777" w:rsidR="00EC6538" w:rsidRDefault="00000000">
      <w:pPr>
        <w:spacing w:after="96"/>
        <w:ind w:left="851"/>
      </w:pPr>
      <w:r>
        <w:rPr>
          <w:rFonts w:ascii="Garamond" w:eastAsia="Garamond" w:hAnsi="Garamond" w:cs="Garamond"/>
          <w:sz w:val="24"/>
        </w:rPr>
        <w:t xml:space="preserve"> </w:t>
      </w:r>
    </w:p>
    <w:p w14:paraId="6112FB54" w14:textId="77777777" w:rsidR="00EC6538" w:rsidRDefault="00000000">
      <w:pPr>
        <w:spacing w:after="0" w:line="344" w:lineRule="auto"/>
        <w:ind w:left="846" w:right="1376" w:hanging="10"/>
      </w:pPr>
      <w:r>
        <w:rPr>
          <w:rFonts w:ascii="Garamond" w:eastAsia="Garamond" w:hAnsi="Garamond" w:cs="Garamond"/>
          <w:sz w:val="24"/>
        </w:rPr>
        <w:t xml:space="preserve">Dirch: Hvordan har du forresten fået ham op igen, du sagde lige han var ædt af en haj?? </w:t>
      </w:r>
    </w:p>
    <w:p w14:paraId="3040A8CC" w14:textId="77777777" w:rsidR="00EC6538" w:rsidRDefault="00000000">
      <w:pPr>
        <w:spacing w:after="96"/>
        <w:ind w:left="851"/>
      </w:pPr>
      <w:r>
        <w:rPr>
          <w:rFonts w:ascii="Garamond" w:eastAsia="Garamond" w:hAnsi="Garamond" w:cs="Garamond"/>
          <w:sz w:val="24"/>
        </w:rPr>
        <w:t xml:space="preserve"> </w:t>
      </w:r>
    </w:p>
    <w:p w14:paraId="3B986770" w14:textId="77777777" w:rsidR="00EC6538" w:rsidRDefault="00000000">
      <w:pPr>
        <w:spacing w:after="94"/>
        <w:ind w:left="846" w:right="1376" w:hanging="10"/>
      </w:pPr>
      <w:r>
        <w:rPr>
          <w:rFonts w:ascii="Garamond" w:eastAsia="Garamond" w:hAnsi="Garamond" w:cs="Garamond"/>
          <w:sz w:val="24"/>
        </w:rPr>
        <w:t xml:space="preserve">Kjeld: Ja de har vel hevet hajen med op så, ikke. </w:t>
      </w:r>
    </w:p>
    <w:p w14:paraId="60C4F88C" w14:textId="77777777" w:rsidR="00EC6538" w:rsidRDefault="00000000">
      <w:pPr>
        <w:spacing w:after="96"/>
        <w:ind w:left="851"/>
      </w:pPr>
      <w:r>
        <w:rPr>
          <w:rFonts w:ascii="Garamond" w:eastAsia="Garamond" w:hAnsi="Garamond" w:cs="Garamond"/>
          <w:sz w:val="24"/>
        </w:rPr>
        <w:t xml:space="preserve"> </w:t>
      </w:r>
    </w:p>
    <w:p w14:paraId="7F7FE9EC" w14:textId="77777777" w:rsidR="00EC6538" w:rsidRDefault="00000000">
      <w:pPr>
        <w:spacing w:after="94"/>
        <w:ind w:left="846" w:right="1376" w:hanging="10"/>
      </w:pPr>
      <w:r>
        <w:rPr>
          <w:rFonts w:ascii="Garamond" w:eastAsia="Garamond" w:hAnsi="Garamond" w:cs="Garamond"/>
          <w:sz w:val="24"/>
        </w:rPr>
        <w:t xml:space="preserve">Dirch: Det er i orden... </w:t>
      </w:r>
    </w:p>
    <w:p w14:paraId="693E057B" w14:textId="77777777" w:rsidR="00EC6538" w:rsidRDefault="00000000">
      <w:pPr>
        <w:spacing w:after="96"/>
        <w:ind w:left="851"/>
      </w:pPr>
      <w:r>
        <w:rPr>
          <w:rFonts w:ascii="Garamond" w:eastAsia="Garamond" w:hAnsi="Garamond" w:cs="Garamond"/>
          <w:sz w:val="24"/>
        </w:rPr>
        <w:t xml:space="preserve"> </w:t>
      </w:r>
    </w:p>
    <w:p w14:paraId="0B653E8A" w14:textId="77777777" w:rsidR="00EC6538" w:rsidRDefault="00000000">
      <w:pPr>
        <w:spacing w:after="94" w:line="344" w:lineRule="auto"/>
        <w:ind w:left="846" w:right="1376" w:hanging="10"/>
      </w:pPr>
      <w:r>
        <w:rPr>
          <w:rFonts w:ascii="Garamond" w:eastAsia="Garamond" w:hAnsi="Garamond" w:cs="Garamond"/>
          <w:sz w:val="24"/>
        </w:rPr>
        <w:t xml:space="preserve">Kjeld: Hva fa'en bilder du dig ind..??!!  Jeg ved sgu nok hvad det drejer sig om -- jeg kommer fra et hjem med klaver, bare rolig, jeg ved nok hvad det drejer sig om.  Altså, der sidder fire hajer på en flåde... sludder...  Der sidder fire mænd på en haj...  Så bliver den ene mand vanvittig og springer i hajen fra kajen i vandet. </w:t>
      </w:r>
    </w:p>
    <w:p w14:paraId="461CFB77" w14:textId="77777777" w:rsidR="00EC6538" w:rsidRDefault="00000000">
      <w:pPr>
        <w:spacing w:after="96"/>
        <w:ind w:left="851"/>
      </w:pPr>
      <w:r>
        <w:rPr>
          <w:rFonts w:ascii="Garamond" w:eastAsia="Garamond" w:hAnsi="Garamond" w:cs="Garamond"/>
          <w:sz w:val="24"/>
        </w:rPr>
        <w:t xml:space="preserve"> </w:t>
      </w:r>
    </w:p>
    <w:p w14:paraId="60E7DB12" w14:textId="77777777" w:rsidR="00EC6538" w:rsidRDefault="00000000">
      <w:pPr>
        <w:spacing w:after="94"/>
        <w:ind w:left="846" w:right="1376" w:hanging="10"/>
      </w:pPr>
      <w:r>
        <w:rPr>
          <w:rFonts w:ascii="Garamond" w:eastAsia="Garamond" w:hAnsi="Garamond" w:cs="Garamond"/>
          <w:sz w:val="24"/>
        </w:rPr>
        <w:t xml:space="preserve">Dirch: Hvad hedder han?? </w:t>
      </w:r>
    </w:p>
    <w:p w14:paraId="39CC2F62" w14:textId="77777777" w:rsidR="00EC6538" w:rsidRDefault="00000000">
      <w:pPr>
        <w:spacing w:after="96"/>
        <w:ind w:left="851"/>
      </w:pPr>
      <w:r>
        <w:rPr>
          <w:rFonts w:ascii="Garamond" w:eastAsia="Garamond" w:hAnsi="Garamond" w:cs="Garamond"/>
          <w:sz w:val="24"/>
        </w:rPr>
        <w:t xml:space="preserve"> </w:t>
      </w:r>
    </w:p>
    <w:p w14:paraId="6942A761" w14:textId="77777777" w:rsidR="00EC6538" w:rsidRDefault="00000000">
      <w:pPr>
        <w:spacing w:after="94"/>
        <w:ind w:left="846" w:right="1376" w:hanging="10"/>
      </w:pPr>
      <w:r>
        <w:rPr>
          <w:rFonts w:ascii="Garamond" w:eastAsia="Garamond" w:hAnsi="Garamond" w:cs="Garamond"/>
          <w:sz w:val="24"/>
        </w:rPr>
        <w:t xml:space="preserve">Kjeld: Vi -- ka' jo sige -- at han hedder -- Mortensen, ikke..!? </w:t>
      </w:r>
    </w:p>
    <w:p w14:paraId="3D1C19D7" w14:textId="77777777" w:rsidR="00EC6538" w:rsidRDefault="00000000">
      <w:pPr>
        <w:spacing w:after="96"/>
        <w:ind w:left="851"/>
      </w:pPr>
      <w:r>
        <w:rPr>
          <w:rFonts w:ascii="Garamond" w:eastAsia="Garamond" w:hAnsi="Garamond" w:cs="Garamond"/>
          <w:sz w:val="24"/>
        </w:rPr>
        <w:lastRenderedPageBreak/>
        <w:t xml:space="preserve"> </w:t>
      </w:r>
    </w:p>
    <w:p w14:paraId="7A1832A1" w14:textId="77777777" w:rsidR="00EC6538" w:rsidRDefault="00000000">
      <w:pPr>
        <w:spacing w:after="94"/>
        <w:ind w:left="846" w:right="1376" w:hanging="10"/>
      </w:pPr>
      <w:r>
        <w:rPr>
          <w:rFonts w:ascii="Garamond" w:eastAsia="Garamond" w:hAnsi="Garamond" w:cs="Garamond"/>
          <w:sz w:val="24"/>
        </w:rPr>
        <w:t xml:space="preserve">Dirch: Ham kender jeg...  Det er min morbror. </w:t>
      </w:r>
    </w:p>
    <w:p w14:paraId="0D5B4F6A" w14:textId="77777777" w:rsidR="00EC6538" w:rsidRDefault="00000000">
      <w:pPr>
        <w:spacing w:after="96"/>
        <w:ind w:left="851"/>
      </w:pPr>
      <w:r>
        <w:rPr>
          <w:rFonts w:ascii="Garamond" w:eastAsia="Garamond" w:hAnsi="Garamond" w:cs="Garamond"/>
          <w:sz w:val="24"/>
        </w:rPr>
        <w:t xml:space="preserve"> </w:t>
      </w:r>
    </w:p>
    <w:p w14:paraId="030251FB" w14:textId="77777777" w:rsidR="00EC6538" w:rsidRDefault="00000000">
      <w:pPr>
        <w:spacing w:after="94"/>
        <w:ind w:left="846" w:hanging="10"/>
      </w:pPr>
      <w:r>
        <w:rPr>
          <w:rFonts w:ascii="Garamond" w:eastAsia="Garamond" w:hAnsi="Garamond" w:cs="Garamond"/>
          <w:sz w:val="24"/>
        </w:rPr>
        <w:t xml:space="preserve">Kjeld: UUAAAAAAARRGG!!  Der findes vel flere som hedder Mortensen, ikke!!?? </w:t>
      </w:r>
    </w:p>
    <w:p w14:paraId="0B0FADB4" w14:textId="77777777" w:rsidR="00EC6538" w:rsidRDefault="00000000">
      <w:pPr>
        <w:spacing w:after="96"/>
        <w:ind w:left="851"/>
      </w:pPr>
      <w:r>
        <w:rPr>
          <w:rFonts w:ascii="Garamond" w:eastAsia="Garamond" w:hAnsi="Garamond" w:cs="Garamond"/>
          <w:sz w:val="24"/>
        </w:rPr>
        <w:t xml:space="preserve"> </w:t>
      </w:r>
    </w:p>
    <w:p w14:paraId="7387899D" w14:textId="77777777" w:rsidR="00EC6538" w:rsidRDefault="00000000">
      <w:pPr>
        <w:spacing w:after="94"/>
        <w:ind w:left="846" w:right="1376" w:hanging="10"/>
      </w:pPr>
      <w:r>
        <w:rPr>
          <w:rFonts w:ascii="Garamond" w:eastAsia="Garamond" w:hAnsi="Garamond" w:cs="Garamond"/>
          <w:sz w:val="24"/>
        </w:rPr>
        <w:t xml:space="preserve">Dirch: Han var enebarn... </w:t>
      </w:r>
    </w:p>
    <w:p w14:paraId="31B737D9" w14:textId="77777777" w:rsidR="00EC6538" w:rsidRDefault="00000000">
      <w:pPr>
        <w:spacing w:after="96"/>
        <w:ind w:left="851"/>
      </w:pPr>
      <w:r>
        <w:rPr>
          <w:rFonts w:ascii="Garamond" w:eastAsia="Garamond" w:hAnsi="Garamond" w:cs="Garamond"/>
          <w:sz w:val="24"/>
        </w:rPr>
        <w:t xml:space="preserve"> </w:t>
      </w:r>
    </w:p>
    <w:p w14:paraId="5CE65912" w14:textId="77777777" w:rsidR="00EC6538" w:rsidRDefault="00000000">
      <w:pPr>
        <w:spacing w:after="94"/>
        <w:ind w:left="846" w:right="1376" w:hanging="10"/>
      </w:pPr>
      <w:r>
        <w:rPr>
          <w:rFonts w:ascii="Garamond" w:eastAsia="Garamond" w:hAnsi="Garamond" w:cs="Garamond"/>
          <w:sz w:val="24"/>
        </w:rPr>
        <w:t xml:space="preserve">Kjeld: HJÆÆÆÆLP!!  Det spiller for øvrigt ikke nogen rolle hvad han hedder!! </w:t>
      </w:r>
    </w:p>
    <w:p w14:paraId="0BF3EE32" w14:textId="77777777" w:rsidR="00EC6538" w:rsidRDefault="00000000">
      <w:pPr>
        <w:spacing w:after="96"/>
        <w:ind w:left="851"/>
      </w:pPr>
      <w:r>
        <w:rPr>
          <w:rFonts w:ascii="Garamond" w:eastAsia="Garamond" w:hAnsi="Garamond" w:cs="Garamond"/>
          <w:sz w:val="24"/>
        </w:rPr>
        <w:t xml:space="preserve"> </w:t>
      </w:r>
    </w:p>
    <w:p w14:paraId="2805A1CC" w14:textId="77777777" w:rsidR="00EC6538" w:rsidRDefault="00000000">
      <w:pPr>
        <w:spacing w:after="94"/>
        <w:ind w:left="846" w:right="1376" w:hanging="10"/>
      </w:pPr>
      <w:r>
        <w:rPr>
          <w:rFonts w:ascii="Garamond" w:eastAsia="Garamond" w:hAnsi="Garamond" w:cs="Garamond"/>
          <w:sz w:val="24"/>
        </w:rPr>
        <w:t xml:space="preserve">Dirch: Spiller det ikke nogen rolle, hvad min morbror hedder??? </w:t>
      </w:r>
    </w:p>
    <w:p w14:paraId="7B1CDA56" w14:textId="77777777" w:rsidR="00EC6538" w:rsidRDefault="00000000">
      <w:pPr>
        <w:spacing w:after="96"/>
        <w:ind w:left="851"/>
      </w:pPr>
      <w:r>
        <w:rPr>
          <w:rFonts w:ascii="Garamond" w:eastAsia="Garamond" w:hAnsi="Garamond" w:cs="Garamond"/>
          <w:sz w:val="24"/>
        </w:rPr>
        <w:t xml:space="preserve"> </w:t>
      </w:r>
    </w:p>
    <w:p w14:paraId="1CF0FD2C" w14:textId="77777777" w:rsidR="00EC6538" w:rsidRDefault="00000000">
      <w:pPr>
        <w:spacing w:after="94"/>
        <w:ind w:left="846" w:hanging="10"/>
      </w:pPr>
      <w:r>
        <w:rPr>
          <w:rFonts w:ascii="Garamond" w:eastAsia="Garamond" w:hAnsi="Garamond" w:cs="Garamond"/>
          <w:sz w:val="24"/>
        </w:rPr>
        <w:t xml:space="preserve">Kjeld: NEEEEEJJJ!!!  For han har overhovedet ikke noget med historien at gøre...!! </w:t>
      </w:r>
    </w:p>
    <w:p w14:paraId="642D320F" w14:textId="77777777" w:rsidR="00EC6538" w:rsidRDefault="00000000">
      <w:pPr>
        <w:spacing w:after="96"/>
        <w:ind w:left="851"/>
      </w:pPr>
      <w:r>
        <w:rPr>
          <w:rFonts w:ascii="Garamond" w:eastAsia="Garamond" w:hAnsi="Garamond" w:cs="Garamond"/>
          <w:sz w:val="24"/>
        </w:rPr>
        <w:t xml:space="preserve"> </w:t>
      </w:r>
    </w:p>
    <w:p w14:paraId="34E668AE" w14:textId="77777777" w:rsidR="00EC6538" w:rsidRDefault="00000000">
      <w:pPr>
        <w:spacing w:after="94"/>
        <w:ind w:left="846" w:right="1376" w:hanging="10"/>
      </w:pPr>
      <w:r>
        <w:rPr>
          <w:rFonts w:ascii="Garamond" w:eastAsia="Garamond" w:hAnsi="Garamond" w:cs="Garamond"/>
          <w:sz w:val="24"/>
        </w:rPr>
        <w:t xml:space="preserve">Dirch: Hvorfor fa'en skal han så hives op på den tømmerflåde?? </w:t>
      </w:r>
    </w:p>
    <w:p w14:paraId="064A9F06" w14:textId="77777777" w:rsidR="00EC6538" w:rsidRDefault="00000000">
      <w:pPr>
        <w:spacing w:after="96"/>
        <w:ind w:left="851"/>
      </w:pPr>
      <w:r>
        <w:rPr>
          <w:rFonts w:ascii="Garamond" w:eastAsia="Garamond" w:hAnsi="Garamond" w:cs="Garamond"/>
          <w:sz w:val="24"/>
        </w:rPr>
        <w:t xml:space="preserve"> </w:t>
      </w:r>
    </w:p>
    <w:p w14:paraId="77C36B6A" w14:textId="77777777" w:rsidR="00EC6538" w:rsidRDefault="00000000">
      <w:pPr>
        <w:spacing w:after="0" w:line="344" w:lineRule="auto"/>
        <w:ind w:left="846" w:right="1376" w:hanging="10"/>
      </w:pPr>
      <w:r>
        <w:rPr>
          <w:rFonts w:ascii="Garamond" w:eastAsia="Garamond" w:hAnsi="Garamond" w:cs="Garamond"/>
          <w:sz w:val="24"/>
        </w:rPr>
        <w:t xml:space="preserve">Kjeld: Det er det, der er det morsomme.  Det er det, der er klimakset.  Det viser sig (bryder næsten sammen i frustration) -- det viser sig at Mortensen overhovedet ikke kan synke...!! </w:t>
      </w:r>
    </w:p>
    <w:p w14:paraId="1EFCB13A" w14:textId="77777777" w:rsidR="00EC6538" w:rsidRDefault="00000000">
      <w:pPr>
        <w:spacing w:after="96"/>
        <w:ind w:left="851"/>
      </w:pPr>
      <w:r>
        <w:rPr>
          <w:rFonts w:ascii="Garamond" w:eastAsia="Garamond" w:hAnsi="Garamond" w:cs="Garamond"/>
          <w:sz w:val="24"/>
        </w:rPr>
        <w:t xml:space="preserve"> </w:t>
      </w:r>
    </w:p>
    <w:p w14:paraId="5F27D150" w14:textId="77777777" w:rsidR="00EC6538" w:rsidRDefault="00000000">
      <w:pPr>
        <w:spacing w:after="94"/>
        <w:ind w:left="846" w:right="1376" w:hanging="10"/>
      </w:pPr>
      <w:r>
        <w:rPr>
          <w:rFonts w:ascii="Garamond" w:eastAsia="Garamond" w:hAnsi="Garamond" w:cs="Garamond"/>
          <w:sz w:val="24"/>
        </w:rPr>
        <w:t xml:space="preserve">Dirch: Hvorfor ikke?? </w:t>
      </w:r>
    </w:p>
    <w:p w14:paraId="1595E2B3" w14:textId="77777777" w:rsidR="00EC6538" w:rsidRDefault="00000000">
      <w:pPr>
        <w:spacing w:after="96"/>
        <w:ind w:left="851"/>
      </w:pPr>
      <w:r>
        <w:rPr>
          <w:rFonts w:ascii="Garamond" w:eastAsia="Garamond" w:hAnsi="Garamond" w:cs="Garamond"/>
          <w:sz w:val="24"/>
        </w:rPr>
        <w:t xml:space="preserve"> </w:t>
      </w:r>
    </w:p>
    <w:p w14:paraId="3226B170" w14:textId="77777777" w:rsidR="00EC6538" w:rsidRDefault="00000000">
      <w:pPr>
        <w:spacing w:after="94"/>
        <w:ind w:left="846" w:right="1376" w:hanging="10"/>
      </w:pPr>
      <w:r>
        <w:rPr>
          <w:rFonts w:ascii="Garamond" w:eastAsia="Garamond" w:hAnsi="Garamond" w:cs="Garamond"/>
          <w:sz w:val="24"/>
        </w:rPr>
        <w:t xml:space="preserve">Kjeld: Fordi han har halsbetændelse!!! </w:t>
      </w:r>
    </w:p>
    <w:sectPr w:rsidR="00EC6538" w:rsidSect="00667E5A">
      <w:pgSz w:w="11905" w:h="16840"/>
      <w:pgMar w:top="1699" w:right="1145" w:bottom="1276" w:left="11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B065" w14:textId="77777777" w:rsidR="00B86CD1" w:rsidRDefault="00B86CD1">
      <w:pPr>
        <w:spacing w:after="0" w:line="240" w:lineRule="auto"/>
      </w:pPr>
      <w:r>
        <w:separator/>
      </w:r>
    </w:p>
  </w:endnote>
  <w:endnote w:type="continuationSeparator" w:id="0">
    <w:p w14:paraId="6F7E739E" w14:textId="77777777" w:rsidR="00B86CD1" w:rsidRDefault="00B8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48DC" w14:textId="77777777" w:rsidR="00B86CD1" w:rsidRDefault="00B86CD1">
      <w:pPr>
        <w:spacing w:after="18" w:line="251" w:lineRule="auto"/>
        <w:ind w:right="3132"/>
      </w:pPr>
      <w:r>
        <w:separator/>
      </w:r>
    </w:p>
  </w:footnote>
  <w:footnote w:type="continuationSeparator" w:id="0">
    <w:p w14:paraId="4C4D2DAA" w14:textId="77777777" w:rsidR="00B86CD1" w:rsidRDefault="00B86CD1">
      <w:pPr>
        <w:spacing w:after="18" w:line="251" w:lineRule="auto"/>
        <w:ind w:right="3132"/>
      </w:pPr>
      <w:r>
        <w:continuationSeparator/>
      </w:r>
    </w:p>
  </w:footnote>
  <w:footnote w:id="1">
    <w:p w14:paraId="7FCDB35D" w14:textId="77777777" w:rsidR="00667E5A" w:rsidRDefault="00000000">
      <w:pPr>
        <w:pStyle w:val="footnotedescription"/>
        <w:spacing w:after="18" w:line="251" w:lineRule="auto"/>
        <w:ind w:right="3132"/>
      </w:pPr>
      <w:r>
        <w:rPr>
          <w:rStyle w:val="footnotemark"/>
        </w:rPr>
        <w:footnoteRef/>
      </w:r>
      <w:r>
        <w:t xml:space="preserve"> </w:t>
      </w:r>
      <w:r>
        <w:rPr>
          <w:i/>
        </w:rPr>
        <w:t>dårskab</w:t>
      </w:r>
      <w:r>
        <w:t xml:space="preserve">: tilbøjelighed til at gøre noget dumt, uovervejet og ofte (moralsk) forkasteligt. </w:t>
      </w:r>
    </w:p>
    <w:p w14:paraId="35A4E2A0" w14:textId="1166F950" w:rsidR="00EC6538" w:rsidRDefault="00000000">
      <w:pPr>
        <w:pStyle w:val="footnotedescription"/>
        <w:spacing w:after="18" w:line="251" w:lineRule="auto"/>
        <w:ind w:right="3132"/>
      </w:pPr>
      <w:r>
        <w:rPr>
          <w:vertAlign w:val="superscript"/>
        </w:rPr>
        <w:t>2</w:t>
      </w:r>
      <w:r>
        <w:rPr>
          <w:i/>
        </w:rPr>
        <w:t xml:space="preserve"> Hans Hedtoft</w:t>
      </w:r>
      <w:r>
        <w:t xml:space="preserve">: (1903-1955), dansk politiker, statsminister 1947-1950 og 1953-55.  </w:t>
      </w:r>
    </w:p>
  </w:footnote>
  <w:footnote w:id="2">
    <w:p w14:paraId="1196D8C3" w14:textId="1654D4E0" w:rsidR="00EC6538" w:rsidRDefault="00667E5A">
      <w:pPr>
        <w:pStyle w:val="footnotedescription"/>
        <w:spacing w:after="36"/>
      </w:pPr>
      <w:r>
        <w:rPr>
          <w:rStyle w:val="footnotemark"/>
        </w:rPr>
        <w:t>3</w:t>
      </w:r>
      <w:r w:rsidR="00000000">
        <w:t xml:space="preserve"> </w:t>
      </w:r>
      <w:r w:rsidR="00000000">
        <w:rPr>
          <w:i/>
        </w:rPr>
        <w:t xml:space="preserve">gebærder: </w:t>
      </w:r>
      <w:r w:rsidR="00000000">
        <w:t xml:space="preserve">fagter </w:t>
      </w:r>
    </w:p>
  </w:footnote>
  <w:footnote w:id="3">
    <w:p w14:paraId="63067300" w14:textId="2CF67318" w:rsidR="00EC6538" w:rsidRDefault="00667E5A">
      <w:pPr>
        <w:pStyle w:val="footnotedescription"/>
        <w:spacing w:after="21"/>
      </w:pPr>
      <w:r>
        <w:rPr>
          <w:rStyle w:val="footnotemark"/>
        </w:rPr>
        <w:t>4</w:t>
      </w:r>
      <w:r w:rsidR="00000000">
        <w:t xml:space="preserve"> </w:t>
      </w:r>
      <w:r w:rsidR="00000000">
        <w:rPr>
          <w:i/>
        </w:rPr>
        <w:t>Fritz Clausen:</w:t>
      </w:r>
      <w:r w:rsidR="00000000">
        <w:t xml:space="preserve"> (1893-1947), leder af Danmarks Nationalsocialistiske Arbejderparti fra 1933 til 1943. </w:t>
      </w:r>
    </w:p>
  </w:footnote>
  <w:footnote w:id="4">
    <w:p w14:paraId="0976AFC1" w14:textId="6D4F818D" w:rsidR="00EC6538" w:rsidRDefault="00667E5A">
      <w:pPr>
        <w:pStyle w:val="footnotedescription"/>
        <w:spacing w:after="25"/>
      </w:pPr>
      <w:r>
        <w:rPr>
          <w:rStyle w:val="footnotemark"/>
        </w:rPr>
        <w:t>5</w:t>
      </w:r>
      <w:r w:rsidR="00000000">
        <w:t xml:space="preserve"> </w:t>
      </w:r>
      <w:r w:rsidR="00000000">
        <w:rPr>
          <w:i/>
        </w:rPr>
        <w:t>Bo Bojesen:</w:t>
      </w:r>
      <w:r w:rsidR="00000000">
        <w:t xml:space="preserve"> (1923-2006), dansk bladtegner. </w:t>
      </w:r>
    </w:p>
  </w:footnote>
  <w:footnote w:id="5">
    <w:p w14:paraId="2941300B" w14:textId="4A85BF31" w:rsidR="00EC6538" w:rsidRDefault="00667E5A">
      <w:pPr>
        <w:pStyle w:val="footnotedescription"/>
      </w:pPr>
      <w:r>
        <w:rPr>
          <w:rStyle w:val="footnotemark"/>
        </w:rPr>
        <w:t>6</w:t>
      </w:r>
      <w:r w:rsidR="00000000">
        <w:t xml:space="preserve"> </w:t>
      </w:r>
      <w:r w:rsidR="00000000">
        <w:rPr>
          <w:i/>
        </w:rPr>
        <w:t>Roald Als:</w:t>
      </w:r>
      <w:r w:rsidR="00000000">
        <w:t xml:space="preserve"> (f. 1948), dansk bladtegner. </w:t>
      </w:r>
    </w:p>
  </w:footnote>
  <w:footnote w:id="6">
    <w:p w14:paraId="44DCE0ED" w14:textId="32BE89A4" w:rsidR="00EC6538" w:rsidRDefault="00667E5A">
      <w:pPr>
        <w:pStyle w:val="footnotedescription"/>
        <w:spacing w:after="21"/>
      </w:pPr>
      <w:r>
        <w:rPr>
          <w:rStyle w:val="footnotemark"/>
        </w:rPr>
        <w:t>7</w:t>
      </w:r>
      <w:r w:rsidR="00000000">
        <w:t xml:space="preserve"> </w:t>
      </w:r>
      <w:r w:rsidR="00000000">
        <w:rPr>
          <w:i/>
        </w:rPr>
        <w:t>Jens Hage:</w:t>
      </w:r>
      <w:r w:rsidR="00000000">
        <w:t xml:space="preserve"> (f. 1948), dansk bladtegner. </w:t>
      </w:r>
    </w:p>
  </w:footnote>
  <w:footnote w:id="7">
    <w:p w14:paraId="68ADB026" w14:textId="3BAB5232" w:rsidR="00EC6538" w:rsidRDefault="00667E5A">
      <w:pPr>
        <w:pStyle w:val="footnotedescription"/>
        <w:spacing w:after="28"/>
      </w:pPr>
      <w:r>
        <w:rPr>
          <w:rStyle w:val="footnotemark"/>
        </w:rPr>
        <w:t>8</w:t>
      </w:r>
      <w:r w:rsidR="00000000">
        <w:t xml:space="preserve"> </w:t>
      </w:r>
      <w:r w:rsidR="00000000">
        <w:rPr>
          <w:i/>
        </w:rPr>
        <w:t>Poul Nyrup Rasmussen:</w:t>
      </w:r>
      <w:r w:rsidR="00000000">
        <w:t xml:space="preserve"> f. 1943), tidligere dansk statsminister for Socialdemokratiet. </w:t>
      </w:r>
    </w:p>
  </w:footnote>
  <w:footnote w:id="8">
    <w:p w14:paraId="6A4B89A7" w14:textId="7907381C" w:rsidR="00EC6538" w:rsidRDefault="00667E5A">
      <w:pPr>
        <w:pStyle w:val="footnotedescription"/>
      </w:pPr>
      <w:r>
        <w:rPr>
          <w:rStyle w:val="footnotemark"/>
        </w:rPr>
        <w:t>9</w:t>
      </w:r>
      <w:r w:rsidR="00000000">
        <w:t xml:space="preserve"> </w:t>
      </w:r>
      <w:r w:rsidR="00000000">
        <w:rPr>
          <w:i/>
        </w:rPr>
        <w:t>Anders Fogh:</w:t>
      </w:r>
      <w:r w:rsidR="00000000">
        <w:t xml:space="preserve"> (</w:t>
      </w:r>
      <w:proofErr w:type="spellStart"/>
      <w:r w:rsidR="00000000">
        <w:t>egt</w:t>
      </w:r>
      <w:proofErr w:type="spellEnd"/>
      <w:r w:rsidR="00000000">
        <w:t xml:space="preserve">. Anders Fogh Rasmussen): (f. 1953), tidligere dansk statsminister for Venstre. </w:t>
      </w:r>
    </w:p>
  </w:footnote>
  <w:footnote w:id="9">
    <w:p w14:paraId="6EECC26D" w14:textId="1649ADEA" w:rsidR="00EC6538" w:rsidRDefault="00667E5A">
      <w:pPr>
        <w:pStyle w:val="footnotedescription"/>
        <w:spacing w:after="26"/>
      </w:pPr>
      <w:r>
        <w:rPr>
          <w:rStyle w:val="footnotemark"/>
        </w:rPr>
        <w:t>10</w:t>
      </w:r>
      <w:r w:rsidR="00000000">
        <w:t xml:space="preserve"> </w:t>
      </w:r>
      <w:r w:rsidR="00000000">
        <w:rPr>
          <w:i/>
        </w:rPr>
        <w:t>Pia Kjærsgaard:</w:t>
      </w:r>
      <w:r w:rsidR="00000000">
        <w:t xml:space="preserve"> (f. 1947), dansk politiker, tidligere formand for Dansk Folkeparti. </w:t>
      </w:r>
    </w:p>
  </w:footnote>
  <w:footnote w:id="10">
    <w:p w14:paraId="03C66E45" w14:textId="77777777" w:rsidR="00667E5A" w:rsidRDefault="00667E5A">
      <w:pPr>
        <w:pStyle w:val="footnotedescription"/>
        <w:spacing w:after="0" w:line="267" w:lineRule="auto"/>
        <w:ind w:right="2261"/>
      </w:pPr>
      <w:r>
        <w:rPr>
          <w:rStyle w:val="footnotemark"/>
        </w:rPr>
        <w:t>11</w:t>
      </w:r>
      <w:r w:rsidR="00000000">
        <w:t xml:space="preserve"> </w:t>
      </w:r>
      <w:r w:rsidR="00000000">
        <w:rPr>
          <w:i/>
        </w:rPr>
        <w:t>Grønbechs Hotel i Allinge:</w:t>
      </w:r>
      <w:r w:rsidR="00000000">
        <w:t xml:space="preserve"> Danmarks eneste politiske hotel, ejet af den politiske netavis Altinget. </w:t>
      </w:r>
    </w:p>
    <w:p w14:paraId="0BEBCBFB" w14:textId="06BC6048" w:rsidR="00EC6538" w:rsidRDefault="00000000">
      <w:pPr>
        <w:pStyle w:val="footnotedescription"/>
        <w:spacing w:after="0" w:line="267" w:lineRule="auto"/>
        <w:ind w:right="2261"/>
      </w:pPr>
      <w:r>
        <w:rPr>
          <w:vertAlign w:val="superscript"/>
        </w:rPr>
        <w:t>12</w:t>
      </w:r>
      <w:r>
        <w:t xml:space="preserve"> </w:t>
      </w:r>
      <w:r>
        <w:rPr>
          <w:i/>
        </w:rPr>
        <w:t>Aksel Larsen:</w:t>
      </w:r>
      <w:r>
        <w:t xml:space="preserve"> (1897-1972), dansk politiker, stifter af Socialistisk Folkeparti (SF).</w:t>
      </w:r>
      <w:r>
        <w:rPr>
          <w:rFonts w:ascii="Calibri" w:eastAsia="Calibri" w:hAnsi="Calibri" w:cs="Calibri"/>
          <w:sz w:val="20"/>
        </w:rPr>
        <w:t xml:space="preserve"> </w:t>
      </w:r>
    </w:p>
  </w:footnote>
  <w:footnote w:id="11">
    <w:p w14:paraId="6FFD23BD" w14:textId="05D40B1C" w:rsidR="00EC6538" w:rsidRDefault="00667E5A">
      <w:pPr>
        <w:pStyle w:val="footnotedescription"/>
        <w:spacing w:after="0" w:line="291" w:lineRule="auto"/>
      </w:pPr>
      <w:r>
        <w:rPr>
          <w:rStyle w:val="footnotemark"/>
        </w:rPr>
        <w:t>13</w:t>
      </w:r>
      <w:r w:rsidR="00000000">
        <w:t xml:space="preserve"> </w:t>
      </w:r>
      <w:r w:rsidR="00000000">
        <w:rPr>
          <w:i/>
        </w:rPr>
        <w:t>identitetspolitikerne:</w:t>
      </w:r>
      <w:r w:rsidR="00000000">
        <w:t xml:space="preserve"> politikere, der tager udgangspunkt i en bestemt (minoritets)gruppes religion, etnicitet, seksualitet </w:t>
      </w:r>
      <w:proofErr w:type="gramStart"/>
      <w:r w:rsidR="00000000">
        <w:t>el. lign.</w:t>
      </w:r>
      <w:proofErr w:type="gramEnd"/>
      <w:r w:rsidR="00000000">
        <w:t xml:space="preserve">, og som først og fremmest søger at varetage netop denne gruppes interesse. </w:t>
      </w:r>
    </w:p>
  </w:footnote>
  <w:footnote w:id="12">
    <w:p w14:paraId="5D50F568" w14:textId="7F84DDC3" w:rsidR="00EC6538" w:rsidRDefault="00667E5A">
      <w:pPr>
        <w:pStyle w:val="footnotedescription"/>
        <w:spacing w:after="34"/>
      </w:pPr>
      <w:r>
        <w:rPr>
          <w:rStyle w:val="footnotemark"/>
        </w:rPr>
        <w:t>14</w:t>
      </w:r>
      <w:r w:rsidR="00000000">
        <w:t xml:space="preserve"> </w:t>
      </w:r>
      <w:r w:rsidR="00000000">
        <w:rPr>
          <w:i/>
        </w:rPr>
        <w:t xml:space="preserve">satyrspil: </w:t>
      </w:r>
      <w:r w:rsidR="00000000">
        <w:t xml:space="preserve">muntert, satirisk skuespil. </w:t>
      </w:r>
    </w:p>
  </w:footnote>
  <w:footnote w:id="13">
    <w:p w14:paraId="05E3786B" w14:textId="78066845" w:rsidR="00EC6538" w:rsidRDefault="00667E5A">
      <w:pPr>
        <w:pStyle w:val="footnotedescription"/>
        <w:spacing w:after="23"/>
      </w:pPr>
      <w:r>
        <w:rPr>
          <w:rStyle w:val="footnotemark"/>
        </w:rPr>
        <w:t>15</w:t>
      </w:r>
      <w:r w:rsidR="00000000">
        <w:t xml:space="preserve"> </w:t>
      </w:r>
      <w:r w:rsidR="00000000">
        <w:rPr>
          <w:i/>
        </w:rPr>
        <w:t xml:space="preserve">(H.D.F) </w:t>
      </w:r>
      <w:proofErr w:type="spellStart"/>
      <w:r w:rsidR="00000000">
        <w:rPr>
          <w:i/>
        </w:rPr>
        <w:t>Kitto</w:t>
      </w:r>
      <w:proofErr w:type="spellEnd"/>
      <w:r w:rsidR="00000000">
        <w:rPr>
          <w:i/>
        </w:rPr>
        <w:t xml:space="preserve">: </w:t>
      </w:r>
      <w:r w:rsidR="00000000">
        <w:t xml:space="preserve">(1897-1982), engelsk litteraturhistoriker. </w:t>
      </w:r>
    </w:p>
  </w:footnote>
  <w:footnote w:id="14">
    <w:p w14:paraId="028F47FD" w14:textId="3A00BEB4" w:rsidR="00EC6538" w:rsidRDefault="00667E5A">
      <w:pPr>
        <w:pStyle w:val="footnotedescription"/>
        <w:spacing w:after="25"/>
      </w:pPr>
      <w:r>
        <w:rPr>
          <w:rStyle w:val="footnotemark"/>
        </w:rPr>
        <w:t>16</w:t>
      </w:r>
      <w:r w:rsidR="00000000">
        <w:t xml:space="preserve"> </w:t>
      </w:r>
      <w:r w:rsidR="00000000">
        <w:rPr>
          <w:i/>
        </w:rPr>
        <w:t>Shakespeare:</w:t>
      </w:r>
      <w:r w:rsidR="00000000">
        <w:t xml:space="preserve"> (1564-1616), engelsk digter og dramatiker. </w:t>
      </w:r>
    </w:p>
  </w:footnote>
  <w:footnote w:id="15">
    <w:p w14:paraId="13442312" w14:textId="77777777" w:rsidR="00667E5A" w:rsidRDefault="00667E5A">
      <w:pPr>
        <w:pStyle w:val="footnotedescription"/>
        <w:spacing w:after="0" w:line="262" w:lineRule="auto"/>
        <w:ind w:right="2676"/>
      </w:pPr>
      <w:r>
        <w:rPr>
          <w:rStyle w:val="footnotemark"/>
        </w:rPr>
        <w:t>17</w:t>
      </w:r>
      <w:r w:rsidR="00000000">
        <w:t xml:space="preserve"> </w:t>
      </w:r>
      <w:r w:rsidR="00000000">
        <w:rPr>
          <w:i/>
        </w:rPr>
        <w:t>hive ned fra piedestalen:</w:t>
      </w:r>
      <w:r w:rsidR="00000000">
        <w:t xml:space="preserve"> fast udtryk for at udfordre den høje status, nogle tillægger sig selv. </w:t>
      </w:r>
    </w:p>
    <w:p w14:paraId="4DC96158" w14:textId="2C09E933" w:rsidR="00EC6538" w:rsidRDefault="00000000">
      <w:pPr>
        <w:pStyle w:val="footnotedescription"/>
        <w:spacing w:after="0" w:line="262" w:lineRule="auto"/>
        <w:ind w:right="2676"/>
      </w:pPr>
      <w:r>
        <w:rPr>
          <w:vertAlign w:val="superscript"/>
        </w:rPr>
        <w:t>18</w:t>
      </w:r>
      <w:r>
        <w:t xml:space="preserve"> </w:t>
      </w:r>
      <w:r>
        <w:rPr>
          <w:i/>
        </w:rPr>
        <w:t>The Economist:</w:t>
      </w:r>
      <w:r>
        <w:t xml:space="preserve"> engelsksproget ugeavis.</w:t>
      </w:r>
      <w:r>
        <w:rPr>
          <w:rFonts w:ascii="Calibri" w:eastAsia="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64D7D"/>
    <w:multiLevelType w:val="hybridMultilevel"/>
    <w:tmpl w:val="DDF221AE"/>
    <w:lvl w:ilvl="0" w:tplc="7E341286">
      <w:start w:val="9"/>
      <w:numFmt w:val="bullet"/>
      <w:lvlText w:val="-"/>
      <w:lvlJc w:val="left"/>
      <w:pPr>
        <w:ind w:left="352" w:hanging="360"/>
      </w:pPr>
      <w:rPr>
        <w:rFonts w:ascii="Calibri" w:eastAsia="Calibri" w:hAnsi="Calibri" w:cs="Calibri" w:hint="default"/>
      </w:rPr>
    </w:lvl>
    <w:lvl w:ilvl="1" w:tplc="04060003" w:tentative="1">
      <w:start w:val="1"/>
      <w:numFmt w:val="bullet"/>
      <w:lvlText w:val="o"/>
      <w:lvlJc w:val="left"/>
      <w:pPr>
        <w:ind w:left="1072" w:hanging="360"/>
      </w:pPr>
      <w:rPr>
        <w:rFonts w:ascii="Courier New" w:hAnsi="Courier New" w:cs="Courier New" w:hint="default"/>
      </w:rPr>
    </w:lvl>
    <w:lvl w:ilvl="2" w:tplc="04060005" w:tentative="1">
      <w:start w:val="1"/>
      <w:numFmt w:val="bullet"/>
      <w:lvlText w:val=""/>
      <w:lvlJc w:val="left"/>
      <w:pPr>
        <w:ind w:left="1792" w:hanging="360"/>
      </w:pPr>
      <w:rPr>
        <w:rFonts w:ascii="Wingdings" w:hAnsi="Wingdings" w:hint="default"/>
      </w:rPr>
    </w:lvl>
    <w:lvl w:ilvl="3" w:tplc="04060001" w:tentative="1">
      <w:start w:val="1"/>
      <w:numFmt w:val="bullet"/>
      <w:lvlText w:val=""/>
      <w:lvlJc w:val="left"/>
      <w:pPr>
        <w:ind w:left="2512" w:hanging="360"/>
      </w:pPr>
      <w:rPr>
        <w:rFonts w:ascii="Symbol" w:hAnsi="Symbol" w:hint="default"/>
      </w:rPr>
    </w:lvl>
    <w:lvl w:ilvl="4" w:tplc="04060003" w:tentative="1">
      <w:start w:val="1"/>
      <w:numFmt w:val="bullet"/>
      <w:lvlText w:val="o"/>
      <w:lvlJc w:val="left"/>
      <w:pPr>
        <w:ind w:left="3232" w:hanging="360"/>
      </w:pPr>
      <w:rPr>
        <w:rFonts w:ascii="Courier New" w:hAnsi="Courier New" w:cs="Courier New" w:hint="default"/>
      </w:rPr>
    </w:lvl>
    <w:lvl w:ilvl="5" w:tplc="04060005" w:tentative="1">
      <w:start w:val="1"/>
      <w:numFmt w:val="bullet"/>
      <w:lvlText w:val=""/>
      <w:lvlJc w:val="left"/>
      <w:pPr>
        <w:ind w:left="3952" w:hanging="360"/>
      </w:pPr>
      <w:rPr>
        <w:rFonts w:ascii="Wingdings" w:hAnsi="Wingdings" w:hint="default"/>
      </w:rPr>
    </w:lvl>
    <w:lvl w:ilvl="6" w:tplc="04060001" w:tentative="1">
      <w:start w:val="1"/>
      <w:numFmt w:val="bullet"/>
      <w:lvlText w:val=""/>
      <w:lvlJc w:val="left"/>
      <w:pPr>
        <w:ind w:left="4672" w:hanging="360"/>
      </w:pPr>
      <w:rPr>
        <w:rFonts w:ascii="Symbol" w:hAnsi="Symbol" w:hint="default"/>
      </w:rPr>
    </w:lvl>
    <w:lvl w:ilvl="7" w:tplc="04060003" w:tentative="1">
      <w:start w:val="1"/>
      <w:numFmt w:val="bullet"/>
      <w:lvlText w:val="o"/>
      <w:lvlJc w:val="left"/>
      <w:pPr>
        <w:ind w:left="5392" w:hanging="360"/>
      </w:pPr>
      <w:rPr>
        <w:rFonts w:ascii="Courier New" w:hAnsi="Courier New" w:cs="Courier New" w:hint="default"/>
      </w:rPr>
    </w:lvl>
    <w:lvl w:ilvl="8" w:tplc="04060005" w:tentative="1">
      <w:start w:val="1"/>
      <w:numFmt w:val="bullet"/>
      <w:lvlText w:val=""/>
      <w:lvlJc w:val="left"/>
      <w:pPr>
        <w:ind w:left="6112" w:hanging="360"/>
      </w:pPr>
      <w:rPr>
        <w:rFonts w:ascii="Wingdings" w:hAnsi="Wingdings" w:hint="default"/>
      </w:rPr>
    </w:lvl>
  </w:abstractNum>
  <w:abstractNum w:abstractNumId="1" w15:restartNumberingAfterBreak="0">
    <w:nsid w:val="742B5929"/>
    <w:multiLevelType w:val="hybridMultilevel"/>
    <w:tmpl w:val="6AC44456"/>
    <w:lvl w:ilvl="0" w:tplc="EEB073A8">
      <w:start w:val="1"/>
      <w:numFmt w:val="bullet"/>
      <w:lvlText w:val=""/>
      <w:lvlJc w:val="left"/>
      <w:pPr>
        <w:ind w:left="35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59C5DE4">
      <w:start w:val="1"/>
      <w:numFmt w:val="bullet"/>
      <w:lvlText w:val="-"/>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5941DD4">
      <w:start w:val="1"/>
      <w:numFmt w:val="bullet"/>
      <w:lvlText w:val="▪"/>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04C350">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6A41014">
      <w:start w:val="1"/>
      <w:numFmt w:val="bullet"/>
      <w:lvlText w:val="o"/>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B07C86">
      <w:start w:val="1"/>
      <w:numFmt w:val="bullet"/>
      <w:lvlText w:val="▪"/>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22BDC0">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3F287CA">
      <w:start w:val="1"/>
      <w:numFmt w:val="bullet"/>
      <w:lvlText w:val="o"/>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9CE9312">
      <w:start w:val="1"/>
      <w:numFmt w:val="bullet"/>
      <w:lvlText w:val="▪"/>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692104974">
    <w:abstractNumId w:val="1"/>
  </w:num>
  <w:num w:numId="2" w16cid:durableId="22198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8"/>
    <w:rsid w:val="00486B82"/>
    <w:rsid w:val="00667E5A"/>
    <w:rsid w:val="00B86CD1"/>
    <w:rsid w:val="00EC65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A2C6"/>
  <w15:docId w15:val="{64B6AE46-CDDA-4599-8D6D-2AF5312D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ootnotedescription">
    <w:name w:val="footnote description"/>
    <w:next w:val="Normal"/>
    <w:link w:val="footnotedescriptionChar"/>
    <w:hidden/>
    <w:pPr>
      <w:spacing w:after="22"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Listeafsnit">
    <w:name w:val="List Paragraph"/>
    <w:basedOn w:val="Normal"/>
    <w:uiPriority w:val="34"/>
    <w:qFormat/>
    <w:rsid w:val="00667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1540</Words>
  <Characters>9399</Characters>
  <Application>Microsoft Office Word</Application>
  <DocSecurity>0</DocSecurity>
  <Lines>78</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Mikkelsen (JM | MG)</dc:creator>
  <cp:keywords/>
  <cp:lastModifiedBy>Jeanette Mikkelsen (JM | MG)</cp:lastModifiedBy>
  <cp:revision>2</cp:revision>
  <dcterms:created xsi:type="dcterms:W3CDTF">2025-08-22T09:06:00Z</dcterms:created>
  <dcterms:modified xsi:type="dcterms:W3CDTF">2025-08-22T09:06:00Z</dcterms:modified>
</cp:coreProperties>
</file>