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646E" w14:textId="77777777" w:rsidR="00992964" w:rsidRDefault="00992964" w:rsidP="00992964"/>
    <w:p w14:paraId="0F2455C5" w14:textId="2144EDE6" w:rsidR="00622263" w:rsidRPr="008D12AC" w:rsidRDefault="00622263" w:rsidP="00992964">
      <w:pPr>
        <w:rPr>
          <w:b/>
          <w:bCs/>
          <w:sz w:val="32"/>
          <w:szCs w:val="32"/>
        </w:rPr>
      </w:pPr>
      <w:r w:rsidRPr="008D12AC">
        <w:rPr>
          <w:b/>
          <w:bCs/>
          <w:sz w:val="32"/>
          <w:szCs w:val="32"/>
        </w:rPr>
        <w:t>2 artikler om h</w:t>
      </w:r>
      <w:r w:rsidR="00992964" w:rsidRPr="008D12AC">
        <w:rPr>
          <w:b/>
          <w:bCs/>
          <w:sz w:val="32"/>
          <w:szCs w:val="32"/>
        </w:rPr>
        <w:t>ukommelse og glem</w:t>
      </w:r>
      <w:r w:rsidRPr="008D12AC">
        <w:rPr>
          <w:b/>
          <w:bCs/>
          <w:sz w:val="32"/>
          <w:szCs w:val="32"/>
        </w:rPr>
        <w:t>sel</w:t>
      </w:r>
      <w:r w:rsidR="00992964" w:rsidRPr="008D12AC">
        <w:rPr>
          <w:b/>
          <w:bCs/>
          <w:sz w:val="32"/>
          <w:szCs w:val="32"/>
        </w:rPr>
        <w:t xml:space="preserve">: </w:t>
      </w:r>
      <w:r w:rsidRPr="008D12AC">
        <w:rPr>
          <w:b/>
          <w:bCs/>
          <w:sz w:val="32"/>
          <w:szCs w:val="32"/>
        </w:rPr>
        <w:t>Undersøg og fortæl</w:t>
      </w:r>
    </w:p>
    <w:p w14:paraId="76D99EDE" w14:textId="77777777" w:rsidR="00992964" w:rsidRDefault="00992964" w:rsidP="00992964"/>
    <w:p w14:paraId="44613336" w14:textId="02E26256" w:rsidR="00992964" w:rsidRPr="00992964" w:rsidRDefault="00992964" w:rsidP="00992964">
      <w:pPr>
        <w:rPr>
          <w:b/>
          <w:bCs/>
        </w:rPr>
      </w:pPr>
      <w:r w:rsidRPr="00992964">
        <w:rPr>
          <w:b/>
          <w:bCs/>
        </w:rPr>
        <w:t>Klassen deles op i to og herefter i mindre grupper</w:t>
      </w:r>
      <w:r w:rsidRPr="008D12AC">
        <w:rPr>
          <w:b/>
          <w:bCs/>
        </w:rPr>
        <w:t xml:space="preserve"> (4 personer).</w:t>
      </w:r>
    </w:p>
    <w:p w14:paraId="167940F0" w14:textId="79D88604" w:rsidR="00992964" w:rsidRDefault="00992964" w:rsidP="00124CA7">
      <w:pPr>
        <w:pStyle w:val="Listeafsnit"/>
        <w:numPr>
          <w:ilvl w:val="0"/>
          <w:numId w:val="3"/>
        </w:numPr>
      </w:pPr>
      <w:r w:rsidRPr="00992964">
        <w:t>Hver gruppe læser og besvarer spørgsmål for derefter at forklare det for en gruppe med den anden artikel.</w:t>
      </w:r>
      <w:r w:rsidR="00124CA7">
        <w:t xml:space="preserve"> </w:t>
      </w:r>
    </w:p>
    <w:p w14:paraId="1AF88AA7" w14:textId="1C8CAED1" w:rsidR="00124CA7" w:rsidRDefault="00124CA7" w:rsidP="00124CA7">
      <w:pPr>
        <w:pStyle w:val="Listeafsnit"/>
        <w:numPr>
          <w:ilvl w:val="0"/>
          <w:numId w:val="3"/>
        </w:numPr>
      </w:pPr>
      <w:r w:rsidRPr="00124CA7">
        <w:t>Efter I har fortalt hinanden om jeres artikel, skal I diskutere, om artiklens hovedpointer stemmer overens med jeres egne erfaringer med hukommelse og glemsel.”</w:t>
      </w:r>
    </w:p>
    <w:p w14:paraId="562CB2D1" w14:textId="38F0862B" w:rsidR="00992964" w:rsidRPr="00124CA7" w:rsidRDefault="00992964" w:rsidP="00992964">
      <w:pPr>
        <w:rPr>
          <w:b/>
          <w:bCs/>
        </w:rPr>
      </w:pPr>
      <w:r w:rsidRPr="00124CA7">
        <w:rPr>
          <w:b/>
          <w:bCs/>
        </w:rPr>
        <w:t>Gruppe 1:</w:t>
      </w:r>
      <w:r w:rsidR="00E448E9" w:rsidRPr="00124CA7">
        <w:rPr>
          <w:b/>
          <w:bCs/>
        </w:rPr>
        <w:t xml:space="preserve"> </w:t>
      </w:r>
    </w:p>
    <w:p w14:paraId="2E610DEC" w14:textId="77777777" w:rsidR="00124CA7" w:rsidRPr="00124CA7" w:rsidRDefault="00E448E9" w:rsidP="00992964">
      <w:pPr>
        <w:ind w:left="360"/>
        <w:rPr>
          <w:b/>
          <w:bCs/>
          <w:i/>
          <w:iCs/>
          <w:color w:val="C00000"/>
        </w:rPr>
      </w:pPr>
      <w:r w:rsidRPr="00124CA7">
        <w:rPr>
          <w:b/>
          <w:bCs/>
          <w:i/>
          <w:iCs/>
          <w:color w:val="C00000"/>
        </w:rPr>
        <w:t>Artikel 1:</w:t>
      </w:r>
      <w:r w:rsidR="00124CA7" w:rsidRPr="00124CA7">
        <w:rPr>
          <w:b/>
          <w:bCs/>
          <w:i/>
          <w:iCs/>
          <w:color w:val="C00000"/>
        </w:rPr>
        <w:t xml:space="preserve"> Hvor langt tilbage kan vi huske i gennemsnittet?</w:t>
      </w:r>
    </w:p>
    <w:p w14:paraId="387231DB" w14:textId="6C0F9F59" w:rsidR="00992964" w:rsidRDefault="00E448E9" w:rsidP="00992964">
      <w:pPr>
        <w:ind w:left="360"/>
      </w:pPr>
      <w:r>
        <w:t xml:space="preserve"> </w:t>
      </w:r>
      <w:hyperlink r:id="rId5" w:history="1">
        <w:r w:rsidRPr="00F45BEE">
          <w:rPr>
            <w:rStyle w:val="Hyperlink"/>
          </w:rPr>
          <w:t>https://videnskab.dk/kultur-samfund/hvor-langt-tilbage-kan-vi-huske/</w:t>
        </w:r>
      </w:hyperlink>
    </w:p>
    <w:p w14:paraId="1A401A80" w14:textId="77777777" w:rsidR="00124CA7" w:rsidRDefault="00124CA7" w:rsidP="00124CA7"/>
    <w:p w14:paraId="284556C0" w14:textId="31D4F528" w:rsidR="00992964" w:rsidRDefault="00992964" w:rsidP="00124CA7">
      <w:pPr>
        <w:pStyle w:val="Listeafsnit"/>
        <w:numPr>
          <w:ilvl w:val="0"/>
          <w:numId w:val="5"/>
        </w:numPr>
      </w:pPr>
      <w:r w:rsidRPr="00992964">
        <w:t>Hvad handler artiklen kort sagt om?</w:t>
      </w:r>
    </w:p>
    <w:p w14:paraId="3374BACF" w14:textId="747835EF" w:rsidR="00124CA7" w:rsidRDefault="00124CA7" w:rsidP="00124CA7">
      <w:pPr>
        <w:pStyle w:val="Listeafsnit"/>
        <w:numPr>
          <w:ilvl w:val="0"/>
          <w:numId w:val="5"/>
        </w:numPr>
      </w:pPr>
      <w:r>
        <w:t>Hvor langt tilbage kan vi huske i gennemsnittet?</w:t>
      </w:r>
    </w:p>
    <w:p w14:paraId="2C2F3836" w14:textId="7DCCB63A" w:rsidR="00992964" w:rsidRDefault="00992964" w:rsidP="00124CA7">
      <w:pPr>
        <w:pStyle w:val="Listeafsnit"/>
        <w:numPr>
          <w:ilvl w:val="0"/>
          <w:numId w:val="5"/>
        </w:numPr>
      </w:pPr>
      <w:r w:rsidRPr="00992964">
        <w:t>Hvilke forklaringer gives på, at vi ikke kan huske begivenheder fra vores tidlige barndom?</w:t>
      </w:r>
    </w:p>
    <w:p w14:paraId="55F3CB1B" w14:textId="77777777" w:rsidR="00124CA7" w:rsidRDefault="00124CA7" w:rsidP="00992964">
      <w:pPr>
        <w:rPr>
          <w:b/>
          <w:bCs/>
        </w:rPr>
      </w:pPr>
    </w:p>
    <w:p w14:paraId="574F4A1B" w14:textId="202F699F" w:rsidR="00992964" w:rsidRPr="00992964" w:rsidRDefault="00992964" w:rsidP="00992964">
      <w:pPr>
        <w:rPr>
          <w:b/>
          <w:bCs/>
        </w:rPr>
      </w:pPr>
      <w:r w:rsidRPr="00124CA7">
        <w:rPr>
          <w:b/>
          <w:bCs/>
        </w:rPr>
        <w:t xml:space="preserve">Gruppe 2: </w:t>
      </w:r>
    </w:p>
    <w:p w14:paraId="1F6BE23F" w14:textId="77777777" w:rsidR="00124CA7" w:rsidRPr="00124CA7" w:rsidRDefault="00E448E9" w:rsidP="00E448E9">
      <w:pPr>
        <w:ind w:left="720"/>
        <w:rPr>
          <w:b/>
          <w:bCs/>
          <w:i/>
          <w:iCs/>
          <w:color w:val="C00000"/>
        </w:rPr>
      </w:pPr>
      <w:r w:rsidRPr="00124CA7">
        <w:rPr>
          <w:b/>
          <w:bCs/>
          <w:i/>
          <w:iCs/>
          <w:color w:val="C00000"/>
        </w:rPr>
        <w:t xml:space="preserve">Artikel 2: </w:t>
      </w:r>
      <w:r w:rsidR="00124CA7" w:rsidRPr="00124CA7">
        <w:rPr>
          <w:b/>
          <w:bCs/>
          <w:i/>
          <w:iCs/>
          <w:color w:val="C00000"/>
        </w:rPr>
        <w:t>Kan vi stole på hukommelsen?</w:t>
      </w:r>
    </w:p>
    <w:p w14:paraId="2A8C2AE3" w14:textId="2A567830" w:rsidR="00992964" w:rsidRPr="00992964" w:rsidRDefault="00124CA7" w:rsidP="00E448E9">
      <w:pPr>
        <w:ind w:left="720"/>
      </w:pPr>
      <w:hyperlink r:id="rId6" w:history="1">
        <w:r w:rsidR="00992964" w:rsidRPr="00992964">
          <w:rPr>
            <w:rStyle w:val="Hyperlink"/>
          </w:rPr>
          <w:t>https://videnska</w:t>
        </w:r>
        <w:r w:rsidR="00992964" w:rsidRPr="00992964">
          <w:rPr>
            <w:rStyle w:val="Hyperlink"/>
          </w:rPr>
          <w:t>b</w:t>
        </w:r>
        <w:r w:rsidR="00992964" w:rsidRPr="00992964">
          <w:rPr>
            <w:rStyle w:val="Hyperlink"/>
          </w:rPr>
          <w:t>.dk/kro</w:t>
        </w:r>
        <w:r w:rsidR="00992964" w:rsidRPr="00992964">
          <w:rPr>
            <w:rStyle w:val="Hyperlink"/>
          </w:rPr>
          <w:t>p</w:t>
        </w:r>
        <w:r w:rsidR="00992964" w:rsidRPr="00992964">
          <w:rPr>
            <w:rStyle w:val="Hyperlink"/>
          </w:rPr>
          <w:t>-sundhed/kan-man-stole-pa-hukommelsen</w:t>
        </w:r>
      </w:hyperlink>
    </w:p>
    <w:p w14:paraId="5E5613F0" w14:textId="2C0C1CA1" w:rsidR="00992964" w:rsidRPr="00992964" w:rsidRDefault="00992964" w:rsidP="00124CA7">
      <w:pPr>
        <w:pStyle w:val="Listeafsnit"/>
        <w:numPr>
          <w:ilvl w:val="0"/>
          <w:numId w:val="4"/>
        </w:numPr>
        <w:spacing w:line="240" w:lineRule="auto"/>
      </w:pPr>
      <w:r w:rsidRPr="00992964">
        <w:t>Hvad handler artiklen kort sagt om?</w:t>
      </w:r>
    </w:p>
    <w:p w14:paraId="2747D759" w14:textId="41548DE1" w:rsidR="00992964" w:rsidRPr="00992964" w:rsidRDefault="00992964" w:rsidP="00124CA7">
      <w:pPr>
        <w:pStyle w:val="Listeafsnit"/>
        <w:numPr>
          <w:ilvl w:val="0"/>
          <w:numId w:val="4"/>
        </w:numPr>
        <w:spacing w:line="240" w:lineRule="auto"/>
      </w:pPr>
      <w:r w:rsidRPr="00992964">
        <w:t>Hvilke myter findes der om vores hukommelse (supplér gerne ved at søge selv på Google)?</w:t>
      </w:r>
    </w:p>
    <w:p w14:paraId="0A1D4029" w14:textId="5F6E7933" w:rsidR="00992964" w:rsidRPr="00992964" w:rsidRDefault="00992964" w:rsidP="00124CA7">
      <w:pPr>
        <w:pStyle w:val="Listeafsnit"/>
        <w:numPr>
          <w:ilvl w:val="0"/>
          <w:numId w:val="4"/>
        </w:numPr>
        <w:spacing w:line="240" w:lineRule="auto"/>
      </w:pPr>
      <w:r w:rsidRPr="00992964">
        <w:t>Er viden om menneskets hukommelse vigtigt eller ej? Hvorfor/hvorfor ikke?</w:t>
      </w:r>
    </w:p>
    <w:p w14:paraId="1AFFAC91" w14:textId="77777777" w:rsidR="00992964" w:rsidRDefault="00992964" w:rsidP="00124CA7">
      <w:pPr>
        <w:spacing w:line="240" w:lineRule="auto"/>
      </w:pPr>
    </w:p>
    <w:sectPr w:rsidR="009929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A6FAB"/>
    <w:multiLevelType w:val="hybridMultilevel"/>
    <w:tmpl w:val="B82C2180"/>
    <w:lvl w:ilvl="0" w:tplc="B8BA37D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7820"/>
    <w:multiLevelType w:val="hybridMultilevel"/>
    <w:tmpl w:val="A49C873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4650"/>
    <w:multiLevelType w:val="hybridMultilevel"/>
    <w:tmpl w:val="08A85994"/>
    <w:lvl w:ilvl="0" w:tplc="5E740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44457"/>
    <w:multiLevelType w:val="hybridMultilevel"/>
    <w:tmpl w:val="EB22332A"/>
    <w:lvl w:ilvl="0" w:tplc="5FB4F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02C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45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C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64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2D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3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4D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FE0B46"/>
    <w:multiLevelType w:val="hybridMultilevel"/>
    <w:tmpl w:val="55C4D0AC"/>
    <w:lvl w:ilvl="0" w:tplc="5C5A651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538210">
    <w:abstractNumId w:val="3"/>
  </w:num>
  <w:num w:numId="2" w16cid:durableId="2084913308">
    <w:abstractNumId w:val="1"/>
  </w:num>
  <w:num w:numId="3" w16cid:durableId="767820730">
    <w:abstractNumId w:val="2"/>
  </w:num>
  <w:num w:numId="4" w16cid:durableId="1184906645">
    <w:abstractNumId w:val="4"/>
  </w:num>
  <w:num w:numId="5" w16cid:durableId="64162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64"/>
    <w:rsid w:val="00124CA7"/>
    <w:rsid w:val="002B6E2B"/>
    <w:rsid w:val="00622263"/>
    <w:rsid w:val="008D12AC"/>
    <w:rsid w:val="00992964"/>
    <w:rsid w:val="00CD1A1C"/>
    <w:rsid w:val="00E4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2697C"/>
  <w15:chartTrackingRefBased/>
  <w15:docId w15:val="{6EBA2BC7-3E00-0948-B967-4CC1EDE6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9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9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9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9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9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9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9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9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9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9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96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29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929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nskab.dk/krop-sundhed/kan-man-stole-pa-hukommelsen" TargetMode="External"/><Relationship Id="rId5" Type="http://schemas.openxmlformats.org/officeDocument/2006/relationships/hyperlink" Target="https://videnskab.dk/kultur-samfund/hvor-langt-tilbage-kan-vi-hus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dcterms:created xsi:type="dcterms:W3CDTF">2026-03-12T07:44:00Z</dcterms:created>
  <dcterms:modified xsi:type="dcterms:W3CDTF">2026-03-12T13:53:00Z</dcterms:modified>
</cp:coreProperties>
</file>