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DB5B" w14:textId="41578E09" w:rsidR="008A636B" w:rsidRPr="008A636B" w:rsidRDefault="008A636B" w:rsidP="008A636B">
      <w:pPr>
        <w:rPr>
          <w:b/>
          <w:color w:val="000000" w:themeColor="text1"/>
        </w:rPr>
      </w:pPr>
      <w:r w:rsidRPr="008A636B">
        <w:rPr>
          <w:b/>
          <w:color w:val="000000" w:themeColor="text1"/>
        </w:rPr>
        <w:t>Selve strukturen:</w:t>
      </w:r>
    </w:p>
    <w:p w14:paraId="56F0C36A" w14:textId="77777777" w:rsidR="008A636B" w:rsidRDefault="008A636B" w:rsidP="008A636B">
      <w:pPr>
        <w:rPr>
          <w:b/>
          <w:color w:val="FF0000"/>
        </w:rPr>
      </w:pPr>
    </w:p>
    <w:p w14:paraId="5AC17D8D" w14:textId="2828C04C" w:rsidR="008A636B" w:rsidRPr="008A636B" w:rsidRDefault="008A636B" w:rsidP="008A636B">
      <w:pPr>
        <w:rPr>
          <w:b/>
          <w:color w:val="FF0000"/>
        </w:rPr>
      </w:pPr>
      <w:r w:rsidRPr="008A636B">
        <w:rPr>
          <w:b/>
          <w:color w:val="FF0000"/>
        </w:rPr>
        <w:t>1. Problemstilling</w:t>
      </w:r>
    </w:p>
    <w:p w14:paraId="5EE9367A" w14:textId="73F2A8D2" w:rsidR="008A636B" w:rsidRPr="008A636B" w:rsidRDefault="008A636B" w:rsidP="008A636B">
      <w:pPr>
        <w:rPr>
          <w:color w:val="FF0000"/>
        </w:rPr>
      </w:pPr>
      <w:r w:rsidRPr="008A636B">
        <w:rPr>
          <w:color w:val="FF0000"/>
        </w:rPr>
        <w:t>- præsentation af hvilket spørgsmål du vil besvare</w:t>
      </w:r>
    </w:p>
    <w:p w14:paraId="11170EAE" w14:textId="2F553C2F" w:rsidR="008A636B" w:rsidRPr="008A636B" w:rsidRDefault="008A636B" w:rsidP="008A636B">
      <w:pPr>
        <w:rPr>
          <w:color w:val="00B050"/>
        </w:rPr>
      </w:pPr>
      <w:r w:rsidRPr="008A636B">
        <w:rPr>
          <w:b/>
          <w:color w:val="00B050"/>
        </w:rPr>
        <w:t>2. Præsentation af kilden</w:t>
      </w:r>
      <w:r w:rsidRPr="008A636B">
        <w:rPr>
          <w:color w:val="00B050"/>
        </w:rPr>
        <w:br/>
        <w:t>– hvem er afsender/modtager og hvilken kontekst er kilden blevet til i</w:t>
      </w:r>
    </w:p>
    <w:p w14:paraId="3C9AED65" w14:textId="77777777" w:rsidR="008A636B" w:rsidRPr="008A636B" w:rsidRDefault="008A636B" w:rsidP="008A636B">
      <w:pPr>
        <w:rPr>
          <w:color w:val="4472C4" w:themeColor="accent1"/>
        </w:rPr>
      </w:pPr>
      <w:r w:rsidRPr="008A636B">
        <w:rPr>
          <w:b/>
          <w:color w:val="4472C4" w:themeColor="accent1"/>
        </w:rPr>
        <w:t>3. Besvarelse af problemstilling</w:t>
      </w:r>
      <w:r w:rsidRPr="008A636B">
        <w:rPr>
          <w:color w:val="4472C4" w:themeColor="accent1"/>
        </w:rPr>
        <w:br/>
        <w:t xml:space="preserve"> – inddrag citater fra kilden til at besvare problemstillingen</w:t>
      </w:r>
    </w:p>
    <w:p w14:paraId="1898C699" w14:textId="77777777" w:rsidR="008A636B" w:rsidRPr="00E12A48" w:rsidRDefault="008A636B" w:rsidP="008A636B">
      <w:pPr>
        <w:rPr>
          <w:strike/>
        </w:rPr>
      </w:pPr>
    </w:p>
    <w:p w14:paraId="08C4F7E1" w14:textId="16CBEBFB" w:rsidR="008A636B" w:rsidRPr="008A636B" w:rsidRDefault="008A636B" w:rsidP="008A636B">
      <w:pPr>
        <w:pBdr>
          <w:bottom w:val="single" w:sz="6" w:space="1" w:color="auto"/>
        </w:pBdr>
        <w:rPr>
          <w:b/>
        </w:rPr>
      </w:pPr>
      <w:r>
        <w:rPr>
          <w:b/>
        </w:rPr>
        <w:t>4</w:t>
      </w:r>
      <w:r w:rsidRPr="008A636B">
        <w:rPr>
          <w:b/>
        </w:rPr>
        <w:t>. Konklusion</w:t>
      </w:r>
    </w:p>
    <w:p w14:paraId="166F53F5" w14:textId="77777777" w:rsidR="008A636B" w:rsidRDefault="008A636B" w:rsidP="005D6536">
      <w:pPr>
        <w:spacing w:line="360" w:lineRule="auto"/>
        <w:textAlignment w:val="baseline"/>
        <w:rPr>
          <w:rFonts w:eastAsia="Times New Roman" w:cstheme="minorHAnsi"/>
          <w:color w:val="111111"/>
          <w:spacing w:val="-3"/>
          <w:lang w:eastAsia="da-DK"/>
        </w:rPr>
      </w:pPr>
    </w:p>
    <w:p w14:paraId="1F7BA5A5" w14:textId="3807986D" w:rsidR="005D6536" w:rsidRDefault="005D6536" w:rsidP="005D6536">
      <w:pPr>
        <w:spacing w:line="360" w:lineRule="auto"/>
        <w:textAlignment w:val="baseline"/>
        <w:rPr>
          <w:rFonts w:eastAsia="Times New Roman" w:cstheme="minorHAnsi"/>
          <w:color w:val="111111"/>
          <w:spacing w:val="-3"/>
          <w:lang w:eastAsia="da-DK"/>
        </w:rPr>
      </w:pPr>
      <w:r>
        <w:rPr>
          <w:rFonts w:eastAsia="Times New Roman" w:cstheme="minorHAnsi"/>
          <w:color w:val="111111"/>
          <w:spacing w:val="-3"/>
          <w:lang w:eastAsia="da-DK"/>
        </w:rPr>
        <w:t>Eksempel 1:</w:t>
      </w:r>
    </w:p>
    <w:p w14:paraId="7ECB00EF" w14:textId="1517CDCB" w:rsidR="005D6536" w:rsidRPr="005D6536" w:rsidRDefault="005D6536" w:rsidP="005D6536">
      <w:pPr>
        <w:spacing w:line="360" w:lineRule="auto"/>
        <w:textAlignment w:val="baseline"/>
        <w:rPr>
          <w:rFonts w:eastAsia="Times New Roman" w:cstheme="minorHAnsi"/>
          <w:color w:val="FF0000"/>
          <w:spacing w:val="-3"/>
          <w:lang w:eastAsia="da-DK"/>
        </w:rPr>
      </w:pPr>
      <w:r w:rsidRPr="005D6536">
        <w:rPr>
          <w:rFonts w:eastAsia="Times New Roman" w:cstheme="minorHAnsi"/>
          <w:color w:val="FF0000"/>
          <w:spacing w:val="-3"/>
          <w:lang w:eastAsia="da-DK"/>
        </w:rPr>
        <w:t xml:space="preserve">For at undersøge hvorfor de kristne drog på korstog i 1096, har vi valgt “Pave Urban </w:t>
      </w:r>
      <w:proofErr w:type="spellStart"/>
      <w:proofErr w:type="gramStart"/>
      <w:r w:rsidRPr="005D6536">
        <w:rPr>
          <w:rFonts w:eastAsia="Times New Roman" w:cstheme="minorHAnsi"/>
          <w:color w:val="FF0000"/>
          <w:spacing w:val="-3"/>
          <w:lang w:eastAsia="da-DK"/>
        </w:rPr>
        <w:t>d.II’s</w:t>
      </w:r>
      <w:proofErr w:type="spellEnd"/>
      <w:proofErr w:type="gramEnd"/>
      <w:r w:rsidRPr="005D6536">
        <w:rPr>
          <w:rFonts w:eastAsia="Times New Roman" w:cstheme="minorHAnsi"/>
          <w:color w:val="FF0000"/>
          <w:spacing w:val="-3"/>
          <w:lang w:eastAsia="da-DK"/>
        </w:rPr>
        <w:t xml:space="preserve"> tale”, af Robert af </w:t>
      </w:r>
      <w:proofErr w:type="spellStart"/>
      <w:r w:rsidRPr="005D6536">
        <w:rPr>
          <w:rFonts w:eastAsia="Times New Roman" w:cstheme="minorHAnsi"/>
          <w:color w:val="FF0000"/>
          <w:spacing w:val="-3"/>
          <w:lang w:eastAsia="da-DK"/>
        </w:rPr>
        <w:t>Rheims</w:t>
      </w:r>
      <w:proofErr w:type="spellEnd"/>
      <w:r w:rsidRPr="005D6536">
        <w:rPr>
          <w:rFonts w:eastAsia="Times New Roman" w:cstheme="minorHAnsi"/>
          <w:color w:val="FF0000"/>
          <w:spacing w:val="-3"/>
          <w:lang w:eastAsia="da-DK"/>
        </w:rPr>
        <w:t xml:space="preserve"> (“Munken Robert”), da den daværende pave var en central aktør i de kristnes korstog.</w:t>
      </w:r>
    </w:p>
    <w:p w14:paraId="4CEFC257" w14:textId="77777777" w:rsidR="005D6536" w:rsidRPr="005D6536" w:rsidRDefault="005D6536" w:rsidP="005D6536">
      <w:pPr>
        <w:spacing w:line="360" w:lineRule="auto"/>
        <w:textAlignment w:val="baseline"/>
        <w:rPr>
          <w:rFonts w:eastAsia="Times New Roman" w:cstheme="minorHAnsi"/>
          <w:color w:val="00B050"/>
          <w:spacing w:val="-3"/>
          <w:lang w:eastAsia="da-DK"/>
        </w:rPr>
      </w:pPr>
    </w:p>
    <w:p w14:paraId="24FF64A4" w14:textId="77777777" w:rsidR="005D6536" w:rsidRPr="005D6536" w:rsidRDefault="005D6536" w:rsidP="005D6536">
      <w:pPr>
        <w:spacing w:line="360" w:lineRule="auto"/>
        <w:textAlignment w:val="baseline"/>
        <w:rPr>
          <w:rFonts w:eastAsia="Times New Roman" w:cstheme="minorHAnsi"/>
          <w:color w:val="00B050"/>
          <w:spacing w:val="-3"/>
          <w:lang w:eastAsia="da-DK"/>
        </w:rPr>
      </w:pPr>
      <w:r w:rsidRPr="005D6536">
        <w:rPr>
          <w:rFonts w:eastAsia="Times New Roman" w:cstheme="minorHAnsi"/>
          <w:color w:val="00B050"/>
          <w:spacing w:val="-3"/>
          <w:lang w:eastAsia="da-DK"/>
        </w:rPr>
        <w:t xml:space="preserve">Denne kilde er en førstehåndskilde, da Robert af </w:t>
      </w:r>
      <w:proofErr w:type="spellStart"/>
      <w:r w:rsidRPr="005D6536">
        <w:rPr>
          <w:rFonts w:eastAsia="Times New Roman" w:cstheme="minorHAnsi"/>
          <w:color w:val="00B050"/>
          <w:spacing w:val="-3"/>
          <w:lang w:eastAsia="da-DK"/>
        </w:rPr>
        <w:t>Rheims</w:t>
      </w:r>
      <w:proofErr w:type="spellEnd"/>
      <w:r w:rsidRPr="005D6536">
        <w:rPr>
          <w:rFonts w:eastAsia="Times New Roman" w:cstheme="minorHAnsi"/>
          <w:color w:val="00B050"/>
          <w:spacing w:val="-3"/>
          <w:lang w:eastAsia="da-DK"/>
        </w:rPr>
        <w:t xml:space="preserve"> påstår, at han var til stede under talen, derfor vurderes denne kilde pålidelig. Paven </w:t>
      </w:r>
      <w:proofErr w:type="gramStart"/>
      <w:r w:rsidRPr="005D6536">
        <w:rPr>
          <w:rFonts w:eastAsia="Times New Roman" w:cstheme="minorHAnsi"/>
          <w:color w:val="00B050"/>
          <w:spacing w:val="-3"/>
          <w:lang w:eastAsia="da-DK"/>
        </w:rPr>
        <w:t>holdte</w:t>
      </w:r>
      <w:proofErr w:type="gramEnd"/>
      <w:r w:rsidRPr="005D6536">
        <w:rPr>
          <w:rFonts w:eastAsia="Times New Roman" w:cstheme="minorHAnsi"/>
          <w:color w:val="00B050"/>
          <w:spacing w:val="-3"/>
          <w:lang w:eastAsia="da-DK"/>
        </w:rPr>
        <w:t xml:space="preserve"> sin tale i Clermont, Frankrig. </w:t>
      </w:r>
    </w:p>
    <w:p w14:paraId="74C4A3AB" w14:textId="77777777" w:rsidR="005D6536" w:rsidRPr="005D6536" w:rsidRDefault="005D6536" w:rsidP="005D6536">
      <w:pPr>
        <w:spacing w:line="360" w:lineRule="auto"/>
        <w:textAlignment w:val="baseline"/>
        <w:rPr>
          <w:rFonts w:eastAsia="Times New Roman" w:cstheme="minorHAnsi"/>
          <w:color w:val="00B050"/>
          <w:spacing w:val="-3"/>
          <w:lang w:eastAsia="da-DK"/>
        </w:rPr>
      </w:pPr>
      <w:r w:rsidRPr="005D6536">
        <w:rPr>
          <w:rFonts w:eastAsia="Times New Roman" w:cstheme="minorHAnsi"/>
          <w:color w:val="00B050"/>
          <w:spacing w:val="-3"/>
          <w:lang w:eastAsia="da-DK"/>
        </w:rPr>
        <w:t xml:space="preserve">Vi har valgt at fokusere på denne kilde, da der er konkrete eksempler, der svarer på vores problemstilling. Konteksten er en kristen bekymring for en komplet </w:t>
      </w:r>
      <w:proofErr w:type="spellStart"/>
      <w:r w:rsidRPr="005D6536">
        <w:rPr>
          <w:rFonts w:eastAsia="Times New Roman" w:cstheme="minorHAnsi"/>
          <w:color w:val="00B050"/>
          <w:spacing w:val="-3"/>
          <w:lang w:eastAsia="da-DK"/>
        </w:rPr>
        <w:t>islamificering</w:t>
      </w:r>
      <w:proofErr w:type="spellEnd"/>
      <w:r w:rsidRPr="005D6536">
        <w:rPr>
          <w:rFonts w:eastAsia="Times New Roman" w:cstheme="minorHAnsi"/>
          <w:color w:val="00B050"/>
          <w:spacing w:val="-3"/>
          <w:lang w:eastAsia="da-DK"/>
        </w:rPr>
        <w:t xml:space="preserve"> af de kristne områder. Dette er en offentlig kilde, da modtagerne var alle tilstedeværende kristne i begivenheden. Formålet med talen, var at bede og opfordre frankerne til at tage på korstog.</w:t>
      </w:r>
    </w:p>
    <w:p w14:paraId="36C7CAE3" w14:textId="77777777" w:rsidR="005D6536" w:rsidRPr="005D6536" w:rsidRDefault="005D6536" w:rsidP="005D6536">
      <w:pPr>
        <w:spacing w:line="360" w:lineRule="auto"/>
        <w:textAlignment w:val="baseline"/>
        <w:rPr>
          <w:rFonts w:eastAsia="Times New Roman" w:cstheme="minorHAnsi"/>
          <w:color w:val="111111"/>
          <w:spacing w:val="-3"/>
          <w:lang w:eastAsia="da-DK"/>
        </w:rPr>
      </w:pPr>
    </w:p>
    <w:p w14:paraId="29BF325E" w14:textId="77777777" w:rsidR="005D6536" w:rsidRPr="005D6536" w:rsidRDefault="005D6536" w:rsidP="005D6536">
      <w:pPr>
        <w:spacing w:line="360" w:lineRule="auto"/>
        <w:textAlignment w:val="baseline"/>
        <w:rPr>
          <w:rFonts w:eastAsia="Times New Roman" w:cstheme="minorHAnsi"/>
          <w:color w:val="4472C4" w:themeColor="accent1"/>
          <w:spacing w:val="-3"/>
          <w:lang w:eastAsia="da-DK"/>
        </w:rPr>
      </w:pPr>
      <w:r w:rsidRPr="005D6536">
        <w:rPr>
          <w:rFonts w:eastAsia="Times New Roman" w:cstheme="minorHAnsi"/>
          <w:color w:val="4472C4" w:themeColor="accent1"/>
          <w:spacing w:val="-3"/>
          <w:lang w:eastAsia="da-DK"/>
        </w:rPr>
        <w:t>Dette gjorde han også da han med denne tale forbandt troen på Gud med korstogene det gjorde han fx. her: “kongerige er nu sønderlemmet af dem og de har frataget dem et så stort område i omfang, at det ikke kan krydses på en to måneders march. Hvem skal hævne alt dette, hvem skal genoprette det ødelagte, om ikke I?”. Her spørger han frankerne om det ikke er dem der skal genoprette og hævne muslimernes plyndringer. Han hentyder til de skal tage på korstog for at gøre dette. ”Enhver, der forlader hjem eller brødre, eller sin fader eller moder eller hustru eller børn eller land for min skyld, skal få 100 gange igen og han skal arve det evige liv.”  dette citat bruger en idealistisk årsagsforklaring som baggrund for at drage på korstog, da han bruger troen på gud som en motivationsfaktor.</w:t>
      </w:r>
    </w:p>
    <w:p w14:paraId="26FC1A10" w14:textId="77777777" w:rsidR="005D6536" w:rsidRPr="005D6536" w:rsidRDefault="005D6536" w:rsidP="005D6536">
      <w:pPr>
        <w:spacing w:line="360" w:lineRule="auto"/>
        <w:textAlignment w:val="baseline"/>
        <w:rPr>
          <w:rFonts w:eastAsia="Times New Roman" w:cstheme="minorHAnsi"/>
          <w:color w:val="111111"/>
          <w:spacing w:val="-3"/>
          <w:lang w:eastAsia="da-DK"/>
        </w:rPr>
      </w:pPr>
      <w:r w:rsidRPr="005D6536">
        <w:rPr>
          <w:rFonts w:eastAsia="Times New Roman" w:cstheme="minorHAnsi"/>
          <w:color w:val="111111"/>
          <w:spacing w:val="-3"/>
          <w:lang w:eastAsia="da-DK"/>
        </w:rPr>
        <w:t> </w:t>
      </w:r>
    </w:p>
    <w:p w14:paraId="54443EA1" w14:textId="77777777" w:rsidR="008A636B" w:rsidRDefault="005D6536" w:rsidP="008A636B">
      <w:pPr>
        <w:spacing w:line="360" w:lineRule="auto"/>
        <w:textAlignment w:val="baseline"/>
        <w:rPr>
          <w:rFonts w:eastAsia="Times New Roman" w:cstheme="minorHAnsi"/>
          <w:color w:val="111111"/>
          <w:spacing w:val="-3"/>
          <w:lang w:eastAsia="da-DK"/>
        </w:rPr>
      </w:pPr>
      <w:r w:rsidRPr="005D6536">
        <w:rPr>
          <w:rFonts w:eastAsia="Times New Roman" w:cstheme="minorHAnsi"/>
          <w:color w:val="111111"/>
          <w:spacing w:val="-3"/>
          <w:lang w:eastAsia="da-DK"/>
        </w:rPr>
        <w:t>Talen er god til at fortælle os om årsagerne til dette korstog, og hvad der var drivkraften til det.</w:t>
      </w:r>
    </w:p>
    <w:p w14:paraId="6467A2B2" w14:textId="6C5A037A" w:rsidR="005D6536" w:rsidRPr="008A636B" w:rsidRDefault="005D6536" w:rsidP="008A636B">
      <w:pPr>
        <w:spacing w:line="360" w:lineRule="auto"/>
        <w:textAlignment w:val="baseline"/>
        <w:rPr>
          <w:rFonts w:eastAsia="Times New Roman" w:cstheme="minorHAnsi"/>
          <w:color w:val="111111"/>
          <w:spacing w:val="-3"/>
          <w:lang w:eastAsia="da-DK"/>
        </w:rPr>
      </w:pPr>
      <w:r>
        <w:rPr>
          <w:rFonts w:cstheme="minorHAnsi"/>
        </w:rPr>
        <w:lastRenderedPageBreak/>
        <w:t xml:space="preserve">Eksempel </w:t>
      </w:r>
      <w:r w:rsidR="008A636B">
        <w:rPr>
          <w:rFonts w:cstheme="minorHAnsi"/>
        </w:rPr>
        <w:t>2</w:t>
      </w:r>
      <w:r>
        <w:rPr>
          <w:rFonts w:cstheme="minorHAnsi"/>
        </w:rPr>
        <w:t>:</w:t>
      </w:r>
    </w:p>
    <w:p w14:paraId="1D276530" w14:textId="77777777" w:rsidR="005D6536" w:rsidRPr="005D6536" w:rsidRDefault="005D6536" w:rsidP="005D6536">
      <w:pPr>
        <w:spacing w:line="360" w:lineRule="auto"/>
        <w:textAlignment w:val="baseline"/>
        <w:rPr>
          <w:rFonts w:eastAsia="Times New Roman" w:cstheme="minorHAnsi"/>
          <w:color w:val="FF0000"/>
          <w:spacing w:val="-3"/>
          <w:lang w:eastAsia="da-DK"/>
        </w:rPr>
      </w:pPr>
      <w:r w:rsidRPr="005D6536">
        <w:rPr>
          <w:rFonts w:eastAsia="Times New Roman" w:cstheme="minorHAnsi"/>
          <w:color w:val="FF0000"/>
          <w:spacing w:val="-3"/>
          <w:lang w:eastAsia="da-DK"/>
        </w:rPr>
        <w:t xml:space="preserve">For at undersøge hvad der lå til grund for de kristne </w:t>
      </w:r>
      <w:proofErr w:type="spellStart"/>
      <w:r w:rsidRPr="005D6536">
        <w:rPr>
          <w:rFonts w:eastAsia="Times New Roman" w:cstheme="minorHAnsi"/>
          <w:color w:val="FF0000"/>
          <w:spacing w:val="-3"/>
          <w:lang w:eastAsia="da-DK"/>
        </w:rPr>
        <w:t>korstoge</w:t>
      </w:r>
      <w:proofErr w:type="spellEnd"/>
      <w:r w:rsidRPr="005D6536">
        <w:rPr>
          <w:rFonts w:eastAsia="Times New Roman" w:cstheme="minorHAnsi"/>
          <w:color w:val="FF0000"/>
          <w:spacing w:val="-3"/>
          <w:lang w:eastAsia="da-DK"/>
        </w:rPr>
        <w:t xml:space="preserve"> i 1096, har vi taget udgangspunkt i Pave Urban d. II’s tale. </w:t>
      </w:r>
    </w:p>
    <w:p w14:paraId="0B6193D2" w14:textId="77777777" w:rsidR="005D6536" w:rsidRPr="005D6536" w:rsidRDefault="005D6536" w:rsidP="005D6536">
      <w:pPr>
        <w:spacing w:line="360" w:lineRule="auto"/>
        <w:textAlignment w:val="baseline"/>
        <w:rPr>
          <w:rFonts w:eastAsia="Times New Roman" w:cstheme="minorHAnsi"/>
          <w:color w:val="FF0000"/>
          <w:spacing w:val="-3"/>
          <w:lang w:eastAsia="da-DK"/>
        </w:rPr>
      </w:pPr>
      <w:r w:rsidRPr="005D6536">
        <w:rPr>
          <w:rFonts w:eastAsia="Times New Roman" w:cstheme="minorHAnsi"/>
          <w:color w:val="FF0000"/>
          <w:spacing w:val="-3"/>
          <w:lang w:eastAsia="da-DK"/>
        </w:rPr>
        <w:t xml:space="preserve">Med denne kilde vil vi gerne finde frem til en forståelse for, hvor idealistisk og/eller materialistisk præget formålet med den tids </w:t>
      </w:r>
      <w:proofErr w:type="spellStart"/>
      <w:r w:rsidRPr="005D6536">
        <w:rPr>
          <w:rFonts w:eastAsia="Times New Roman" w:cstheme="minorHAnsi"/>
          <w:color w:val="FF0000"/>
          <w:spacing w:val="-3"/>
          <w:lang w:eastAsia="da-DK"/>
        </w:rPr>
        <w:t>korstoge</w:t>
      </w:r>
      <w:proofErr w:type="spellEnd"/>
      <w:r w:rsidRPr="005D6536">
        <w:rPr>
          <w:rFonts w:eastAsia="Times New Roman" w:cstheme="minorHAnsi"/>
          <w:color w:val="FF0000"/>
          <w:spacing w:val="-3"/>
          <w:lang w:eastAsia="da-DK"/>
        </w:rPr>
        <w:t xml:space="preserve"> var. -Og hvad formålet var i sig selv. </w:t>
      </w:r>
    </w:p>
    <w:p w14:paraId="3970874D" w14:textId="77777777" w:rsidR="005D6536" w:rsidRPr="005D6536" w:rsidRDefault="005D6536" w:rsidP="005D6536">
      <w:pPr>
        <w:spacing w:line="360" w:lineRule="auto"/>
        <w:textAlignment w:val="baseline"/>
        <w:rPr>
          <w:rFonts w:eastAsia="Times New Roman" w:cstheme="minorHAnsi"/>
          <w:color w:val="111111"/>
          <w:spacing w:val="-3"/>
          <w:lang w:eastAsia="da-DK"/>
        </w:rPr>
      </w:pPr>
    </w:p>
    <w:p w14:paraId="2D036EAA" w14:textId="77777777" w:rsidR="005D6536" w:rsidRPr="005D6536" w:rsidRDefault="005D6536" w:rsidP="005D6536">
      <w:pPr>
        <w:spacing w:line="360" w:lineRule="auto"/>
        <w:textAlignment w:val="baseline"/>
        <w:rPr>
          <w:rFonts w:eastAsia="Times New Roman" w:cstheme="minorHAnsi"/>
          <w:color w:val="00B050"/>
          <w:spacing w:val="-3"/>
          <w:lang w:eastAsia="da-DK"/>
        </w:rPr>
      </w:pPr>
      <w:r w:rsidRPr="005D6536">
        <w:rPr>
          <w:rFonts w:eastAsia="Times New Roman" w:cstheme="minorHAnsi"/>
          <w:color w:val="00B050"/>
          <w:spacing w:val="-3"/>
          <w:lang w:eastAsia="da-DK"/>
        </w:rPr>
        <w:t xml:space="preserve">Urban </w:t>
      </w:r>
      <w:proofErr w:type="gramStart"/>
      <w:r w:rsidRPr="005D6536">
        <w:rPr>
          <w:rFonts w:eastAsia="Times New Roman" w:cstheme="minorHAnsi"/>
          <w:color w:val="00B050"/>
          <w:spacing w:val="-3"/>
          <w:lang w:eastAsia="da-DK"/>
        </w:rPr>
        <w:t>holdte</w:t>
      </w:r>
      <w:proofErr w:type="gramEnd"/>
      <w:r w:rsidRPr="005D6536">
        <w:rPr>
          <w:rFonts w:eastAsia="Times New Roman" w:cstheme="minorHAnsi"/>
          <w:color w:val="00B050"/>
          <w:spacing w:val="-3"/>
          <w:lang w:eastAsia="da-DK"/>
        </w:rPr>
        <w:t xml:space="preserve"> sin tale til et stort kirkemøde afholdt i </w:t>
      </w:r>
      <w:proofErr w:type="spellStart"/>
      <w:r w:rsidRPr="005D6536">
        <w:rPr>
          <w:rFonts w:eastAsia="Times New Roman" w:cstheme="minorHAnsi"/>
          <w:color w:val="00B050"/>
          <w:spacing w:val="-3"/>
          <w:lang w:eastAsia="da-DK"/>
        </w:rPr>
        <w:t>Auvergne</w:t>
      </w:r>
      <w:proofErr w:type="spellEnd"/>
      <w:r w:rsidRPr="005D6536">
        <w:rPr>
          <w:rFonts w:eastAsia="Times New Roman" w:cstheme="minorHAnsi"/>
          <w:color w:val="00B050"/>
          <w:spacing w:val="-3"/>
          <w:lang w:eastAsia="da-DK"/>
        </w:rPr>
        <w:t>-regionen i Gallien i byen, som kaldes Clermont. Frankrig var det stærkeste land militært, og Clermont var et særdeles kristent område. Dermed har det ikke været tilfældigt at talen blev afholdt netop der. </w:t>
      </w:r>
    </w:p>
    <w:p w14:paraId="77B9337D" w14:textId="77777777" w:rsidR="005D6536" w:rsidRPr="005D6536" w:rsidRDefault="005D6536" w:rsidP="005D6536">
      <w:pPr>
        <w:spacing w:line="360" w:lineRule="auto"/>
        <w:textAlignment w:val="baseline"/>
        <w:rPr>
          <w:rFonts w:eastAsia="Times New Roman" w:cstheme="minorHAnsi"/>
          <w:color w:val="111111"/>
          <w:spacing w:val="-3"/>
          <w:lang w:eastAsia="da-DK"/>
        </w:rPr>
      </w:pPr>
    </w:p>
    <w:p w14:paraId="16F94A68" w14:textId="77777777" w:rsidR="005D6536" w:rsidRPr="005D6536" w:rsidRDefault="005D6536" w:rsidP="005D6536">
      <w:pPr>
        <w:spacing w:line="360" w:lineRule="auto"/>
        <w:textAlignment w:val="baseline"/>
        <w:rPr>
          <w:rFonts w:eastAsia="Times New Roman" w:cstheme="minorHAnsi"/>
          <w:color w:val="4472C4" w:themeColor="accent1"/>
          <w:spacing w:val="-3"/>
          <w:lang w:eastAsia="da-DK"/>
        </w:rPr>
      </w:pPr>
      <w:r w:rsidRPr="005D6536">
        <w:rPr>
          <w:rFonts w:eastAsia="Times New Roman" w:cstheme="minorHAnsi"/>
          <w:color w:val="4472C4" w:themeColor="accent1"/>
          <w:spacing w:val="-3"/>
          <w:lang w:eastAsia="da-DK"/>
        </w:rPr>
        <w:t xml:space="preserve">I talen fremgår følgende </w:t>
      </w:r>
      <w:proofErr w:type="spellStart"/>
      <w:r w:rsidRPr="005D6536">
        <w:rPr>
          <w:rFonts w:eastAsia="Times New Roman" w:cstheme="minorHAnsi"/>
          <w:color w:val="4472C4" w:themeColor="accent1"/>
          <w:spacing w:val="-3"/>
          <w:lang w:eastAsia="da-DK"/>
        </w:rPr>
        <w:t>undervejs:</w:t>
      </w:r>
      <w:r w:rsidRPr="005D6536">
        <w:rPr>
          <w:rFonts w:eastAsia="Times New Roman" w:cstheme="minorHAnsi"/>
          <w:i/>
          <w:iCs/>
          <w:color w:val="4472C4" w:themeColor="accent1"/>
          <w:spacing w:val="-3"/>
          <w:bdr w:val="none" w:sz="0" w:space="0" w:color="auto" w:frame="1"/>
          <w:lang w:eastAsia="da-DK"/>
        </w:rPr>
        <w:t>“Hvis</w:t>
      </w:r>
      <w:proofErr w:type="spellEnd"/>
      <w:r w:rsidRPr="005D6536">
        <w:rPr>
          <w:rFonts w:eastAsia="Times New Roman" w:cstheme="minorHAnsi"/>
          <w:i/>
          <w:iCs/>
          <w:color w:val="4472C4" w:themeColor="accent1"/>
          <w:spacing w:val="-3"/>
          <w:bdr w:val="none" w:sz="0" w:space="0" w:color="auto" w:frame="1"/>
          <w:lang w:eastAsia="da-DK"/>
        </w:rPr>
        <w:t xml:space="preserve"> kærlighed til jeres børn, forældre og koner holder jer tilbage, så husk hvad Herren siger i evangeliet”</w:t>
      </w:r>
      <w:r w:rsidRPr="005D6536">
        <w:rPr>
          <w:rFonts w:eastAsia="Times New Roman" w:cstheme="minorHAnsi"/>
          <w:color w:val="4472C4" w:themeColor="accent1"/>
          <w:spacing w:val="-3"/>
          <w:lang w:eastAsia="da-DK"/>
        </w:rPr>
        <w:t>: </w:t>
      </w:r>
    </w:p>
    <w:p w14:paraId="74A84554" w14:textId="77777777" w:rsidR="005D6536" w:rsidRPr="005D6536" w:rsidRDefault="005D6536" w:rsidP="005D6536">
      <w:pPr>
        <w:spacing w:line="360" w:lineRule="auto"/>
        <w:textAlignment w:val="baseline"/>
        <w:rPr>
          <w:rFonts w:eastAsia="Times New Roman" w:cstheme="minorHAnsi"/>
          <w:color w:val="4472C4" w:themeColor="accent1"/>
          <w:spacing w:val="-3"/>
          <w:lang w:eastAsia="da-DK"/>
        </w:rPr>
      </w:pPr>
      <w:r w:rsidRPr="005D6536">
        <w:rPr>
          <w:rFonts w:eastAsia="Times New Roman" w:cstheme="minorHAnsi"/>
          <w:color w:val="4472C4" w:themeColor="accent1"/>
          <w:spacing w:val="-3"/>
          <w:lang w:eastAsia="da-DK"/>
        </w:rPr>
        <w:t>”</w:t>
      </w:r>
      <w:r w:rsidRPr="005D6536">
        <w:rPr>
          <w:rFonts w:eastAsia="Times New Roman" w:cstheme="minorHAnsi"/>
          <w:i/>
          <w:iCs/>
          <w:color w:val="4472C4" w:themeColor="accent1"/>
          <w:spacing w:val="-3"/>
          <w:bdr w:val="none" w:sz="0" w:space="0" w:color="auto" w:frame="1"/>
          <w:lang w:eastAsia="da-DK"/>
        </w:rPr>
        <w:t>Den, der elsker sin fader eller moder højere end mig, er mig ikke værdig. Enhver, der forlader hjem eller brødre, eller sin fader eller moder eller hustru eller børn eller land for min skyld, skal få 100 gange igen og han skal arve det evige liv. Lad derfor ikke jeres ejendomme eller bekymringer for familien holde jer tilbage.</w:t>
      </w:r>
      <w:r w:rsidRPr="005D6536">
        <w:rPr>
          <w:rFonts w:eastAsia="Times New Roman" w:cstheme="minorHAnsi"/>
          <w:color w:val="4472C4" w:themeColor="accent1"/>
          <w:spacing w:val="-3"/>
          <w:lang w:eastAsia="da-DK"/>
        </w:rPr>
        <w:t>”</w:t>
      </w:r>
    </w:p>
    <w:p w14:paraId="7678A7A4" w14:textId="77777777" w:rsidR="005D6536" w:rsidRPr="005D6536" w:rsidRDefault="005D6536" w:rsidP="005D6536">
      <w:pPr>
        <w:spacing w:line="360" w:lineRule="auto"/>
        <w:textAlignment w:val="baseline"/>
        <w:rPr>
          <w:rFonts w:eastAsia="Times New Roman" w:cstheme="minorHAnsi"/>
          <w:color w:val="4472C4" w:themeColor="accent1"/>
          <w:spacing w:val="-3"/>
          <w:lang w:eastAsia="da-DK"/>
        </w:rPr>
      </w:pPr>
      <w:r w:rsidRPr="005D6536">
        <w:rPr>
          <w:rFonts w:eastAsia="Times New Roman" w:cstheme="minorHAnsi"/>
          <w:color w:val="4472C4" w:themeColor="accent1"/>
          <w:spacing w:val="-3"/>
          <w:lang w:eastAsia="da-DK"/>
        </w:rPr>
        <w:t xml:space="preserve">Ud fra dette ses en klar idealistisk tankegang, som er præget af tro og håb om at kunne få 1000 gange igen fra Gud samt arve det evige liv. Samtidig er det med en materialistisk undertone, da det i særdeleshed er med formål at opnå goder til sig selv. Denne tankegang, har altså været nok til, at den tids folk har været villige til at drage ud på </w:t>
      </w:r>
      <w:proofErr w:type="spellStart"/>
      <w:r w:rsidRPr="005D6536">
        <w:rPr>
          <w:rFonts w:eastAsia="Times New Roman" w:cstheme="minorHAnsi"/>
          <w:color w:val="4472C4" w:themeColor="accent1"/>
          <w:spacing w:val="-3"/>
          <w:lang w:eastAsia="da-DK"/>
        </w:rPr>
        <w:t>korstoge</w:t>
      </w:r>
      <w:proofErr w:type="spellEnd"/>
      <w:r w:rsidRPr="005D6536">
        <w:rPr>
          <w:rFonts w:eastAsia="Times New Roman" w:cstheme="minorHAnsi"/>
          <w:color w:val="4472C4" w:themeColor="accent1"/>
          <w:spacing w:val="-3"/>
          <w:lang w:eastAsia="da-DK"/>
        </w:rPr>
        <w:t xml:space="preserve"> og trodse </w:t>
      </w:r>
      <w:proofErr w:type="gramStart"/>
      <w:r w:rsidRPr="005D6536">
        <w:rPr>
          <w:rFonts w:eastAsia="Times New Roman" w:cstheme="minorHAnsi"/>
          <w:color w:val="4472C4" w:themeColor="accent1"/>
          <w:spacing w:val="-3"/>
          <w:lang w:eastAsia="da-DK"/>
        </w:rPr>
        <w:t>familie bekymringerne</w:t>
      </w:r>
      <w:proofErr w:type="gramEnd"/>
      <w:r w:rsidRPr="005D6536">
        <w:rPr>
          <w:rFonts w:eastAsia="Times New Roman" w:cstheme="minorHAnsi"/>
          <w:color w:val="4472C4" w:themeColor="accent1"/>
          <w:spacing w:val="-3"/>
          <w:lang w:eastAsia="da-DK"/>
        </w:rPr>
        <w:t xml:space="preserve"> imens. Troen på troen. </w:t>
      </w:r>
    </w:p>
    <w:p w14:paraId="0DC42FCC" w14:textId="77777777" w:rsidR="005D6536" w:rsidRPr="005D6536" w:rsidRDefault="005D6536" w:rsidP="005D6536">
      <w:pPr>
        <w:spacing w:line="360" w:lineRule="auto"/>
        <w:textAlignment w:val="baseline"/>
        <w:rPr>
          <w:rFonts w:eastAsia="Times New Roman" w:cstheme="minorHAnsi"/>
          <w:color w:val="4472C4" w:themeColor="accent1"/>
          <w:spacing w:val="-3"/>
          <w:lang w:eastAsia="da-DK"/>
        </w:rPr>
      </w:pPr>
      <w:r w:rsidRPr="005D6536">
        <w:rPr>
          <w:rFonts w:eastAsia="Times New Roman" w:cstheme="minorHAnsi"/>
          <w:color w:val="4472C4" w:themeColor="accent1"/>
          <w:spacing w:val="-3"/>
          <w:lang w:eastAsia="da-DK"/>
        </w:rPr>
        <w:br/>
        <w:t>En afspejling i den materialistiske tankegang ses også i det angivne afsnit, hvor det lyder på, at Frankerne vil opnå jord og prestige ved at okkupere Jerusalem: “J</w:t>
      </w:r>
      <w:r w:rsidRPr="005D6536">
        <w:rPr>
          <w:rFonts w:eastAsia="Times New Roman" w:cstheme="minorHAnsi"/>
          <w:i/>
          <w:iCs/>
          <w:color w:val="4472C4" w:themeColor="accent1"/>
          <w:spacing w:val="-3"/>
          <w:bdr w:val="none" w:sz="0" w:space="0" w:color="auto" w:frame="1"/>
          <w:lang w:eastAsia="da-DK"/>
        </w:rPr>
        <w:t>erusalem er verdens navle, et land, der er mere frugtbart end andre, et land, der er som et andet paradis</w:t>
      </w:r>
      <w:r w:rsidRPr="005D6536">
        <w:rPr>
          <w:rFonts w:eastAsia="Times New Roman" w:cstheme="minorHAnsi"/>
          <w:color w:val="4472C4" w:themeColor="accent1"/>
          <w:spacing w:val="-3"/>
          <w:lang w:eastAsia="da-DK"/>
        </w:rPr>
        <w:t>”. Det var dermed fundamentalt at erobre denne by, da det var middelalderens omdrejningspunkt. </w:t>
      </w:r>
    </w:p>
    <w:p w14:paraId="0D1E5D9D" w14:textId="77777777" w:rsidR="005D6536" w:rsidRDefault="005D6536"/>
    <w:sectPr w:rsidR="005D65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36"/>
    <w:rsid w:val="003D4DC3"/>
    <w:rsid w:val="005D6536"/>
    <w:rsid w:val="008465CB"/>
    <w:rsid w:val="008A6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A00E140"/>
  <w15:chartTrackingRefBased/>
  <w15:docId w15:val="{FBA5D01B-45C7-4644-901B-C7EF7ED6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5D65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2361">
      <w:bodyDiv w:val="1"/>
      <w:marLeft w:val="0"/>
      <w:marRight w:val="0"/>
      <w:marTop w:val="0"/>
      <w:marBottom w:val="0"/>
      <w:divBdr>
        <w:top w:val="none" w:sz="0" w:space="0" w:color="auto"/>
        <w:left w:val="none" w:sz="0" w:space="0" w:color="auto"/>
        <w:bottom w:val="none" w:sz="0" w:space="0" w:color="auto"/>
        <w:right w:val="none" w:sz="0" w:space="0" w:color="auto"/>
      </w:divBdr>
      <w:divsChild>
        <w:div w:id="1038051075">
          <w:marLeft w:val="0"/>
          <w:marRight w:val="0"/>
          <w:marTop w:val="0"/>
          <w:marBottom w:val="0"/>
          <w:divBdr>
            <w:top w:val="none" w:sz="0" w:space="0" w:color="auto"/>
            <w:left w:val="none" w:sz="0" w:space="0" w:color="auto"/>
            <w:bottom w:val="none" w:sz="0" w:space="0" w:color="auto"/>
            <w:right w:val="none" w:sz="0" w:space="0" w:color="auto"/>
          </w:divBdr>
        </w:div>
        <w:div w:id="129370612">
          <w:marLeft w:val="0"/>
          <w:marRight w:val="0"/>
          <w:marTop w:val="0"/>
          <w:marBottom w:val="0"/>
          <w:divBdr>
            <w:top w:val="none" w:sz="0" w:space="0" w:color="auto"/>
            <w:left w:val="none" w:sz="0" w:space="0" w:color="auto"/>
            <w:bottom w:val="none" w:sz="0" w:space="0" w:color="auto"/>
            <w:right w:val="none" w:sz="0" w:space="0" w:color="auto"/>
          </w:divBdr>
        </w:div>
        <w:div w:id="1366295241">
          <w:marLeft w:val="0"/>
          <w:marRight w:val="0"/>
          <w:marTop w:val="0"/>
          <w:marBottom w:val="0"/>
          <w:divBdr>
            <w:top w:val="none" w:sz="0" w:space="0" w:color="auto"/>
            <w:left w:val="none" w:sz="0" w:space="0" w:color="auto"/>
            <w:bottom w:val="none" w:sz="0" w:space="0" w:color="auto"/>
            <w:right w:val="none" w:sz="0" w:space="0" w:color="auto"/>
          </w:divBdr>
        </w:div>
        <w:div w:id="1737973602">
          <w:marLeft w:val="0"/>
          <w:marRight w:val="0"/>
          <w:marTop w:val="0"/>
          <w:marBottom w:val="0"/>
          <w:divBdr>
            <w:top w:val="none" w:sz="0" w:space="0" w:color="auto"/>
            <w:left w:val="none" w:sz="0" w:space="0" w:color="auto"/>
            <w:bottom w:val="none" w:sz="0" w:space="0" w:color="auto"/>
            <w:right w:val="none" w:sz="0" w:space="0" w:color="auto"/>
          </w:divBdr>
        </w:div>
        <w:div w:id="1304039614">
          <w:marLeft w:val="0"/>
          <w:marRight w:val="0"/>
          <w:marTop w:val="0"/>
          <w:marBottom w:val="0"/>
          <w:divBdr>
            <w:top w:val="none" w:sz="0" w:space="0" w:color="auto"/>
            <w:left w:val="none" w:sz="0" w:space="0" w:color="auto"/>
            <w:bottom w:val="none" w:sz="0" w:space="0" w:color="auto"/>
            <w:right w:val="none" w:sz="0" w:space="0" w:color="auto"/>
          </w:divBdr>
        </w:div>
        <w:div w:id="1201938154">
          <w:marLeft w:val="0"/>
          <w:marRight w:val="0"/>
          <w:marTop w:val="0"/>
          <w:marBottom w:val="0"/>
          <w:divBdr>
            <w:top w:val="none" w:sz="0" w:space="0" w:color="auto"/>
            <w:left w:val="none" w:sz="0" w:space="0" w:color="auto"/>
            <w:bottom w:val="none" w:sz="0" w:space="0" w:color="auto"/>
            <w:right w:val="none" w:sz="0" w:space="0" w:color="auto"/>
          </w:divBdr>
        </w:div>
        <w:div w:id="274211404">
          <w:marLeft w:val="0"/>
          <w:marRight w:val="0"/>
          <w:marTop w:val="0"/>
          <w:marBottom w:val="0"/>
          <w:divBdr>
            <w:top w:val="none" w:sz="0" w:space="0" w:color="auto"/>
            <w:left w:val="none" w:sz="0" w:space="0" w:color="auto"/>
            <w:bottom w:val="none" w:sz="0" w:space="0" w:color="auto"/>
            <w:right w:val="none" w:sz="0" w:space="0" w:color="auto"/>
          </w:divBdr>
        </w:div>
        <w:div w:id="1646623552">
          <w:marLeft w:val="0"/>
          <w:marRight w:val="0"/>
          <w:marTop w:val="0"/>
          <w:marBottom w:val="0"/>
          <w:divBdr>
            <w:top w:val="none" w:sz="0" w:space="0" w:color="auto"/>
            <w:left w:val="none" w:sz="0" w:space="0" w:color="auto"/>
            <w:bottom w:val="none" w:sz="0" w:space="0" w:color="auto"/>
            <w:right w:val="none" w:sz="0" w:space="0" w:color="auto"/>
          </w:divBdr>
        </w:div>
        <w:div w:id="1794980842">
          <w:marLeft w:val="0"/>
          <w:marRight w:val="0"/>
          <w:marTop w:val="0"/>
          <w:marBottom w:val="0"/>
          <w:divBdr>
            <w:top w:val="none" w:sz="0" w:space="0" w:color="auto"/>
            <w:left w:val="none" w:sz="0" w:space="0" w:color="auto"/>
            <w:bottom w:val="none" w:sz="0" w:space="0" w:color="auto"/>
            <w:right w:val="none" w:sz="0" w:space="0" w:color="auto"/>
          </w:divBdr>
        </w:div>
      </w:divsChild>
    </w:div>
    <w:div w:id="360864160">
      <w:bodyDiv w:val="1"/>
      <w:marLeft w:val="0"/>
      <w:marRight w:val="0"/>
      <w:marTop w:val="0"/>
      <w:marBottom w:val="0"/>
      <w:divBdr>
        <w:top w:val="none" w:sz="0" w:space="0" w:color="auto"/>
        <w:left w:val="none" w:sz="0" w:space="0" w:color="auto"/>
        <w:bottom w:val="none" w:sz="0" w:space="0" w:color="auto"/>
        <w:right w:val="none" w:sz="0" w:space="0" w:color="auto"/>
      </w:divBdr>
      <w:divsChild>
        <w:div w:id="524174844">
          <w:marLeft w:val="0"/>
          <w:marRight w:val="0"/>
          <w:marTop w:val="0"/>
          <w:marBottom w:val="0"/>
          <w:divBdr>
            <w:top w:val="none" w:sz="0" w:space="0" w:color="auto"/>
            <w:left w:val="none" w:sz="0" w:space="0" w:color="auto"/>
            <w:bottom w:val="none" w:sz="0" w:space="0" w:color="auto"/>
            <w:right w:val="none" w:sz="0" w:space="0" w:color="auto"/>
          </w:divBdr>
        </w:div>
        <w:div w:id="2047875768">
          <w:marLeft w:val="0"/>
          <w:marRight w:val="0"/>
          <w:marTop w:val="0"/>
          <w:marBottom w:val="0"/>
          <w:divBdr>
            <w:top w:val="none" w:sz="0" w:space="0" w:color="auto"/>
            <w:left w:val="none" w:sz="0" w:space="0" w:color="auto"/>
            <w:bottom w:val="none" w:sz="0" w:space="0" w:color="auto"/>
            <w:right w:val="none" w:sz="0" w:space="0" w:color="auto"/>
          </w:divBdr>
        </w:div>
        <w:div w:id="415131874">
          <w:marLeft w:val="0"/>
          <w:marRight w:val="0"/>
          <w:marTop w:val="0"/>
          <w:marBottom w:val="0"/>
          <w:divBdr>
            <w:top w:val="none" w:sz="0" w:space="0" w:color="auto"/>
            <w:left w:val="none" w:sz="0" w:space="0" w:color="auto"/>
            <w:bottom w:val="none" w:sz="0" w:space="0" w:color="auto"/>
            <w:right w:val="none" w:sz="0" w:space="0" w:color="auto"/>
          </w:divBdr>
        </w:div>
        <w:div w:id="1488279483">
          <w:marLeft w:val="0"/>
          <w:marRight w:val="0"/>
          <w:marTop w:val="0"/>
          <w:marBottom w:val="0"/>
          <w:divBdr>
            <w:top w:val="none" w:sz="0" w:space="0" w:color="auto"/>
            <w:left w:val="none" w:sz="0" w:space="0" w:color="auto"/>
            <w:bottom w:val="none" w:sz="0" w:space="0" w:color="auto"/>
            <w:right w:val="none" w:sz="0" w:space="0" w:color="auto"/>
          </w:divBdr>
        </w:div>
        <w:div w:id="974026172">
          <w:marLeft w:val="0"/>
          <w:marRight w:val="0"/>
          <w:marTop w:val="0"/>
          <w:marBottom w:val="0"/>
          <w:divBdr>
            <w:top w:val="none" w:sz="0" w:space="0" w:color="auto"/>
            <w:left w:val="none" w:sz="0" w:space="0" w:color="auto"/>
            <w:bottom w:val="none" w:sz="0" w:space="0" w:color="auto"/>
            <w:right w:val="none" w:sz="0" w:space="0" w:color="auto"/>
          </w:divBdr>
        </w:div>
        <w:div w:id="1608273079">
          <w:marLeft w:val="0"/>
          <w:marRight w:val="0"/>
          <w:marTop w:val="0"/>
          <w:marBottom w:val="0"/>
          <w:divBdr>
            <w:top w:val="none" w:sz="0" w:space="0" w:color="auto"/>
            <w:left w:val="none" w:sz="0" w:space="0" w:color="auto"/>
            <w:bottom w:val="none" w:sz="0" w:space="0" w:color="auto"/>
            <w:right w:val="none" w:sz="0" w:space="0" w:color="auto"/>
          </w:divBdr>
        </w:div>
      </w:divsChild>
    </w:div>
    <w:div w:id="1634166945">
      <w:bodyDiv w:val="1"/>
      <w:marLeft w:val="0"/>
      <w:marRight w:val="0"/>
      <w:marTop w:val="0"/>
      <w:marBottom w:val="0"/>
      <w:divBdr>
        <w:top w:val="none" w:sz="0" w:space="0" w:color="auto"/>
        <w:left w:val="none" w:sz="0" w:space="0" w:color="auto"/>
        <w:bottom w:val="none" w:sz="0" w:space="0" w:color="auto"/>
        <w:right w:val="none" w:sz="0" w:space="0" w:color="auto"/>
      </w:divBdr>
      <w:divsChild>
        <w:div w:id="578366495">
          <w:marLeft w:val="0"/>
          <w:marRight w:val="0"/>
          <w:marTop w:val="0"/>
          <w:marBottom w:val="0"/>
          <w:divBdr>
            <w:top w:val="none" w:sz="0" w:space="0" w:color="auto"/>
            <w:left w:val="none" w:sz="0" w:space="0" w:color="auto"/>
            <w:bottom w:val="none" w:sz="0" w:space="0" w:color="auto"/>
            <w:right w:val="none" w:sz="0" w:space="0" w:color="auto"/>
          </w:divBdr>
        </w:div>
        <w:div w:id="781992942">
          <w:marLeft w:val="0"/>
          <w:marRight w:val="0"/>
          <w:marTop w:val="0"/>
          <w:marBottom w:val="0"/>
          <w:divBdr>
            <w:top w:val="none" w:sz="0" w:space="0" w:color="auto"/>
            <w:left w:val="none" w:sz="0" w:space="0" w:color="auto"/>
            <w:bottom w:val="none" w:sz="0" w:space="0" w:color="auto"/>
            <w:right w:val="none" w:sz="0" w:space="0" w:color="auto"/>
          </w:divBdr>
        </w:div>
        <w:div w:id="774521068">
          <w:marLeft w:val="0"/>
          <w:marRight w:val="0"/>
          <w:marTop w:val="0"/>
          <w:marBottom w:val="0"/>
          <w:divBdr>
            <w:top w:val="none" w:sz="0" w:space="0" w:color="auto"/>
            <w:left w:val="none" w:sz="0" w:space="0" w:color="auto"/>
            <w:bottom w:val="none" w:sz="0" w:space="0" w:color="auto"/>
            <w:right w:val="none" w:sz="0" w:space="0" w:color="auto"/>
          </w:divBdr>
        </w:div>
        <w:div w:id="835417910">
          <w:marLeft w:val="0"/>
          <w:marRight w:val="0"/>
          <w:marTop w:val="0"/>
          <w:marBottom w:val="0"/>
          <w:divBdr>
            <w:top w:val="none" w:sz="0" w:space="0" w:color="auto"/>
            <w:left w:val="none" w:sz="0" w:space="0" w:color="auto"/>
            <w:bottom w:val="none" w:sz="0" w:space="0" w:color="auto"/>
            <w:right w:val="none" w:sz="0" w:space="0" w:color="auto"/>
          </w:divBdr>
        </w:div>
        <w:div w:id="288438385">
          <w:marLeft w:val="0"/>
          <w:marRight w:val="0"/>
          <w:marTop w:val="0"/>
          <w:marBottom w:val="0"/>
          <w:divBdr>
            <w:top w:val="none" w:sz="0" w:space="0" w:color="auto"/>
            <w:left w:val="none" w:sz="0" w:space="0" w:color="auto"/>
            <w:bottom w:val="none" w:sz="0" w:space="0" w:color="auto"/>
            <w:right w:val="none" w:sz="0" w:space="0" w:color="auto"/>
          </w:divBdr>
        </w:div>
        <w:div w:id="1922987207">
          <w:marLeft w:val="0"/>
          <w:marRight w:val="0"/>
          <w:marTop w:val="0"/>
          <w:marBottom w:val="0"/>
          <w:divBdr>
            <w:top w:val="none" w:sz="0" w:space="0" w:color="auto"/>
            <w:left w:val="none" w:sz="0" w:space="0" w:color="auto"/>
            <w:bottom w:val="none" w:sz="0" w:space="0" w:color="auto"/>
            <w:right w:val="none" w:sz="0" w:space="0" w:color="auto"/>
          </w:divBdr>
        </w:div>
        <w:div w:id="770704686">
          <w:marLeft w:val="0"/>
          <w:marRight w:val="0"/>
          <w:marTop w:val="0"/>
          <w:marBottom w:val="0"/>
          <w:divBdr>
            <w:top w:val="none" w:sz="0" w:space="0" w:color="auto"/>
            <w:left w:val="none" w:sz="0" w:space="0" w:color="auto"/>
            <w:bottom w:val="none" w:sz="0" w:space="0" w:color="auto"/>
            <w:right w:val="none" w:sz="0" w:space="0" w:color="auto"/>
          </w:divBdr>
        </w:div>
        <w:div w:id="975452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536</Words>
  <Characters>3275</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cp:lastModifiedBy>
  <cp:revision>2</cp:revision>
  <dcterms:created xsi:type="dcterms:W3CDTF">2022-12-15T17:03:00Z</dcterms:created>
  <dcterms:modified xsi:type="dcterms:W3CDTF">2022-12-15T17:54:00Z</dcterms:modified>
</cp:coreProperties>
</file>