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93D7" w14:textId="77777777" w:rsidR="00020E21" w:rsidRDefault="00FB4DAE" w:rsidP="00FB4DAE">
      <w:pPr>
        <w:pStyle w:val="Titel"/>
      </w:pPr>
      <w:r>
        <w:t>Korstogenes betydning side 148-149</w:t>
      </w:r>
    </w:p>
    <w:p w14:paraId="13EB822A" w14:textId="77777777" w:rsidR="00FB4DAE" w:rsidRDefault="00FB4DAE" w:rsidP="00FB4DAE"/>
    <w:p w14:paraId="4CED3DD4" w14:textId="77777777" w:rsidR="00FB4DAE" w:rsidRDefault="00FB4DAE" w:rsidP="00FB4DAE">
      <w:pPr>
        <w:pStyle w:val="Listeafsnit"/>
        <w:numPr>
          <w:ilvl w:val="0"/>
          <w:numId w:val="1"/>
        </w:numPr>
      </w:pPr>
      <w:r>
        <w:t>Bogen skriver, at korstogene ”fik en slags samlende og identitetsskabende funktion” i Europa. Prøv at forklare tanken og argumentet bag dette.</w:t>
      </w:r>
    </w:p>
    <w:p w14:paraId="29F1050D" w14:textId="77777777" w:rsidR="00FB4DAE" w:rsidRDefault="002224EB" w:rsidP="00FB4DAE">
      <w:pPr>
        <w:pStyle w:val="Listeafsnit"/>
        <w:numPr>
          <w:ilvl w:val="0"/>
          <w:numId w:val="1"/>
        </w:numPr>
      </w:pPr>
      <w:r>
        <w:t>Bogen skriver en lille smu</w:t>
      </w:r>
      <w:r w:rsidR="00FB4DAE">
        <w:t>le om de økonomiske og handelsmæssige konsekvenser af korstogene</w:t>
      </w:r>
      <w:r w:rsidR="00572D05">
        <w:t xml:space="preserve"> – prøv om I kan forklare årsagssammenhængen mellem korstog-handel-samfund.</w:t>
      </w:r>
    </w:p>
    <w:p w14:paraId="1E5B8510" w14:textId="77777777" w:rsidR="00572D05" w:rsidRDefault="00572D05" w:rsidP="00FB4DAE">
      <w:pPr>
        <w:pStyle w:val="Listeafsnit"/>
        <w:numPr>
          <w:ilvl w:val="0"/>
          <w:numId w:val="1"/>
        </w:numPr>
      </w:pPr>
      <w:r>
        <w:t xml:space="preserve">Læs denne artikel om den danske konges togter mod venderne (folkeslag i nordøstlige Tyskland) </w:t>
      </w:r>
      <w:hyperlink r:id="rId5" w:history="1">
        <w:r>
          <w:rPr>
            <w:rStyle w:val="Hyperlink"/>
          </w:rPr>
          <w:t>https://danmarkshistorien.dk/leksikon-og-kilder/vis/materiale/vendertogter-ca-1100-1185/</w:t>
        </w:r>
      </w:hyperlink>
    </w:p>
    <w:p w14:paraId="380C7946" w14:textId="77777777" w:rsidR="00572D05" w:rsidRDefault="00572D05" w:rsidP="00F2644C">
      <w:pPr>
        <w:pStyle w:val="Listeafsnit"/>
        <w:numPr>
          <w:ilvl w:val="1"/>
          <w:numId w:val="1"/>
        </w:numPr>
      </w:pPr>
      <w:r>
        <w:t>Kan man tale om, at togterne ud i Østersøområdet var korstog?</w:t>
      </w:r>
    </w:p>
    <w:p w14:paraId="519550B0" w14:textId="02AB5651" w:rsidR="00572D05" w:rsidRDefault="00572D05" w:rsidP="00FB4DAE">
      <w:pPr>
        <w:pStyle w:val="Listeafsnit"/>
        <w:numPr>
          <w:ilvl w:val="0"/>
          <w:numId w:val="1"/>
        </w:numPr>
      </w:pPr>
      <w:r>
        <w:t>Beskriv samarbejdet mellem konge (verdslig magt) og kirke (gejstlig magt).</w:t>
      </w:r>
      <w:r w:rsidR="00A24160">
        <w:t xml:space="preserve"> Inddrag billedet</w:t>
      </w:r>
      <w:r w:rsidR="00F2644C">
        <w:t xml:space="preserve"> neders</w:t>
      </w:r>
      <w:r w:rsidR="00E7215B">
        <w:t xml:space="preserve">t </w:t>
      </w:r>
      <w:r w:rsidR="00F2644C">
        <w:t>+ s. 149</w:t>
      </w:r>
      <w:r w:rsidR="00A24160">
        <w:t>.</w:t>
      </w:r>
    </w:p>
    <w:p w14:paraId="68455D1B" w14:textId="77777777" w:rsidR="00572D05" w:rsidRDefault="00572D05" w:rsidP="00FB4DAE">
      <w:pPr>
        <w:pStyle w:val="Listeafsnit"/>
        <w:numPr>
          <w:ilvl w:val="0"/>
          <w:numId w:val="1"/>
        </w:numPr>
      </w:pPr>
      <w:r>
        <w:t>Diskuter hvilke interesser hhv. kongen og kirken havde i at foretage disse korstog?</w:t>
      </w:r>
    </w:p>
    <w:p w14:paraId="4811C799" w14:textId="77777777" w:rsidR="00572D05" w:rsidRDefault="00572D05" w:rsidP="00FB4DAE">
      <w:pPr>
        <w:pStyle w:val="Listeafsnit"/>
        <w:numPr>
          <w:ilvl w:val="0"/>
          <w:numId w:val="1"/>
        </w:numPr>
      </w:pPr>
      <w:r>
        <w:t xml:space="preserve">Læs artiklen om Dannebrog </w:t>
      </w:r>
      <w:hyperlink r:id="rId6" w:history="1">
        <w:r>
          <w:rPr>
            <w:rStyle w:val="Hyperlink"/>
          </w:rPr>
          <w:t>https://danmarkshistorien.dk/leksikon-og-kilder/vis/materiale/myte-faldt-dannebrog-ned-fra-himlen-i-1219/</w:t>
        </w:r>
      </w:hyperlink>
    </w:p>
    <w:p w14:paraId="6D231CE9" w14:textId="77777777" w:rsidR="00572D05" w:rsidRDefault="00572D05" w:rsidP="00572D05">
      <w:pPr>
        <w:pStyle w:val="Listeafsnit"/>
        <w:numPr>
          <w:ilvl w:val="1"/>
          <w:numId w:val="1"/>
        </w:numPr>
      </w:pPr>
      <w:r>
        <w:t>Hvad ved vi om myte og fakta?</w:t>
      </w:r>
    </w:p>
    <w:p w14:paraId="140DA884" w14:textId="268F790E" w:rsidR="00572D05" w:rsidRDefault="00572D05" w:rsidP="00F7031A">
      <w:pPr>
        <w:pStyle w:val="Listeafsnit"/>
        <w:numPr>
          <w:ilvl w:val="1"/>
          <w:numId w:val="1"/>
        </w:numPr>
      </w:pPr>
      <w:r>
        <w:t>Hvorfor lever myten om Dannebrog fra himlen den dag i dag tror I</w:t>
      </w:r>
      <w:r w:rsidR="00890C3E">
        <w:t xml:space="preserve"> – se 1 min film - </w:t>
      </w:r>
      <w:hyperlink r:id="rId7" w:history="1">
        <w:r w:rsidR="00890C3E" w:rsidRPr="009C4E57">
          <w:rPr>
            <w:rStyle w:val="Hyperlink"/>
          </w:rPr>
          <w:t>https://www.tv2east.dk/vordingborg/dannebrog-fylder-800-ar-kronprinseparret-besoger-regionen</w:t>
        </w:r>
      </w:hyperlink>
    </w:p>
    <w:p w14:paraId="6B0693E9" w14:textId="2CD4EDB4" w:rsidR="00A24160" w:rsidRDefault="00A24160" w:rsidP="00F7031A">
      <w:r>
        <w:rPr>
          <w:noProof/>
          <w:lang w:eastAsia="da-DK"/>
        </w:rPr>
        <w:drawing>
          <wp:inline distT="0" distB="0" distL="0" distR="0" wp14:anchorId="7665482E" wp14:editId="268EF457">
            <wp:extent cx="6120130" cy="3440571"/>
            <wp:effectExtent l="0" t="0" r="0" b="7620"/>
            <wp:docPr id="1" name="Billede 1" descr="https://www.satyren.dk/wp-content/uploads/2019/02/Tuxen-Svantevit-777x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tyren.dk/wp-content/uploads/2019/02/Tuxen-Svantevit-777x43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FDDC4" w14:textId="7735C2E7" w:rsidR="00C16398" w:rsidRPr="00FB4DAE" w:rsidRDefault="00C16398" w:rsidP="00F7031A">
      <w:r>
        <w:tab/>
      </w:r>
      <w:r>
        <w:tab/>
      </w:r>
      <w:r>
        <w:tab/>
        <w:t xml:space="preserve">                                                         Af Laurits Regner Tuxen, 1894</w:t>
      </w:r>
    </w:p>
    <w:sectPr w:rsidR="00C16398" w:rsidRPr="00FB4DA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E7E27"/>
    <w:multiLevelType w:val="hybridMultilevel"/>
    <w:tmpl w:val="C5EC648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06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DAE"/>
    <w:rsid w:val="00020E21"/>
    <w:rsid w:val="000E359E"/>
    <w:rsid w:val="00133FF2"/>
    <w:rsid w:val="002224EB"/>
    <w:rsid w:val="00572D05"/>
    <w:rsid w:val="00890C3E"/>
    <w:rsid w:val="00A24160"/>
    <w:rsid w:val="00C16398"/>
    <w:rsid w:val="00E7215B"/>
    <w:rsid w:val="00F2644C"/>
    <w:rsid w:val="00F63953"/>
    <w:rsid w:val="00F7031A"/>
    <w:rsid w:val="00FB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FA656"/>
  <w15:chartTrackingRefBased/>
  <w15:docId w15:val="{9BCB615B-F78F-4059-A162-8E6FCD7F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B4D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FB4D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FB4D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B4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FB4DA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72D05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F2644C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rsid w:val="00890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tv2east.dk/vordingborg/dannebrog-fylder-800-ar-kronprinseparret-besoger-region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nmarkshistorien.dk/leksikon-og-kilder/vis/materiale/myte-faldt-dannebrog-ned-fra-himlen-i-1219/" TargetMode="External"/><Relationship Id="rId5" Type="http://schemas.openxmlformats.org/officeDocument/2006/relationships/hyperlink" Target="https://danmarkshistorien.dk/leksikon-og-kilder/vis/materiale/vendertogter-ca-1100-118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218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Højmark</dc:creator>
  <cp:keywords/>
  <dc:description/>
  <cp:lastModifiedBy>Esben Lindgren Krogsgaard</cp:lastModifiedBy>
  <cp:revision>6</cp:revision>
  <dcterms:created xsi:type="dcterms:W3CDTF">2021-12-05T19:01:00Z</dcterms:created>
  <dcterms:modified xsi:type="dcterms:W3CDTF">2023-01-05T09:35:00Z</dcterms:modified>
</cp:coreProperties>
</file>