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E7F1" w14:textId="63FF5A1C" w:rsidR="00E71BDF" w:rsidRDefault="0012014E">
      <w:r>
        <w:t xml:space="preserve">HANDOUT – FRIHED TIL FORBRUG ELLER PLIGT TIL MÅDEHOLD? </w:t>
      </w:r>
    </w:p>
    <w:p w14:paraId="2BE1521E" w14:textId="77777777" w:rsidR="0012014E" w:rsidRDefault="0012014E"/>
    <w:p w14:paraId="7E9D8278" w14:textId="550A7E4F" w:rsidR="0012014E" w:rsidRDefault="0012014E">
      <w:r w:rsidRPr="0012014E">
        <w:t>Her en række begreber, som skal inkluderes i den fælles note: Negativt frihedsforståelse; positiv frihedsforståelse, liberalismens frihedsparadoks, socialismens frihedsparadoks, kommunitarisme, differensprincippet. Hvilke teoretikere disse er relevant for, finder I ud af undervejs.</w:t>
      </w:r>
    </w:p>
    <w:p w14:paraId="34F7EE95" w14:textId="77777777" w:rsidR="00CB3C10" w:rsidRDefault="00CB3C10"/>
    <w:p w14:paraId="0743C4A8" w14:textId="77777777" w:rsidR="00586A40" w:rsidRDefault="00586A40"/>
    <w:tbl>
      <w:tblPr>
        <w:tblStyle w:val="Tabel-Gitter"/>
        <w:tblW w:w="9713" w:type="dxa"/>
        <w:tblLook w:val="04A0" w:firstRow="1" w:lastRow="0" w:firstColumn="1" w:lastColumn="0" w:noHBand="0" w:noVBand="1"/>
      </w:tblPr>
      <w:tblGrid>
        <w:gridCol w:w="2112"/>
        <w:gridCol w:w="1905"/>
        <w:gridCol w:w="1900"/>
        <w:gridCol w:w="1896"/>
        <w:gridCol w:w="1900"/>
      </w:tblGrid>
      <w:tr w:rsidR="00BD66D8" w14:paraId="0F6EF3E2" w14:textId="77777777" w:rsidTr="00AA6963">
        <w:trPr>
          <w:trHeight w:val="465"/>
        </w:trPr>
        <w:tc>
          <w:tcPr>
            <w:tcW w:w="2112" w:type="dxa"/>
          </w:tcPr>
          <w:p w14:paraId="3A1F9E89" w14:textId="77777777" w:rsidR="00BD66D8" w:rsidRDefault="00BD66D8"/>
        </w:tc>
        <w:tc>
          <w:tcPr>
            <w:tcW w:w="1905" w:type="dxa"/>
          </w:tcPr>
          <w:p w14:paraId="6A11B71F" w14:textId="7C53DF00" w:rsidR="00BD66D8" w:rsidRDefault="004E7DF7">
            <w:r>
              <w:t xml:space="preserve">Bauman </w:t>
            </w:r>
          </w:p>
        </w:tc>
        <w:tc>
          <w:tcPr>
            <w:tcW w:w="1900" w:type="dxa"/>
          </w:tcPr>
          <w:p w14:paraId="44AB19CC" w14:textId="039CE16A" w:rsidR="00BD66D8" w:rsidRDefault="004E7DF7">
            <w:r>
              <w:t xml:space="preserve">Nozick </w:t>
            </w:r>
          </w:p>
        </w:tc>
        <w:tc>
          <w:tcPr>
            <w:tcW w:w="1896" w:type="dxa"/>
          </w:tcPr>
          <w:p w14:paraId="73097269" w14:textId="0C81BBD3" w:rsidR="00BD66D8" w:rsidRDefault="004E7DF7">
            <w:proofErr w:type="spellStart"/>
            <w:r>
              <w:t>Rawls</w:t>
            </w:r>
            <w:proofErr w:type="spellEnd"/>
            <w:r>
              <w:t xml:space="preserve"> </w:t>
            </w:r>
          </w:p>
        </w:tc>
        <w:tc>
          <w:tcPr>
            <w:tcW w:w="1900" w:type="dxa"/>
          </w:tcPr>
          <w:p w14:paraId="4C77150A" w14:textId="68517DF5" w:rsidR="00BD66D8" w:rsidRDefault="004E7DF7">
            <w:r>
              <w:t>Sandel</w:t>
            </w:r>
          </w:p>
        </w:tc>
      </w:tr>
      <w:tr w:rsidR="00BD66D8" w14:paraId="16E6C09F" w14:textId="77777777" w:rsidTr="00AA6963">
        <w:trPr>
          <w:trHeight w:val="465"/>
        </w:trPr>
        <w:tc>
          <w:tcPr>
            <w:tcW w:w="2112" w:type="dxa"/>
          </w:tcPr>
          <w:p w14:paraId="2E8ED103" w14:textId="71443176" w:rsidR="00BD66D8" w:rsidRDefault="007E719E">
            <w:r>
              <w:t xml:space="preserve">Forståelse af frihed </w:t>
            </w:r>
          </w:p>
        </w:tc>
        <w:tc>
          <w:tcPr>
            <w:tcW w:w="1905" w:type="dxa"/>
          </w:tcPr>
          <w:p w14:paraId="37F52480" w14:textId="77777777" w:rsidR="00BD66D8" w:rsidRDefault="00BD66D8"/>
        </w:tc>
        <w:tc>
          <w:tcPr>
            <w:tcW w:w="1900" w:type="dxa"/>
          </w:tcPr>
          <w:p w14:paraId="5286161F" w14:textId="77777777" w:rsidR="00BD66D8" w:rsidRDefault="00BD66D8"/>
        </w:tc>
        <w:tc>
          <w:tcPr>
            <w:tcW w:w="1896" w:type="dxa"/>
          </w:tcPr>
          <w:p w14:paraId="7D0B7202" w14:textId="77777777" w:rsidR="00BD66D8" w:rsidRDefault="00BD66D8"/>
        </w:tc>
        <w:tc>
          <w:tcPr>
            <w:tcW w:w="1900" w:type="dxa"/>
          </w:tcPr>
          <w:p w14:paraId="3B21B342" w14:textId="77777777" w:rsidR="00BD66D8" w:rsidRDefault="00BD66D8"/>
        </w:tc>
      </w:tr>
      <w:tr w:rsidR="00BD66D8" w14:paraId="48510802" w14:textId="77777777" w:rsidTr="00AA6963">
        <w:trPr>
          <w:trHeight w:val="1371"/>
        </w:trPr>
        <w:tc>
          <w:tcPr>
            <w:tcW w:w="2112" w:type="dxa"/>
          </w:tcPr>
          <w:p w14:paraId="2D785ED7" w14:textId="1AD28D58" w:rsidR="00BD66D8" w:rsidRDefault="00DF1B72">
            <w:r>
              <w:t xml:space="preserve">Frihedsforståelsens </w:t>
            </w:r>
            <w:r w:rsidR="00AA6963">
              <w:t xml:space="preserve">konsekvenser for klimaet </w:t>
            </w:r>
          </w:p>
        </w:tc>
        <w:tc>
          <w:tcPr>
            <w:tcW w:w="1905" w:type="dxa"/>
          </w:tcPr>
          <w:p w14:paraId="7DDB3817" w14:textId="77777777" w:rsidR="00BD66D8" w:rsidRDefault="00BD66D8"/>
        </w:tc>
        <w:tc>
          <w:tcPr>
            <w:tcW w:w="1900" w:type="dxa"/>
          </w:tcPr>
          <w:p w14:paraId="5E03D053" w14:textId="77777777" w:rsidR="00BD66D8" w:rsidRDefault="00BD66D8"/>
        </w:tc>
        <w:tc>
          <w:tcPr>
            <w:tcW w:w="1896" w:type="dxa"/>
          </w:tcPr>
          <w:p w14:paraId="535BF7AA" w14:textId="77777777" w:rsidR="00BD66D8" w:rsidRDefault="00BD66D8"/>
        </w:tc>
        <w:tc>
          <w:tcPr>
            <w:tcW w:w="1900" w:type="dxa"/>
          </w:tcPr>
          <w:p w14:paraId="0A3903BC" w14:textId="77777777" w:rsidR="00BD66D8" w:rsidRDefault="00BD66D8"/>
        </w:tc>
      </w:tr>
    </w:tbl>
    <w:p w14:paraId="0C70AEE8" w14:textId="77777777" w:rsidR="00586A40" w:rsidRDefault="00586A40"/>
    <w:sectPr w:rsidR="00586A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4E"/>
    <w:rsid w:val="0012014E"/>
    <w:rsid w:val="002539E2"/>
    <w:rsid w:val="002F7A17"/>
    <w:rsid w:val="003F3C1C"/>
    <w:rsid w:val="004E7DF7"/>
    <w:rsid w:val="00586A40"/>
    <w:rsid w:val="007E719E"/>
    <w:rsid w:val="00A0210B"/>
    <w:rsid w:val="00AA6963"/>
    <w:rsid w:val="00BD66D8"/>
    <w:rsid w:val="00CB3C10"/>
    <w:rsid w:val="00DF1B72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9ABF0"/>
  <w15:chartTrackingRefBased/>
  <w15:docId w15:val="{22364E19-6127-0C4F-BD6D-BD77B6DC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D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390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 MRS</dc:creator>
  <cp:keywords/>
  <dc:description/>
  <cp:lastModifiedBy>Mads Malthe Rifbjerg Søvndal MRS</cp:lastModifiedBy>
  <cp:revision>8</cp:revision>
  <dcterms:created xsi:type="dcterms:W3CDTF">2023-11-16T07:43:00Z</dcterms:created>
  <dcterms:modified xsi:type="dcterms:W3CDTF">2023-11-16T07:47:00Z</dcterms:modified>
</cp:coreProperties>
</file>