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3BCC" w14:textId="1AFB8679" w:rsidR="00383378" w:rsidRPr="004508A5" w:rsidRDefault="004508A5" w:rsidP="004508A5">
      <w:pPr>
        <w:pStyle w:val="Overskrift1"/>
        <w:rPr>
          <w:b/>
          <w:bCs/>
          <w:sz w:val="44"/>
          <w:szCs w:val="44"/>
        </w:rPr>
      </w:pPr>
      <w:r w:rsidRPr="004508A5">
        <w:rPr>
          <w:b/>
          <w:bCs/>
          <w:sz w:val="44"/>
          <w:szCs w:val="44"/>
        </w:rPr>
        <w:t xml:space="preserve">Migration og EU </w:t>
      </w:r>
    </w:p>
    <w:p w14:paraId="1F8701BC" w14:textId="4243A284" w:rsidR="00C221D9" w:rsidRPr="009E0D2F" w:rsidRDefault="009E0D2F" w:rsidP="00C221D9">
      <w:pPr>
        <w:spacing w:line="240" w:lineRule="auto"/>
      </w:pPr>
      <w:r w:rsidRPr="009E0D2F">
        <w:rPr>
          <w:noProof/>
        </w:rPr>
        <w:drawing>
          <wp:inline distT="0" distB="0" distL="0" distR="0" wp14:anchorId="6AE1AED3" wp14:editId="11E8F3D1">
            <wp:extent cx="6316910" cy="1935447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4770" cy="1974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-Gitter"/>
        <w:tblW w:w="9997" w:type="dxa"/>
        <w:tblLook w:val="04A0" w:firstRow="1" w:lastRow="0" w:firstColumn="1" w:lastColumn="0" w:noHBand="0" w:noVBand="1"/>
      </w:tblPr>
      <w:tblGrid>
        <w:gridCol w:w="1110"/>
        <w:gridCol w:w="1110"/>
        <w:gridCol w:w="1111"/>
        <w:gridCol w:w="1111"/>
        <w:gridCol w:w="1111"/>
        <w:gridCol w:w="1111"/>
        <w:gridCol w:w="1111"/>
        <w:gridCol w:w="1111"/>
        <w:gridCol w:w="1111"/>
      </w:tblGrid>
      <w:tr w:rsidR="00C221D9" w:rsidRPr="00C221D9" w14:paraId="6914EA68" w14:textId="77777777" w:rsidTr="00C221D9">
        <w:trPr>
          <w:trHeight w:val="313"/>
        </w:trPr>
        <w:tc>
          <w:tcPr>
            <w:tcW w:w="1110" w:type="dxa"/>
          </w:tcPr>
          <w:p w14:paraId="21D0C6BE" w14:textId="03CE268E" w:rsidR="00C221D9" w:rsidRPr="00C221D9" w:rsidRDefault="00C221D9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C221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GRUPPE 1 </w:t>
            </w:r>
          </w:p>
        </w:tc>
        <w:tc>
          <w:tcPr>
            <w:tcW w:w="1110" w:type="dxa"/>
          </w:tcPr>
          <w:p w14:paraId="6165376B" w14:textId="04C76326" w:rsidR="00C221D9" w:rsidRPr="00C221D9" w:rsidRDefault="00C221D9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C221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>GRUPPE 2</w:t>
            </w:r>
          </w:p>
        </w:tc>
        <w:tc>
          <w:tcPr>
            <w:tcW w:w="1111" w:type="dxa"/>
          </w:tcPr>
          <w:p w14:paraId="030C0042" w14:textId="64765260" w:rsidR="00C221D9" w:rsidRPr="00C221D9" w:rsidRDefault="00C221D9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C221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>GRUPPE 3</w:t>
            </w:r>
          </w:p>
        </w:tc>
        <w:tc>
          <w:tcPr>
            <w:tcW w:w="1111" w:type="dxa"/>
          </w:tcPr>
          <w:p w14:paraId="7E72852B" w14:textId="5AC00F90" w:rsidR="00C221D9" w:rsidRPr="00C221D9" w:rsidRDefault="00C221D9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C221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>GRUPPE 4</w:t>
            </w:r>
          </w:p>
        </w:tc>
        <w:tc>
          <w:tcPr>
            <w:tcW w:w="1111" w:type="dxa"/>
          </w:tcPr>
          <w:p w14:paraId="0A6BAE60" w14:textId="367ED8E3" w:rsidR="00C221D9" w:rsidRPr="00C221D9" w:rsidRDefault="00C221D9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C221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>GRUPPE 5</w:t>
            </w:r>
          </w:p>
        </w:tc>
        <w:tc>
          <w:tcPr>
            <w:tcW w:w="1111" w:type="dxa"/>
          </w:tcPr>
          <w:p w14:paraId="600D44B5" w14:textId="5DCB6265" w:rsidR="00C221D9" w:rsidRPr="00C221D9" w:rsidRDefault="00C221D9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C221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GRUPPE 6 </w:t>
            </w:r>
          </w:p>
        </w:tc>
        <w:tc>
          <w:tcPr>
            <w:tcW w:w="1111" w:type="dxa"/>
          </w:tcPr>
          <w:p w14:paraId="7811B78E" w14:textId="27B0A848" w:rsidR="00C221D9" w:rsidRPr="00C221D9" w:rsidRDefault="00C221D9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C221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GRUPPE 7 </w:t>
            </w:r>
          </w:p>
        </w:tc>
        <w:tc>
          <w:tcPr>
            <w:tcW w:w="1111" w:type="dxa"/>
          </w:tcPr>
          <w:p w14:paraId="5ABBC0B0" w14:textId="00242BB5" w:rsidR="00C221D9" w:rsidRPr="00C221D9" w:rsidRDefault="00C221D9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C221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GRUPPE 8 </w:t>
            </w:r>
          </w:p>
        </w:tc>
        <w:tc>
          <w:tcPr>
            <w:tcW w:w="1111" w:type="dxa"/>
          </w:tcPr>
          <w:p w14:paraId="6FDC14C0" w14:textId="7DFAB6E7" w:rsidR="00C221D9" w:rsidRPr="00C221D9" w:rsidRDefault="00C221D9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C221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GRUPPE 9 </w:t>
            </w:r>
          </w:p>
        </w:tc>
      </w:tr>
      <w:tr w:rsidR="00C221D9" w:rsidRPr="00C221D9" w14:paraId="13DD3548" w14:textId="77777777" w:rsidTr="00C221D9">
        <w:trPr>
          <w:trHeight w:val="249"/>
        </w:trPr>
        <w:tc>
          <w:tcPr>
            <w:tcW w:w="1110" w:type="dxa"/>
          </w:tcPr>
          <w:p w14:paraId="62717DE8" w14:textId="5230D4BB" w:rsidR="00C221D9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Clara </w:t>
            </w:r>
          </w:p>
        </w:tc>
        <w:tc>
          <w:tcPr>
            <w:tcW w:w="1110" w:type="dxa"/>
          </w:tcPr>
          <w:p w14:paraId="36F81D3A" w14:textId="7DD1A5D7" w:rsidR="00C221D9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Gustav </w:t>
            </w:r>
          </w:p>
        </w:tc>
        <w:tc>
          <w:tcPr>
            <w:tcW w:w="1111" w:type="dxa"/>
          </w:tcPr>
          <w:p w14:paraId="6785FBC8" w14:textId="2DDD86B3" w:rsidR="00C221D9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Klara G </w:t>
            </w:r>
          </w:p>
        </w:tc>
        <w:tc>
          <w:tcPr>
            <w:tcW w:w="1111" w:type="dxa"/>
          </w:tcPr>
          <w:p w14:paraId="1A190CF6" w14:textId="5B842DF0" w:rsidR="00C221D9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Noah </w:t>
            </w:r>
          </w:p>
        </w:tc>
        <w:tc>
          <w:tcPr>
            <w:tcW w:w="1111" w:type="dxa"/>
          </w:tcPr>
          <w:p w14:paraId="4E130305" w14:textId="67F2E3E7" w:rsidR="00C221D9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>Liva</w:t>
            </w:r>
          </w:p>
        </w:tc>
        <w:tc>
          <w:tcPr>
            <w:tcW w:w="1111" w:type="dxa"/>
          </w:tcPr>
          <w:p w14:paraId="4A67C5DC" w14:textId="0B5A85C6" w:rsidR="00C221D9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Nikolaj </w:t>
            </w:r>
          </w:p>
        </w:tc>
        <w:tc>
          <w:tcPr>
            <w:tcW w:w="1111" w:type="dxa"/>
          </w:tcPr>
          <w:p w14:paraId="0A1E6A1C" w14:textId="067FA82B" w:rsidR="00C221D9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Nanna </w:t>
            </w:r>
          </w:p>
        </w:tc>
        <w:tc>
          <w:tcPr>
            <w:tcW w:w="1111" w:type="dxa"/>
          </w:tcPr>
          <w:p w14:paraId="4BD957D6" w14:textId="3E31B61A" w:rsidR="00C221D9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Sofie U </w:t>
            </w:r>
          </w:p>
        </w:tc>
        <w:tc>
          <w:tcPr>
            <w:tcW w:w="1111" w:type="dxa"/>
          </w:tcPr>
          <w:p w14:paraId="6C0B9843" w14:textId="0C59EA54" w:rsidR="00C221D9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HC </w:t>
            </w:r>
          </w:p>
        </w:tc>
      </w:tr>
      <w:tr w:rsidR="00C221D9" w:rsidRPr="00C221D9" w14:paraId="1BED6D15" w14:textId="77777777" w:rsidTr="00C221D9">
        <w:trPr>
          <w:trHeight w:val="234"/>
        </w:trPr>
        <w:tc>
          <w:tcPr>
            <w:tcW w:w="1110" w:type="dxa"/>
          </w:tcPr>
          <w:p w14:paraId="2851D736" w14:textId="2DE46E12" w:rsidR="00C221D9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Amelie </w:t>
            </w:r>
          </w:p>
        </w:tc>
        <w:tc>
          <w:tcPr>
            <w:tcW w:w="1110" w:type="dxa"/>
          </w:tcPr>
          <w:p w14:paraId="66B9F41A" w14:textId="0C29142B" w:rsidR="00C221D9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>Karla R</w:t>
            </w:r>
          </w:p>
        </w:tc>
        <w:tc>
          <w:tcPr>
            <w:tcW w:w="1111" w:type="dxa"/>
          </w:tcPr>
          <w:p w14:paraId="06D68036" w14:textId="432E98AF" w:rsidR="00C221D9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Johanna </w:t>
            </w:r>
          </w:p>
        </w:tc>
        <w:tc>
          <w:tcPr>
            <w:tcW w:w="1111" w:type="dxa"/>
          </w:tcPr>
          <w:p w14:paraId="6E014745" w14:textId="1B484B90" w:rsidR="00C221D9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Sophia </w:t>
            </w:r>
          </w:p>
        </w:tc>
        <w:tc>
          <w:tcPr>
            <w:tcW w:w="1111" w:type="dxa"/>
          </w:tcPr>
          <w:p w14:paraId="42180FFD" w14:textId="61A63B0D" w:rsidR="00C221D9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Sofie W </w:t>
            </w:r>
          </w:p>
        </w:tc>
        <w:tc>
          <w:tcPr>
            <w:tcW w:w="1111" w:type="dxa"/>
          </w:tcPr>
          <w:p w14:paraId="302A225F" w14:textId="73533F03" w:rsidR="00C221D9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Olivia </w:t>
            </w:r>
          </w:p>
        </w:tc>
        <w:tc>
          <w:tcPr>
            <w:tcW w:w="1111" w:type="dxa"/>
          </w:tcPr>
          <w:p w14:paraId="5B755899" w14:textId="5D37BBD9" w:rsidR="00C221D9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Klara M </w:t>
            </w:r>
          </w:p>
        </w:tc>
        <w:tc>
          <w:tcPr>
            <w:tcW w:w="1111" w:type="dxa"/>
          </w:tcPr>
          <w:p w14:paraId="3FD4C75D" w14:textId="07AAF778" w:rsidR="00C221D9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Emilie </w:t>
            </w:r>
          </w:p>
        </w:tc>
        <w:tc>
          <w:tcPr>
            <w:tcW w:w="1111" w:type="dxa"/>
          </w:tcPr>
          <w:p w14:paraId="60F11632" w14:textId="56365232" w:rsidR="00C221D9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Matilde </w:t>
            </w:r>
          </w:p>
        </w:tc>
      </w:tr>
      <w:tr w:rsidR="00C221D9" w:rsidRPr="00C221D9" w14:paraId="580FC301" w14:textId="77777777" w:rsidTr="00C221D9">
        <w:trPr>
          <w:trHeight w:val="234"/>
        </w:trPr>
        <w:tc>
          <w:tcPr>
            <w:tcW w:w="1110" w:type="dxa"/>
          </w:tcPr>
          <w:p w14:paraId="4F0FBE16" w14:textId="3241BAD4" w:rsidR="004A16C6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Frederik </w:t>
            </w:r>
          </w:p>
        </w:tc>
        <w:tc>
          <w:tcPr>
            <w:tcW w:w="1110" w:type="dxa"/>
          </w:tcPr>
          <w:p w14:paraId="29FC31E7" w14:textId="64FBA7B1" w:rsidR="00C221D9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>Sarah</w:t>
            </w:r>
          </w:p>
        </w:tc>
        <w:tc>
          <w:tcPr>
            <w:tcW w:w="1111" w:type="dxa"/>
          </w:tcPr>
          <w:p w14:paraId="4B133193" w14:textId="3A6419FF" w:rsidR="00C221D9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Sille </w:t>
            </w:r>
          </w:p>
        </w:tc>
        <w:tc>
          <w:tcPr>
            <w:tcW w:w="1111" w:type="dxa"/>
          </w:tcPr>
          <w:p w14:paraId="3A61B942" w14:textId="73AAB0AF" w:rsidR="00C221D9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Annesofie </w:t>
            </w:r>
          </w:p>
        </w:tc>
        <w:tc>
          <w:tcPr>
            <w:tcW w:w="1111" w:type="dxa"/>
          </w:tcPr>
          <w:p w14:paraId="520CDF2F" w14:textId="6E9F8B7D" w:rsidR="00C221D9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Nina </w:t>
            </w:r>
          </w:p>
        </w:tc>
        <w:tc>
          <w:tcPr>
            <w:tcW w:w="1111" w:type="dxa"/>
          </w:tcPr>
          <w:p w14:paraId="52DAEF7B" w14:textId="16F65483" w:rsidR="00C221D9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Sif </w:t>
            </w:r>
          </w:p>
        </w:tc>
        <w:tc>
          <w:tcPr>
            <w:tcW w:w="1111" w:type="dxa"/>
          </w:tcPr>
          <w:p w14:paraId="3422209E" w14:textId="177BFFB8" w:rsidR="00C221D9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Magnus </w:t>
            </w:r>
          </w:p>
        </w:tc>
        <w:tc>
          <w:tcPr>
            <w:tcW w:w="1111" w:type="dxa"/>
          </w:tcPr>
          <w:p w14:paraId="1C4A2C8F" w14:textId="3C3D08D3" w:rsidR="00C221D9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Jonas </w:t>
            </w:r>
          </w:p>
        </w:tc>
        <w:tc>
          <w:tcPr>
            <w:tcW w:w="1111" w:type="dxa"/>
          </w:tcPr>
          <w:p w14:paraId="649C37A6" w14:textId="653349AB" w:rsidR="00C221D9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Freja </w:t>
            </w:r>
          </w:p>
        </w:tc>
      </w:tr>
      <w:tr w:rsidR="004A16C6" w:rsidRPr="00C221D9" w14:paraId="680F9911" w14:textId="77777777" w:rsidTr="00C221D9">
        <w:trPr>
          <w:trHeight w:val="234"/>
        </w:trPr>
        <w:tc>
          <w:tcPr>
            <w:tcW w:w="1110" w:type="dxa"/>
          </w:tcPr>
          <w:p w14:paraId="49BC2F5A" w14:textId="2FFDEDF9" w:rsidR="004A16C6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>Karla E</w:t>
            </w:r>
          </w:p>
        </w:tc>
        <w:tc>
          <w:tcPr>
            <w:tcW w:w="1110" w:type="dxa"/>
          </w:tcPr>
          <w:p w14:paraId="537167F6" w14:textId="77777777" w:rsidR="004A16C6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1111" w:type="dxa"/>
          </w:tcPr>
          <w:p w14:paraId="40AE2128" w14:textId="77777777" w:rsidR="004A16C6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1111" w:type="dxa"/>
          </w:tcPr>
          <w:p w14:paraId="733ADEBC" w14:textId="77777777" w:rsidR="004A16C6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1111" w:type="dxa"/>
          </w:tcPr>
          <w:p w14:paraId="347FBF05" w14:textId="77777777" w:rsidR="004A16C6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1111" w:type="dxa"/>
          </w:tcPr>
          <w:p w14:paraId="23CFEBE0" w14:textId="77777777" w:rsidR="004A16C6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1111" w:type="dxa"/>
          </w:tcPr>
          <w:p w14:paraId="7A98A7AB" w14:textId="77777777" w:rsidR="004A16C6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1111" w:type="dxa"/>
          </w:tcPr>
          <w:p w14:paraId="4D654D45" w14:textId="77777777" w:rsidR="004A16C6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1111" w:type="dxa"/>
          </w:tcPr>
          <w:p w14:paraId="42523D89" w14:textId="77777777" w:rsidR="004A16C6" w:rsidRPr="00C221D9" w:rsidRDefault="004A16C6" w:rsidP="00C221D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</w:tr>
    </w:tbl>
    <w:p w14:paraId="7AD7DD50" w14:textId="046C0831" w:rsidR="00774682" w:rsidRDefault="00774682" w:rsidP="00C221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  <w:t>Lektion 1:</w:t>
      </w:r>
    </w:p>
    <w:p w14:paraId="756B8964" w14:textId="50BF0DA6" w:rsidR="00E377B9" w:rsidRDefault="00E377B9" w:rsidP="00C22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377B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Læs </w:t>
      </w:r>
      <w:r w:rsidR="0077468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i fællesskab </w:t>
      </w:r>
      <w:r w:rsidRPr="00E377B9">
        <w:rPr>
          <w:rFonts w:ascii="Times New Roman" w:eastAsia="Times New Roman" w:hAnsi="Times New Roman" w:cs="Times New Roman"/>
          <w:sz w:val="24"/>
          <w:szCs w:val="24"/>
          <w:lang w:eastAsia="da-DK"/>
        </w:rPr>
        <w:t>temaside</w:t>
      </w:r>
      <w:r w:rsidR="00AA1C3D">
        <w:rPr>
          <w:rFonts w:ascii="Times New Roman" w:eastAsia="Times New Roman" w:hAnsi="Times New Roman" w:cs="Times New Roman"/>
          <w:sz w:val="24"/>
          <w:szCs w:val="24"/>
          <w:lang w:eastAsia="da-DK"/>
        </w:rPr>
        <w:t>n</w:t>
      </w:r>
      <w:r w:rsidRPr="00E377B9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  <w:hyperlink r:id="rId8" w:history="1">
        <w:r w:rsidRPr="00E377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Migration fra land</w:t>
        </w:r>
        <w:r w:rsidRPr="00E377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e</w:t>
        </w:r>
        <w:r w:rsidRPr="00E377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 xml:space="preserve"> uden for EU</w:t>
        </w:r>
      </w:hyperlink>
      <w:r w:rsidR="005969A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se </w:t>
      </w:r>
      <w:hyperlink r:id="rId9" w:history="1">
        <w:r w:rsidR="005969AE" w:rsidRPr="005969A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a-DK"/>
          </w:rPr>
          <w:t>video</w:t>
        </w:r>
        <w:r w:rsidR="005969AE" w:rsidRPr="005969A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a-DK"/>
          </w:rPr>
          <w:t>e</w:t>
        </w:r>
        <w:r w:rsidR="005969AE" w:rsidRPr="005969A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a-DK"/>
          </w:rPr>
          <w:t>n</w:t>
        </w:r>
      </w:hyperlink>
      <w:r w:rsidR="005969AE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="00AA1C3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Diskuter hvilke udfordringer EU står overfor i relation til migration</w:t>
      </w:r>
      <w:r w:rsidR="005969A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samt hvordan de to europaparlamentarikere er uenige om EU’s migrationspolitik</w:t>
      </w:r>
      <w:r w:rsidR="00AA1C3D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512B9A17" w14:textId="465251A7" w:rsidR="00E377B9" w:rsidRPr="0044792E" w:rsidRDefault="00774682" w:rsidP="00C221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4792E">
        <w:rPr>
          <w:rFonts w:ascii="Times New Roman" w:eastAsia="Times New Roman" w:hAnsi="Times New Roman" w:cs="Times New Roman"/>
          <w:sz w:val="24"/>
          <w:szCs w:val="24"/>
          <w:lang w:eastAsia="da-DK"/>
        </w:rPr>
        <w:t>Fordel efterfølgende nedenstående opgaver. Opgaverne skal laves i løbet af første lektion, og I skal afslutte med at præsentere for hinanden i gruppen.</w:t>
      </w:r>
    </w:p>
    <w:p w14:paraId="5F135CCA" w14:textId="6ECF272A" w:rsidR="00774682" w:rsidRDefault="00774682" w:rsidP="00C221D9">
      <w:pPr>
        <w:spacing w:line="240" w:lineRule="auto"/>
        <w:rPr>
          <w:b/>
        </w:rPr>
      </w:pPr>
      <w:r w:rsidRPr="00774682">
        <w:rPr>
          <w:b/>
        </w:rPr>
        <w:t>Person A:</w:t>
      </w:r>
    </w:p>
    <w:p w14:paraId="0C719FED" w14:textId="6FF506AA" w:rsidR="00774682" w:rsidRPr="00774682" w:rsidRDefault="00774682" w:rsidP="00C22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74682">
        <w:rPr>
          <w:rFonts w:ascii="Times New Roman" w:eastAsia="Times New Roman" w:hAnsi="Times New Roman" w:cs="Times New Roman"/>
          <w:sz w:val="24"/>
          <w:szCs w:val="24"/>
          <w:lang w:eastAsia="da-DK"/>
        </w:rPr>
        <w:t>Lav på baggrund af data nedenfor:</w:t>
      </w:r>
    </w:p>
    <w:p w14:paraId="7E111193" w14:textId="77777777" w:rsidR="00774682" w:rsidRPr="00774682" w:rsidRDefault="00774682" w:rsidP="00C221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74682">
        <w:rPr>
          <w:rFonts w:ascii="Times New Roman" w:eastAsia="Times New Roman" w:hAnsi="Times New Roman" w:cs="Times New Roman"/>
          <w:sz w:val="24"/>
          <w:szCs w:val="24"/>
          <w:lang w:eastAsia="da-DK"/>
        </w:rPr>
        <w:t>Et diagram som illustrerer udviklingen i antallet af asylansøgere. Husk at angive overskrift, og titler på x og y akserne. </w:t>
      </w:r>
    </w:p>
    <w:p w14:paraId="6FDC235E" w14:textId="32E84740" w:rsidR="00774682" w:rsidRPr="00774682" w:rsidRDefault="00774682" w:rsidP="00C221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74682">
        <w:rPr>
          <w:rFonts w:ascii="Times New Roman" w:eastAsia="Times New Roman" w:hAnsi="Times New Roman" w:cs="Times New Roman"/>
          <w:sz w:val="24"/>
          <w:szCs w:val="24"/>
          <w:lang w:eastAsia="da-DK"/>
        </w:rPr>
        <w:t>Illustrer udviklingen i antallet af asylansøgere ved brug af indekstals-beregninger, hvor 201</w:t>
      </w:r>
      <w:r w:rsidR="000D4141">
        <w:rPr>
          <w:rFonts w:ascii="Times New Roman" w:eastAsia="Times New Roman" w:hAnsi="Times New Roman" w:cs="Times New Roman"/>
          <w:sz w:val="24"/>
          <w:szCs w:val="24"/>
          <w:lang w:eastAsia="da-DK"/>
        </w:rPr>
        <w:t>3</w:t>
      </w:r>
      <w:r w:rsidRPr="0077468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sættes som start-år. </w:t>
      </w:r>
    </w:p>
    <w:p w14:paraId="6B45CDCC" w14:textId="45B22243" w:rsidR="00774682" w:rsidRPr="00774682" w:rsidRDefault="00774682" w:rsidP="00C22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74682">
        <w:rPr>
          <w:rFonts w:ascii="Times New Roman" w:eastAsia="Times New Roman" w:hAnsi="Times New Roman" w:cs="Times New Roman"/>
          <w:sz w:val="24"/>
          <w:szCs w:val="24"/>
          <w:lang w:eastAsia="da-DK"/>
        </w:rPr>
        <w:t>Udvikling i antallet af asylansøgninger i europæiske lande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(i tusinder)</w:t>
      </w:r>
      <w:r w:rsidRPr="00774682">
        <w:rPr>
          <w:rFonts w:ascii="Times New Roman" w:eastAsia="Times New Roman" w:hAnsi="Times New Roman" w:cs="Times New Roman"/>
          <w:sz w:val="24"/>
          <w:szCs w:val="24"/>
          <w:lang w:eastAsia="da-DK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774682" w14:paraId="0F0DDB2F" w14:textId="77777777" w:rsidTr="00774682">
        <w:tc>
          <w:tcPr>
            <w:tcW w:w="962" w:type="dxa"/>
          </w:tcPr>
          <w:p w14:paraId="7FED0655" w14:textId="1870B483" w:rsidR="00774682" w:rsidRDefault="00774682" w:rsidP="00C221D9">
            <w:pPr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962" w:type="dxa"/>
          </w:tcPr>
          <w:p w14:paraId="4318F80B" w14:textId="50D2EFBC" w:rsidR="00774682" w:rsidRDefault="00774682" w:rsidP="00C221D9">
            <w:pPr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63" w:type="dxa"/>
          </w:tcPr>
          <w:p w14:paraId="2FF09FEE" w14:textId="014602C8" w:rsidR="00774682" w:rsidRDefault="00774682" w:rsidP="00C221D9">
            <w:pPr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963" w:type="dxa"/>
          </w:tcPr>
          <w:p w14:paraId="3D343073" w14:textId="05878479" w:rsidR="00774682" w:rsidRDefault="00774682" w:rsidP="00C221D9">
            <w:pPr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963" w:type="dxa"/>
          </w:tcPr>
          <w:p w14:paraId="16336E17" w14:textId="2D96861B" w:rsidR="00774682" w:rsidRDefault="00774682" w:rsidP="00C221D9">
            <w:pPr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963" w:type="dxa"/>
          </w:tcPr>
          <w:p w14:paraId="4E1338AE" w14:textId="0CE7F369" w:rsidR="00774682" w:rsidRDefault="00774682" w:rsidP="00C221D9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963" w:type="dxa"/>
          </w:tcPr>
          <w:p w14:paraId="52723A42" w14:textId="3089B2EB" w:rsidR="00774682" w:rsidRDefault="00774682" w:rsidP="00C221D9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963" w:type="dxa"/>
          </w:tcPr>
          <w:p w14:paraId="0331E805" w14:textId="218B2F32" w:rsidR="00774682" w:rsidRDefault="00774682" w:rsidP="00C221D9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63" w:type="dxa"/>
          </w:tcPr>
          <w:p w14:paraId="2C9ECCD4" w14:textId="4EA15687" w:rsidR="00774682" w:rsidRDefault="00774682" w:rsidP="00C221D9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963" w:type="dxa"/>
          </w:tcPr>
          <w:p w14:paraId="63249FA8" w14:textId="318E072D" w:rsidR="00774682" w:rsidRDefault="00774682" w:rsidP="00C221D9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774682" w14:paraId="5C1F0E12" w14:textId="77777777" w:rsidTr="00774682">
        <w:tc>
          <w:tcPr>
            <w:tcW w:w="962" w:type="dxa"/>
          </w:tcPr>
          <w:p w14:paraId="219E43D0" w14:textId="604B99FD" w:rsidR="00774682" w:rsidRPr="00774682" w:rsidRDefault="00774682" w:rsidP="00C221D9">
            <w:r w:rsidRPr="00774682">
              <w:t>431.1</w:t>
            </w:r>
          </w:p>
        </w:tc>
        <w:tc>
          <w:tcPr>
            <w:tcW w:w="962" w:type="dxa"/>
          </w:tcPr>
          <w:p w14:paraId="4F9C3CB5" w14:textId="4BA82FA5" w:rsidR="00774682" w:rsidRPr="00774682" w:rsidRDefault="00774682" w:rsidP="00C221D9">
            <w:r>
              <w:t>627.0</w:t>
            </w:r>
          </w:p>
        </w:tc>
        <w:tc>
          <w:tcPr>
            <w:tcW w:w="963" w:type="dxa"/>
          </w:tcPr>
          <w:p w14:paraId="37D1C3CC" w14:textId="291879C1" w:rsidR="00774682" w:rsidRPr="00774682" w:rsidRDefault="00774682" w:rsidP="00C221D9">
            <w:r>
              <w:t>1322.9</w:t>
            </w:r>
          </w:p>
        </w:tc>
        <w:tc>
          <w:tcPr>
            <w:tcW w:w="963" w:type="dxa"/>
          </w:tcPr>
          <w:p w14:paraId="05512D00" w14:textId="15BC4786" w:rsidR="00774682" w:rsidRPr="00774682" w:rsidRDefault="00774682" w:rsidP="00C221D9">
            <w:r>
              <w:t>1260.9</w:t>
            </w:r>
          </w:p>
        </w:tc>
        <w:tc>
          <w:tcPr>
            <w:tcW w:w="963" w:type="dxa"/>
          </w:tcPr>
          <w:p w14:paraId="1637FBD8" w14:textId="3293E0B0" w:rsidR="00774682" w:rsidRPr="00774682" w:rsidRDefault="00774682" w:rsidP="00C221D9">
            <w:r>
              <w:t>712.2</w:t>
            </w:r>
          </w:p>
        </w:tc>
        <w:tc>
          <w:tcPr>
            <w:tcW w:w="963" w:type="dxa"/>
          </w:tcPr>
          <w:p w14:paraId="7CC552B3" w14:textId="42C49D0F" w:rsidR="00774682" w:rsidRPr="00774682" w:rsidRDefault="00774682" w:rsidP="00C221D9">
            <w:r>
              <w:t>664.4</w:t>
            </w:r>
          </w:p>
        </w:tc>
        <w:tc>
          <w:tcPr>
            <w:tcW w:w="963" w:type="dxa"/>
          </w:tcPr>
          <w:p w14:paraId="390296F0" w14:textId="3E8DC559" w:rsidR="00774682" w:rsidRPr="00774682" w:rsidRDefault="00774682" w:rsidP="00C221D9">
            <w:r>
              <w:t>744.8</w:t>
            </w:r>
          </w:p>
        </w:tc>
        <w:tc>
          <w:tcPr>
            <w:tcW w:w="963" w:type="dxa"/>
          </w:tcPr>
          <w:p w14:paraId="33653D0B" w14:textId="1713CAD4" w:rsidR="00774682" w:rsidRPr="00774682" w:rsidRDefault="00774682" w:rsidP="00C221D9">
            <w:r>
              <w:t>472.4</w:t>
            </w:r>
          </w:p>
        </w:tc>
        <w:tc>
          <w:tcPr>
            <w:tcW w:w="963" w:type="dxa"/>
          </w:tcPr>
          <w:p w14:paraId="4DE3B041" w14:textId="4DFA5A09" w:rsidR="00774682" w:rsidRPr="00774682" w:rsidRDefault="00774682" w:rsidP="00C221D9">
            <w:r>
              <w:t>632.4</w:t>
            </w:r>
          </w:p>
        </w:tc>
        <w:tc>
          <w:tcPr>
            <w:tcW w:w="963" w:type="dxa"/>
          </w:tcPr>
          <w:p w14:paraId="32ED7E9D" w14:textId="2E573063" w:rsidR="00774682" w:rsidRPr="00774682" w:rsidRDefault="00774682" w:rsidP="00C221D9">
            <w:r>
              <w:t>965.7</w:t>
            </w:r>
          </w:p>
        </w:tc>
      </w:tr>
    </w:tbl>
    <w:p w14:paraId="1304D6DA" w14:textId="77777777" w:rsidR="00C221D9" w:rsidRDefault="00C221D9" w:rsidP="00C221D9">
      <w:pPr>
        <w:spacing w:line="240" w:lineRule="auto"/>
        <w:rPr>
          <w:b/>
        </w:rPr>
      </w:pPr>
    </w:p>
    <w:p w14:paraId="508D3E9A" w14:textId="77777777" w:rsidR="00234C3E" w:rsidRDefault="00234C3E" w:rsidP="00C221D9">
      <w:pPr>
        <w:spacing w:line="240" w:lineRule="auto"/>
        <w:rPr>
          <w:b/>
        </w:rPr>
      </w:pPr>
    </w:p>
    <w:p w14:paraId="5E30DA0A" w14:textId="77777777" w:rsidR="004508A5" w:rsidRDefault="004508A5" w:rsidP="00C221D9">
      <w:pPr>
        <w:spacing w:line="240" w:lineRule="auto"/>
        <w:rPr>
          <w:b/>
        </w:rPr>
      </w:pPr>
    </w:p>
    <w:p w14:paraId="41F2853D" w14:textId="30DE60B5" w:rsidR="00C221D9" w:rsidRDefault="000D4141" w:rsidP="00C221D9">
      <w:pPr>
        <w:spacing w:line="240" w:lineRule="auto"/>
        <w:rPr>
          <w:b/>
        </w:rPr>
      </w:pPr>
      <w:r>
        <w:rPr>
          <w:b/>
        </w:rPr>
        <w:lastRenderedPageBreak/>
        <w:t>Person B:</w:t>
      </w:r>
    </w:p>
    <w:p w14:paraId="706A0E82" w14:textId="575062FE" w:rsidR="000D4141" w:rsidRPr="00C221D9" w:rsidRDefault="000D4141" w:rsidP="00C221D9">
      <w:pPr>
        <w:spacing w:line="240" w:lineRule="auto"/>
        <w:rPr>
          <w:b/>
        </w:rPr>
      </w:pPr>
      <w:r w:rsidRPr="000D4141">
        <w:rPr>
          <w:rFonts w:ascii="Times New Roman" w:eastAsia="Times New Roman" w:hAnsi="Times New Roman" w:cs="Times New Roman"/>
          <w:sz w:val="24"/>
          <w:szCs w:val="24"/>
          <w:lang w:eastAsia="da-DK"/>
        </w:rPr>
        <w:t>Brug tabellen nedenfor: Antal asylansøgere 2017</w:t>
      </w:r>
      <w:r w:rsidR="00C271F1">
        <w:rPr>
          <w:rFonts w:ascii="Times New Roman" w:eastAsia="Times New Roman" w:hAnsi="Times New Roman" w:cs="Times New Roman"/>
          <w:sz w:val="24"/>
          <w:szCs w:val="24"/>
          <w:lang w:eastAsia="da-DK"/>
        </w:rPr>
        <w:t>-21</w:t>
      </w:r>
      <w:r w:rsidRPr="000D414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indbyggertal 2017. Udvalgte EU-lande og EU-28. Absolutte tal.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1390"/>
        <w:gridCol w:w="1766"/>
        <w:gridCol w:w="1766"/>
        <w:gridCol w:w="2725"/>
      </w:tblGrid>
      <w:tr w:rsidR="00435B78" w:rsidRPr="000D4141" w14:paraId="7112A32B" w14:textId="77777777" w:rsidTr="00435B78">
        <w:trPr>
          <w:tblCellSpacing w:w="0" w:type="dxa"/>
        </w:trPr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B90E8" w14:textId="77777777" w:rsidR="00435B78" w:rsidRPr="000D4141" w:rsidRDefault="00435B78" w:rsidP="00C22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D414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2" w:type="pct"/>
          </w:tcPr>
          <w:p w14:paraId="70BBDD00" w14:textId="69859443" w:rsidR="00435B78" w:rsidRPr="000D4141" w:rsidRDefault="00435B78" w:rsidP="00C22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D4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2017</w:t>
            </w:r>
          </w:p>
        </w:tc>
        <w:tc>
          <w:tcPr>
            <w:tcW w:w="9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D0D01" w14:textId="52E0AFE4" w:rsidR="00435B78" w:rsidRPr="000D4141" w:rsidRDefault="00435B78" w:rsidP="00C22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a-DK"/>
              </w:rPr>
            </w:pPr>
            <w:r w:rsidRPr="00435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a-DK"/>
              </w:rPr>
              <w:t>2019</w:t>
            </w:r>
          </w:p>
        </w:tc>
        <w:tc>
          <w:tcPr>
            <w:tcW w:w="9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8D154" w14:textId="4553822A" w:rsidR="00435B78" w:rsidRPr="000D4141" w:rsidRDefault="00435B78" w:rsidP="00C22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a-DK"/>
              </w:rPr>
            </w:pPr>
            <w:r w:rsidRPr="00435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a-DK"/>
              </w:rPr>
              <w:t>2021</w:t>
            </w:r>
          </w:p>
        </w:tc>
        <w:tc>
          <w:tcPr>
            <w:tcW w:w="14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8C4CD" w14:textId="77777777" w:rsidR="00435B78" w:rsidRPr="000D4141" w:rsidRDefault="00435B78" w:rsidP="00C22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D4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Indbyggertal</w:t>
            </w:r>
          </w:p>
        </w:tc>
      </w:tr>
      <w:tr w:rsidR="00435B78" w:rsidRPr="000D4141" w14:paraId="4AB58740" w14:textId="77777777" w:rsidTr="00435B78">
        <w:trPr>
          <w:tblCellSpacing w:w="0" w:type="dxa"/>
        </w:trPr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A9963" w14:textId="77777777" w:rsidR="00435B78" w:rsidRPr="000D4141" w:rsidRDefault="00435B78" w:rsidP="00C22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D414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Italien</w:t>
            </w:r>
          </w:p>
        </w:tc>
        <w:tc>
          <w:tcPr>
            <w:tcW w:w="722" w:type="pct"/>
          </w:tcPr>
          <w:p w14:paraId="755D42E0" w14:textId="4495B537" w:rsidR="00435B78" w:rsidRPr="000D4141" w:rsidRDefault="00435B78" w:rsidP="00C22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D414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128.850</w:t>
            </w:r>
          </w:p>
        </w:tc>
        <w:tc>
          <w:tcPr>
            <w:tcW w:w="9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246F" w14:textId="30EE89D0" w:rsidR="00435B78" w:rsidRPr="000D4141" w:rsidRDefault="00435B78" w:rsidP="00C22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43.770</w:t>
            </w:r>
          </w:p>
        </w:tc>
        <w:tc>
          <w:tcPr>
            <w:tcW w:w="9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B256" w14:textId="06845358" w:rsidR="00435B78" w:rsidRPr="000D4141" w:rsidRDefault="00435B78" w:rsidP="00C22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53.610</w:t>
            </w:r>
          </w:p>
        </w:tc>
        <w:tc>
          <w:tcPr>
            <w:tcW w:w="14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4B8E2" w14:textId="77777777" w:rsidR="00435B78" w:rsidRPr="000D4141" w:rsidRDefault="00435B78" w:rsidP="00C22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D414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60.589.455</w:t>
            </w:r>
          </w:p>
        </w:tc>
      </w:tr>
      <w:tr w:rsidR="00435B78" w:rsidRPr="000D4141" w14:paraId="4B5E8271" w14:textId="77777777" w:rsidTr="00435B78">
        <w:trPr>
          <w:tblCellSpacing w:w="0" w:type="dxa"/>
        </w:trPr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2713A" w14:textId="77777777" w:rsidR="00435B78" w:rsidRPr="000D4141" w:rsidRDefault="00435B78" w:rsidP="00C2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D414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Ungarn</w:t>
            </w:r>
          </w:p>
        </w:tc>
        <w:tc>
          <w:tcPr>
            <w:tcW w:w="722" w:type="pct"/>
          </w:tcPr>
          <w:p w14:paraId="1E9E2B85" w14:textId="3E55E7E1" w:rsidR="00435B78" w:rsidRPr="000D4141" w:rsidRDefault="00435B78" w:rsidP="00C2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D414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3.390</w:t>
            </w:r>
          </w:p>
        </w:tc>
        <w:tc>
          <w:tcPr>
            <w:tcW w:w="9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FBCA" w14:textId="4DB690BD" w:rsidR="00435B78" w:rsidRPr="000D4141" w:rsidRDefault="00435B78" w:rsidP="00C2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500</w:t>
            </w:r>
          </w:p>
        </w:tc>
        <w:tc>
          <w:tcPr>
            <w:tcW w:w="9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732A6" w14:textId="54D64E8E" w:rsidR="00435B78" w:rsidRPr="000D4141" w:rsidRDefault="00435B78" w:rsidP="00C2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40</w:t>
            </w:r>
          </w:p>
        </w:tc>
        <w:tc>
          <w:tcPr>
            <w:tcW w:w="14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60019" w14:textId="77777777" w:rsidR="00435B78" w:rsidRPr="000D4141" w:rsidRDefault="00435B78" w:rsidP="00C2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D414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9.797.561</w:t>
            </w:r>
          </w:p>
        </w:tc>
      </w:tr>
      <w:tr w:rsidR="00435B78" w:rsidRPr="000D4141" w14:paraId="5A0B15B3" w14:textId="77777777" w:rsidTr="00435B78">
        <w:trPr>
          <w:tblCellSpacing w:w="0" w:type="dxa"/>
        </w:trPr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F0E35" w14:textId="77777777" w:rsidR="00435B78" w:rsidRPr="000D4141" w:rsidRDefault="00435B78" w:rsidP="00C2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D414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Polen</w:t>
            </w:r>
          </w:p>
        </w:tc>
        <w:tc>
          <w:tcPr>
            <w:tcW w:w="722" w:type="pct"/>
          </w:tcPr>
          <w:p w14:paraId="3607F8D2" w14:textId="00AD87F8" w:rsidR="00435B78" w:rsidRPr="000D4141" w:rsidRDefault="00435B78" w:rsidP="00C2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D414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5.045</w:t>
            </w:r>
          </w:p>
        </w:tc>
        <w:tc>
          <w:tcPr>
            <w:tcW w:w="9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49B60" w14:textId="3C1AEB7C" w:rsidR="00435B78" w:rsidRPr="000D4141" w:rsidRDefault="00435B78" w:rsidP="00C2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4.070</w:t>
            </w:r>
          </w:p>
        </w:tc>
        <w:tc>
          <w:tcPr>
            <w:tcW w:w="9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9B8AC" w14:textId="58E0DEC9" w:rsidR="00435B78" w:rsidRPr="000D4141" w:rsidRDefault="00435B78" w:rsidP="00C2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7.795</w:t>
            </w:r>
          </w:p>
        </w:tc>
        <w:tc>
          <w:tcPr>
            <w:tcW w:w="14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B51B9" w14:textId="77777777" w:rsidR="00435B78" w:rsidRPr="000D4141" w:rsidRDefault="00435B78" w:rsidP="00C2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D414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37.972.964</w:t>
            </w:r>
          </w:p>
        </w:tc>
      </w:tr>
      <w:tr w:rsidR="00435B78" w:rsidRPr="000D4141" w14:paraId="60D7DD6E" w14:textId="77777777" w:rsidTr="00435B78">
        <w:trPr>
          <w:tblCellSpacing w:w="0" w:type="dxa"/>
        </w:trPr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C58A7" w14:textId="77777777" w:rsidR="00435B78" w:rsidRPr="000D4141" w:rsidRDefault="00435B78" w:rsidP="00C2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D414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Tyskland</w:t>
            </w:r>
          </w:p>
        </w:tc>
        <w:tc>
          <w:tcPr>
            <w:tcW w:w="722" w:type="pct"/>
          </w:tcPr>
          <w:p w14:paraId="6252C0F2" w14:textId="1C45F7C8" w:rsidR="00435B78" w:rsidRPr="000D4141" w:rsidRDefault="00435B78" w:rsidP="00C2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D414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222.560</w:t>
            </w:r>
          </w:p>
        </w:tc>
        <w:tc>
          <w:tcPr>
            <w:tcW w:w="9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82696" w14:textId="4318B508" w:rsidR="00435B78" w:rsidRPr="000D4141" w:rsidRDefault="00435B78" w:rsidP="00C2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165.615</w:t>
            </w:r>
          </w:p>
        </w:tc>
        <w:tc>
          <w:tcPr>
            <w:tcW w:w="9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D0DE0" w14:textId="03807529" w:rsidR="00435B78" w:rsidRPr="000D4141" w:rsidRDefault="00435B78" w:rsidP="00C2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190.545</w:t>
            </w:r>
          </w:p>
        </w:tc>
        <w:tc>
          <w:tcPr>
            <w:tcW w:w="14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EC7E7" w14:textId="77777777" w:rsidR="00435B78" w:rsidRPr="000D4141" w:rsidRDefault="00435B78" w:rsidP="00C2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D414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82.521.653</w:t>
            </w:r>
          </w:p>
        </w:tc>
      </w:tr>
      <w:tr w:rsidR="00435B78" w:rsidRPr="000D4141" w14:paraId="79FDD0A9" w14:textId="77777777" w:rsidTr="00435B78">
        <w:trPr>
          <w:tblCellSpacing w:w="0" w:type="dxa"/>
        </w:trPr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6B01C" w14:textId="77777777" w:rsidR="00435B78" w:rsidRPr="000D4141" w:rsidRDefault="00435B78" w:rsidP="00C2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D414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Sverige</w:t>
            </w:r>
          </w:p>
        </w:tc>
        <w:tc>
          <w:tcPr>
            <w:tcW w:w="722" w:type="pct"/>
          </w:tcPr>
          <w:p w14:paraId="54CDDB55" w14:textId="433F8076" w:rsidR="00435B78" w:rsidRPr="000D4141" w:rsidRDefault="00435B78" w:rsidP="00C2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D414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25.235</w:t>
            </w:r>
          </w:p>
        </w:tc>
        <w:tc>
          <w:tcPr>
            <w:tcW w:w="9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2192" w14:textId="6C9CAA0D" w:rsidR="00435B78" w:rsidRPr="000D4141" w:rsidRDefault="00435B78" w:rsidP="00C2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26.255</w:t>
            </w:r>
          </w:p>
        </w:tc>
        <w:tc>
          <w:tcPr>
            <w:tcW w:w="9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1DC72" w14:textId="0638BD1E" w:rsidR="00435B78" w:rsidRPr="000D4141" w:rsidRDefault="00435B78" w:rsidP="00C2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13.990</w:t>
            </w:r>
          </w:p>
        </w:tc>
        <w:tc>
          <w:tcPr>
            <w:tcW w:w="14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FE7D6" w14:textId="77777777" w:rsidR="00435B78" w:rsidRPr="000D4141" w:rsidRDefault="00435B78" w:rsidP="00C2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D414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9.995.153</w:t>
            </w:r>
          </w:p>
        </w:tc>
      </w:tr>
      <w:tr w:rsidR="00435B78" w:rsidRPr="000D4141" w14:paraId="7C34F4FE" w14:textId="77777777" w:rsidTr="00435B78">
        <w:trPr>
          <w:tblCellSpacing w:w="0" w:type="dxa"/>
        </w:trPr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ACE05" w14:textId="5A9B54D7" w:rsidR="00435B78" w:rsidRPr="000D4141" w:rsidRDefault="00435B78" w:rsidP="00C2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Danmark</w:t>
            </w:r>
          </w:p>
        </w:tc>
        <w:tc>
          <w:tcPr>
            <w:tcW w:w="722" w:type="pct"/>
          </w:tcPr>
          <w:p w14:paraId="346C9C80" w14:textId="078075FC" w:rsidR="00435B78" w:rsidRPr="000D4141" w:rsidRDefault="00435B78" w:rsidP="00C2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D414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.220</w:t>
            </w:r>
          </w:p>
        </w:tc>
        <w:tc>
          <w:tcPr>
            <w:tcW w:w="9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BF45C" w14:textId="507449A4" w:rsidR="00435B78" w:rsidRPr="000D4141" w:rsidRDefault="00435B78" w:rsidP="00C2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2.700</w:t>
            </w:r>
          </w:p>
        </w:tc>
        <w:tc>
          <w:tcPr>
            <w:tcW w:w="9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A653B" w14:textId="183A090C" w:rsidR="00435B78" w:rsidRPr="000D4141" w:rsidRDefault="00435B78" w:rsidP="00C2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2.080</w:t>
            </w:r>
          </w:p>
        </w:tc>
        <w:tc>
          <w:tcPr>
            <w:tcW w:w="14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34903" w14:textId="07A5D187" w:rsidR="00435B78" w:rsidRPr="000D4141" w:rsidRDefault="00435B78" w:rsidP="00C2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5.764.980</w:t>
            </w:r>
          </w:p>
        </w:tc>
      </w:tr>
      <w:tr w:rsidR="00435B78" w:rsidRPr="000D4141" w14:paraId="3A1A2191" w14:textId="77777777" w:rsidTr="00435B78">
        <w:trPr>
          <w:tblCellSpacing w:w="0" w:type="dxa"/>
        </w:trPr>
        <w:tc>
          <w:tcPr>
            <w:tcW w:w="10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7ACB0" w14:textId="77777777" w:rsidR="00435B78" w:rsidRPr="000D4141" w:rsidRDefault="00435B78" w:rsidP="00C2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D414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EU-28</w:t>
            </w:r>
          </w:p>
        </w:tc>
        <w:tc>
          <w:tcPr>
            <w:tcW w:w="722" w:type="pct"/>
          </w:tcPr>
          <w:p w14:paraId="7228CD3E" w14:textId="28CFABBA" w:rsidR="00435B78" w:rsidRPr="000D4141" w:rsidRDefault="00435B78" w:rsidP="00C2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D414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705.705</w:t>
            </w:r>
          </w:p>
        </w:tc>
        <w:tc>
          <w:tcPr>
            <w:tcW w:w="9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D2DE8" w14:textId="293B2AE2" w:rsidR="00435B78" w:rsidRPr="000D4141" w:rsidRDefault="00435B78" w:rsidP="00C2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744.810</w:t>
            </w:r>
          </w:p>
        </w:tc>
        <w:tc>
          <w:tcPr>
            <w:tcW w:w="9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E6C9" w14:textId="6FCDDCD5" w:rsidR="00435B78" w:rsidRPr="000D4141" w:rsidRDefault="00435B78" w:rsidP="00C2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632.405</w:t>
            </w:r>
          </w:p>
        </w:tc>
        <w:tc>
          <w:tcPr>
            <w:tcW w:w="14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0FB00" w14:textId="77777777" w:rsidR="00435B78" w:rsidRPr="000D4141" w:rsidRDefault="00435B78" w:rsidP="00C2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D414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511.805.088</w:t>
            </w:r>
          </w:p>
        </w:tc>
      </w:tr>
    </w:tbl>
    <w:p w14:paraId="1786871A" w14:textId="7596177E" w:rsidR="000D4141" w:rsidRPr="000D4141" w:rsidRDefault="000D4141" w:rsidP="00C22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D414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Note: Det antages at indbyggertallet for de udvalgte EU-lande ikke har ændret sig væsentligt gennem perioden 2017</w:t>
      </w:r>
      <w:r w:rsidR="00C271F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-21</w:t>
      </w:r>
      <w:r w:rsidRPr="000D4141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. Kilde: europarl.europa.eu. 2017 og EU-oplysningen 2017.</w:t>
      </w:r>
    </w:p>
    <w:p w14:paraId="1EF9B89B" w14:textId="77777777" w:rsidR="000D4141" w:rsidRPr="000D4141" w:rsidRDefault="000D4141" w:rsidP="00C221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D4141">
        <w:rPr>
          <w:rFonts w:ascii="Times New Roman" w:eastAsia="Times New Roman" w:hAnsi="Times New Roman" w:cs="Times New Roman"/>
          <w:sz w:val="24"/>
          <w:szCs w:val="24"/>
          <w:lang w:eastAsia="da-DK"/>
        </w:rPr>
        <w:t>Undersøg udviklingen i antallet af asylansøgere i de europæiske lande vha. beregninger af procentandele. (Beregn både hvor stor en andel af det samlede antal asylansøgere de enkelte lande har, og beregn hvor stor en andel asylansøgere landene har i forhold til deres indbyggertal.)</w:t>
      </w:r>
    </w:p>
    <w:p w14:paraId="67B76920" w14:textId="0232F47D" w:rsidR="000D4141" w:rsidRDefault="00435B78" w:rsidP="00C221D9">
      <w:pPr>
        <w:spacing w:line="240" w:lineRule="auto"/>
        <w:rPr>
          <w:b/>
        </w:rPr>
      </w:pPr>
      <w:r>
        <w:rPr>
          <w:b/>
        </w:rPr>
        <w:t>Person C:</w:t>
      </w:r>
    </w:p>
    <w:p w14:paraId="154DCC92" w14:textId="77777777" w:rsidR="0044792E" w:rsidRPr="0044792E" w:rsidRDefault="0044792E" w:rsidP="00C22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4792E">
        <w:rPr>
          <w:rFonts w:ascii="Times New Roman" w:eastAsia="Times New Roman" w:hAnsi="Times New Roman" w:cs="Times New Roman"/>
          <w:sz w:val="24"/>
          <w:szCs w:val="24"/>
          <w:lang w:eastAsia="da-DK"/>
        </w:rPr>
        <w:t>Bl.a. som en reaktion på Dublin-forordningens udfordringer foreslog EU-kommissionen en omfordeling af flygtninge fra særligt Grækenland og Italien til de andre EU-lande. Læs om Kommissionens udspil, som senere blev vedtaget, </w:t>
      </w:r>
      <w:hyperlink r:id="rId10" w:tgtFrame="_blank" w:history="1">
        <w:r w:rsidRPr="00447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her</w:t>
        </w:r>
      </w:hyperlink>
      <w:r w:rsidRPr="0044792E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64ADAF8A" w14:textId="77777777" w:rsidR="0044792E" w:rsidRPr="0044792E" w:rsidRDefault="0044792E" w:rsidP="00C22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4792E">
        <w:rPr>
          <w:rFonts w:ascii="Times New Roman" w:eastAsia="Times New Roman" w:hAnsi="Times New Roman" w:cs="Times New Roman"/>
          <w:sz w:val="24"/>
          <w:szCs w:val="24"/>
          <w:lang w:eastAsia="da-DK"/>
        </w:rPr>
        <w:t>Redegør i korte træk for:</w:t>
      </w:r>
    </w:p>
    <w:p w14:paraId="76342B4E" w14:textId="77777777" w:rsidR="0044792E" w:rsidRPr="0044792E" w:rsidRDefault="0044792E" w:rsidP="00C221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4792E">
        <w:rPr>
          <w:rFonts w:ascii="Times New Roman" w:eastAsia="Times New Roman" w:hAnsi="Times New Roman" w:cs="Times New Roman"/>
          <w:sz w:val="24"/>
          <w:szCs w:val="24"/>
          <w:lang w:eastAsia="da-DK"/>
        </w:rPr>
        <w:t>Hvad går udspillet ud på?</w:t>
      </w:r>
    </w:p>
    <w:p w14:paraId="4A6E37EF" w14:textId="77777777" w:rsidR="0044792E" w:rsidRPr="0044792E" w:rsidRDefault="0044792E" w:rsidP="00C221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4792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Hvilke </w:t>
      </w:r>
      <w:proofErr w:type="gramStart"/>
      <w:r w:rsidRPr="0044792E">
        <w:rPr>
          <w:rFonts w:ascii="Times New Roman" w:eastAsia="Times New Roman" w:hAnsi="Times New Roman" w:cs="Times New Roman"/>
          <w:sz w:val="24"/>
          <w:szCs w:val="24"/>
          <w:lang w:eastAsia="da-DK"/>
        </w:rPr>
        <w:t>problem</w:t>
      </w:r>
      <w:proofErr w:type="gramEnd"/>
      <w:r w:rsidRPr="0044792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vil udspillet løse og hvordan?</w:t>
      </w:r>
    </w:p>
    <w:p w14:paraId="7230EFA8" w14:textId="1D8F3B0F" w:rsidR="00435B78" w:rsidRPr="00C221D9" w:rsidRDefault="0044792E" w:rsidP="00C221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4792E">
        <w:rPr>
          <w:rFonts w:ascii="Times New Roman" w:eastAsia="Times New Roman" w:hAnsi="Times New Roman" w:cs="Times New Roman"/>
          <w:sz w:val="24"/>
          <w:szCs w:val="24"/>
          <w:lang w:eastAsia="da-DK"/>
        </w:rPr>
        <w:t>Find desuden ud af, hvilken betydning forslaget havde for Danmark.</w:t>
      </w:r>
    </w:p>
    <w:p w14:paraId="14B04BC3" w14:textId="66786A3E" w:rsidR="00435B78" w:rsidRPr="00435B78" w:rsidRDefault="00435B78" w:rsidP="00C221D9">
      <w:pPr>
        <w:spacing w:line="240" w:lineRule="auto"/>
        <w:rPr>
          <w:b/>
          <w:sz w:val="36"/>
        </w:rPr>
      </w:pPr>
      <w:r w:rsidRPr="00435B78">
        <w:rPr>
          <w:b/>
          <w:sz w:val="36"/>
        </w:rPr>
        <w:t>Lektion 2:</w:t>
      </w:r>
    </w:p>
    <w:p w14:paraId="4FE539EA" w14:textId="07E7B64E" w:rsidR="00435B78" w:rsidRPr="00435B78" w:rsidRDefault="0044792E" w:rsidP="00C22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Se i Fællesskab cirka 5 minutter af</w:t>
      </w:r>
      <w:r w:rsidR="00435B78" w:rsidRPr="00435B7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Politiken-fotografen Jacob </w:t>
      </w:r>
      <w:proofErr w:type="spellStart"/>
      <w:r w:rsidR="00435B78" w:rsidRPr="00435B78">
        <w:rPr>
          <w:rFonts w:ascii="Times New Roman" w:eastAsia="Times New Roman" w:hAnsi="Times New Roman" w:cs="Times New Roman"/>
          <w:sz w:val="24"/>
          <w:szCs w:val="24"/>
          <w:lang w:eastAsia="da-DK"/>
        </w:rPr>
        <w:t>Ehrbahns</w:t>
      </w:r>
      <w:proofErr w:type="spellEnd"/>
      <w:r w:rsidR="00435B78" w:rsidRPr="00435B78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  <w:hyperlink r:id="rId11" w:tgtFrame="_blank" w:history="1">
        <w:r w:rsidR="00435B78" w:rsidRPr="00435B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video</w:t>
        </w:r>
      </w:hyperlink>
      <w:r w:rsidR="00435B78" w:rsidRPr="00435B78">
        <w:rPr>
          <w:rFonts w:ascii="Times New Roman" w:eastAsia="Times New Roman" w:hAnsi="Times New Roman" w:cs="Times New Roman"/>
          <w:sz w:val="24"/>
          <w:szCs w:val="24"/>
          <w:lang w:eastAsia="da-DK"/>
        </w:rPr>
        <w:t> fra et tysk redningsskib i middelhavet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27EBAB2A" w14:textId="3F49DEC3" w:rsidR="00435B78" w:rsidRPr="00435B78" w:rsidRDefault="00435B78" w:rsidP="00C22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35B78">
        <w:rPr>
          <w:rFonts w:ascii="Times New Roman" w:eastAsia="Times New Roman" w:hAnsi="Times New Roman" w:cs="Times New Roman"/>
          <w:sz w:val="24"/>
          <w:szCs w:val="24"/>
          <w:lang w:eastAsia="da-DK"/>
        </w:rPr>
        <w:t>Læs siden </w:t>
      </w:r>
      <w:hyperlink r:id="rId12" w:tgtFrame="_blank" w:history="1">
        <w:r w:rsidRPr="00435B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”Hvordan skal E</w:t>
        </w:r>
        <w:r w:rsidRPr="00435B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U</w:t>
        </w:r>
        <w:r w:rsidRPr="00435B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 xml:space="preserve"> løse krisen?”</w:t>
        </w:r>
      </w:hyperlink>
    </w:p>
    <w:p w14:paraId="171225FA" w14:textId="77777777" w:rsidR="00435B78" w:rsidRPr="00435B78" w:rsidRDefault="00435B78" w:rsidP="00C221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35B78">
        <w:rPr>
          <w:rFonts w:ascii="Times New Roman" w:eastAsia="Times New Roman" w:hAnsi="Times New Roman" w:cs="Times New Roman"/>
          <w:sz w:val="24"/>
          <w:szCs w:val="24"/>
          <w:lang w:eastAsia="da-DK"/>
        </w:rPr>
        <w:t>Lav en liste med fordele og ulemper for hver af de 5 forskellige retninger, der bliver nævnt som mulige veje for EU's arbejde med flygtninge.</w:t>
      </w:r>
    </w:p>
    <w:p w14:paraId="589ED42A" w14:textId="1264FFD2" w:rsidR="00AA2843" w:rsidRPr="00C221D9" w:rsidRDefault="0044792E" w:rsidP="00C22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Lav</w:t>
      </w:r>
      <w:r w:rsidR="00AA284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afslutningsvis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jeres arbejde over de sidste to moduler til en samlet præsentation om ”Migration og EU”. Præsentationen </w:t>
      </w:r>
      <w:r w:rsidR="00AA284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skal starte med et kort uddrag af </w:t>
      </w:r>
      <w:hyperlink r:id="rId13" w:history="1">
        <w:r w:rsidR="00AA2843" w:rsidRPr="00AA284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a-DK"/>
          </w:rPr>
          <w:t>vide</w:t>
        </w:r>
        <w:r w:rsidR="00AA2843" w:rsidRPr="00AA284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a-DK"/>
          </w:rPr>
          <w:t>o</w:t>
        </w:r>
        <w:r w:rsidR="00AA2843" w:rsidRPr="00AA284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a-DK"/>
          </w:rPr>
          <w:t>en</w:t>
        </w:r>
      </w:hyperlink>
      <w:r w:rsidR="00AA284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5969AE">
        <w:rPr>
          <w:rFonts w:ascii="Times New Roman" w:eastAsia="Times New Roman" w:hAnsi="Times New Roman" w:cs="Times New Roman"/>
          <w:sz w:val="24"/>
          <w:szCs w:val="24"/>
          <w:lang w:eastAsia="da-DK"/>
        </w:rPr>
        <w:t>(1-2 minutter) samt vise uenigheden</w:t>
      </w:r>
      <w:r w:rsidR="00C221D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</w:t>
      </w:r>
      <w:r w:rsidR="005969A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hyperlink r:id="rId14" w:history="1">
        <w:r w:rsidR="005969AE" w:rsidRPr="005969A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a-DK"/>
          </w:rPr>
          <w:t>vid</w:t>
        </w:r>
        <w:r w:rsidR="005969AE" w:rsidRPr="005969A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a-DK"/>
          </w:rPr>
          <w:t>e</w:t>
        </w:r>
        <w:r w:rsidR="005969AE" w:rsidRPr="005969A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a-DK"/>
          </w:rPr>
          <w:t>oen</w:t>
        </w:r>
      </w:hyperlink>
      <w:r w:rsidR="005969A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AA284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og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må maksimalt vare </w:t>
      </w:r>
      <w:r w:rsidR="00C221D9">
        <w:rPr>
          <w:rFonts w:ascii="Times New Roman" w:eastAsia="Times New Roman" w:hAnsi="Times New Roman" w:cs="Times New Roman"/>
          <w:sz w:val="24"/>
          <w:szCs w:val="24"/>
          <w:lang w:eastAsia="da-DK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minutter.</w:t>
      </w:r>
    </w:p>
    <w:sectPr w:rsidR="00AA2843" w:rsidRPr="00C221D9" w:rsidSect="0032142F">
      <w:pgSz w:w="11906" w:h="16838"/>
      <w:pgMar w:top="1701" w:right="1134" w:bottom="198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45D5"/>
    <w:multiLevelType w:val="multilevel"/>
    <w:tmpl w:val="9BB4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0447C"/>
    <w:multiLevelType w:val="multilevel"/>
    <w:tmpl w:val="2D8CA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E59B3"/>
    <w:multiLevelType w:val="multilevel"/>
    <w:tmpl w:val="C8D4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B1D75"/>
    <w:multiLevelType w:val="multilevel"/>
    <w:tmpl w:val="A86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E7F62"/>
    <w:multiLevelType w:val="multilevel"/>
    <w:tmpl w:val="37A0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21452"/>
    <w:multiLevelType w:val="multilevel"/>
    <w:tmpl w:val="97B8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063237"/>
    <w:multiLevelType w:val="hybridMultilevel"/>
    <w:tmpl w:val="3A2897E0"/>
    <w:lvl w:ilvl="0" w:tplc="9A485F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15BDF"/>
    <w:multiLevelType w:val="multilevel"/>
    <w:tmpl w:val="A99E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EA37D1"/>
    <w:multiLevelType w:val="multilevel"/>
    <w:tmpl w:val="060A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C2183"/>
    <w:multiLevelType w:val="multilevel"/>
    <w:tmpl w:val="8C60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961B64"/>
    <w:multiLevelType w:val="multilevel"/>
    <w:tmpl w:val="F2BE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C74C69"/>
    <w:multiLevelType w:val="multilevel"/>
    <w:tmpl w:val="48DA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6E20C7"/>
    <w:multiLevelType w:val="multilevel"/>
    <w:tmpl w:val="5162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8765A8"/>
    <w:multiLevelType w:val="multilevel"/>
    <w:tmpl w:val="6C9C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192E2E"/>
    <w:multiLevelType w:val="multilevel"/>
    <w:tmpl w:val="A0DCB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B160D7"/>
    <w:multiLevelType w:val="multilevel"/>
    <w:tmpl w:val="AA60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840A1"/>
    <w:multiLevelType w:val="multilevel"/>
    <w:tmpl w:val="4778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4561A6"/>
    <w:multiLevelType w:val="hybridMultilevel"/>
    <w:tmpl w:val="C5EED2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734195">
    <w:abstractNumId w:val="7"/>
  </w:num>
  <w:num w:numId="2" w16cid:durableId="335621018">
    <w:abstractNumId w:val="11"/>
  </w:num>
  <w:num w:numId="3" w16cid:durableId="978730048">
    <w:abstractNumId w:val="8"/>
  </w:num>
  <w:num w:numId="4" w16cid:durableId="945383698">
    <w:abstractNumId w:val="16"/>
  </w:num>
  <w:num w:numId="5" w16cid:durableId="1320961428">
    <w:abstractNumId w:val="5"/>
  </w:num>
  <w:num w:numId="6" w16cid:durableId="365835267">
    <w:abstractNumId w:val="2"/>
  </w:num>
  <w:num w:numId="7" w16cid:durableId="1797940735">
    <w:abstractNumId w:val="3"/>
  </w:num>
  <w:num w:numId="8" w16cid:durableId="1142311382">
    <w:abstractNumId w:val="12"/>
  </w:num>
  <w:num w:numId="9" w16cid:durableId="1752779155">
    <w:abstractNumId w:val="13"/>
  </w:num>
  <w:num w:numId="10" w16cid:durableId="453599485">
    <w:abstractNumId w:val="9"/>
  </w:num>
  <w:num w:numId="11" w16cid:durableId="175507234">
    <w:abstractNumId w:val="10"/>
  </w:num>
  <w:num w:numId="12" w16cid:durableId="730083048">
    <w:abstractNumId w:val="17"/>
  </w:num>
  <w:num w:numId="13" w16cid:durableId="1985699051">
    <w:abstractNumId w:val="6"/>
  </w:num>
  <w:num w:numId="14" w16cid:durableId="325016849">
    <w:abstractNumId w:val="14"/>
  </w:num>
  <w:num w:numId="15" w16cid:durableId="1002470651">
    <w:abstractNumId w:val="4"/>
  </w:num>
  <w:num w:numId="16" w16cid:durableId="1462991675">
    <w:abstractNumId w:val="15"/>
  </w:num>
  <w:num w:numId="17" w16cid:durableId="1812481013">
    <w:abstractNumId w:val="0"/>
  </w:num>
  <w:num w:numId="18" w16cid:durableId="184578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78"/>
    <w:rsid w:val="00025D8F"/>
    <w:rsid w:val="000D4141"/>
    <w:rsid w:val="0010458C"/>
    <w:rsid w:val="001A5347"/>
    <w:rsid w:val="00234C3E"/>
    <w:rsid w:val="00280F65"/>
    <w:rsid w:val="00284DB5"/>
    <w:rsid w:val="0032142F"/>
    <w:rsid w:val="00383378"/>
    <w:rsid w:val="00435B78"/>
    <w:rsid w:val="0044792E"/>
    <w:rsid w:val="004508A5"/>
    <w:rsid w:val="004A16C6"/>
    <w:rsid w:val="005969AE"/>
    <w:rsid w:val="007302A2"/>
    <w:rsid w:val="00774682"/>
    <w:rsid w:val="0091613A"/>
    <w:rsid w:val="009B2446"/>
    <w:rsid w:val="009E0D2F"/>
    <w:rsid w:val="00A86EC9"/>
    <w:rsid w:val="00AA1C3D"/>
    <w:rsid w:val="00AA2843"/>
    <w:rsid w:val="00C10C8D"/>
    <w:rsid w:val="00C221D9"/>
    <w:rsid w:val="00C271F1"/>
    <w:rsid w:val="00C47914"/>
    <w:rsid w:val="00CA0200"/>
    <w:rsid w:val="00CD0F01"/>
    <w:rsid w:val="00D00A78"/>
    <w:rsid w:val="00E377B9"/>
    <w:rsid w:val="00E52EDD"/>
    <w:rsid w:val="00E55C8D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ACEE"/>
  <w15:chartTrackingRefBased/>
  <w15:docId w15:val="{EB78AD3D-B8E6-488B-9552-64449337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E0D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E377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A28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E377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37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377B9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unhideWhenUsed/>
    <w:rsid w:val="00E37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E377B9"/>
    <w:rPr>
      <w:color w:val="0000FF"/>
      <w:u w:val="single"/>
    </w:rPr>
  </w:style>
  <w:style w:type="table" w:styleId="Tabel-Gitter">
    <w:name w:val="Table Grid"/>
    <w:basedOn w:val="Tabel-Normal"/>
    <w:uiPriority w:val="39"/>
    <w:rsid w:val="00774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qFormat/>
    <w:rsid w:val="000D4141"/>
    <w:rPr>
      <w:b/>
      <w:bCs/>
    </w:rPr>
  </w:style>
  <w:style w:type="character" w:styleId="Fremhv">
    <w:name w:val="Emphasis"/>
    <w:basedOn w:val="Standardskrifttypeiafsnit"/>
    <w:uiPriority w:val="20"/>
    <w:qFormat/>
    <w:rsid w:val="000D4141"/>
    <w:rPr>
      <w:i/>
      <w:i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E0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lstomtale">
    <w:name w:val="Unresolved Mention"/>
    <w:basedOn w:val="Standardskrifttypeiafsnit"/>
    <w:uiPriority w:val="99"/>
    <w:semiHidden/>
    <w:unhideWhenUsed/>
    <w:rsid w:val="00AA284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A2843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AA2843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A28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.dk/da/temaer/asyl-og-migration/migration-fra-tredjelande" TargetMode="External"/><Relationship Id="rId13" Type="http://schemas.openxmlformats.org/officeDocument/2006/relationships/hyperlink" Target="https://vimeo.com/254367727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https://www.eu.dk/da/temaer/asyl-og-migration/asyl-og-flygtninge-i-eu/hvordan-skal-eu-loese-kris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meo.com/25436772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r.dk/nyheder/udland/grafik-saadan-vil-eu-kommissionen-omfordele-160000-flygtninge" TargetMode="External"/><Relationship Id="rId4" Type="http://schemas.openxmlformats.org/officeDocument/2006/relationships/styles" Target="styles.xml"/><Relationship Id="rId9" Type="http://schemas.openxmlformats.org/officeDocument/2006/relationships/hyperlink" Target="https://multimedia.europarl.europa.eu/da/video/interview-lampedusa-migrantkatastrofe-hvad-br-eus-nste-skridt-vre_N003-0263" TargetMode="External"/><Relationship Id="rId14" Type="http://schemas.openxmlformats.org/officeDocument/2006/relationships/hyperlink" Target="https://multimedia.europarl.europa.eu/da/video/interview-lampedusa-migrantkatastrofe-hvad-br-eus-nste-skridt-vre_N003-026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AFFE51B931F4397AE05E8D6C49325" ma:contentTypeVersion="15" ma:contentTypeDescription="Opret et nyt dokument." ma:contentTypeScope="" ma:versionID="4ca9358e900a122eae197b94b5d15cf3">
  <xsd:schema xmlns:xsd="http://www.w3.org/2001/XMLSchema" xmlns:xs="http://www.w3.org/2001/XMLSchema" xmlns:p="http://schemas.microsoft.com/office/2006/metadata/properties" xmlns:ns2="febb90c7-3665-4c1f-9f05-90391176a982" xmlns:ns3="eec9c017-56e4-40db-953a-986d842f7b06" targetNamespace="http://schemas.microsoft.com/office/2006/metadata/properties" ma:root="true" ma:fieldsID="6f29de1cb0cc26cc3449ae15c0dc155a" ns2:_="" ns3:_="">
    <xsd:import namespace="febb90c7-3665-4c1f-9f05-90391176a982"/>
    <xsd:import namespace="eec9c017-56e4-40db-953a-986d842f7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90c7-3665-4c1f-9f05-90391176a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7c3003a0-0503-4f8b-8474-15bee1c59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017-56e4-40db-953a-986d842f7b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b9c352-2ff1-47ed-9162-206a934021c4}" ma:internalName="TaxCatchAll" ma:showField="CatchAllData" ma:web="eec9c017-56e4-40db-953a-986d842f7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CE6512-5D4D-4296-8FF7-CE602E7C3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b90c7-3665-4c1f-9f05-90391176a982"/>
    <ds:schemaRef ds:uri="eec9c017-56e4-40db-953a-986d842f7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E7E4D-A443-41FE-A84A-ABE1454A6D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528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Ørum Wikman</dc:creator>
  <cp:keywords/>
  <dc:description/>
  <cp:lastModifiedBy>Mads Malthe Rifbjerg Søvndal</cp:lastModifiedBy>
  <cp:revision>22</cp:revision>
  <cp:lastPrinted>2024-05-01T09:58:00Z</cp:lastPrinted>
  <dcterms:created xsi:type="dcterms:W3CDTF">2024-03-03T12:47:00Z</dcterms:created>
  <dcterms:modified xsi:type="dcterms:W3CDTF">2024-05-01T10:00:00Z</dcterms:modified>
</cp:coreProperties>
</file>