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79EC" w14:textId="38262B93" w:rsidR="004B2FA1" w:rsidRPr="00CF3D26" w:rsidRDefault="00C728B6">
      <w:pPr>
        <w:rPr>
          <w:sz w:val="36"/>
          <w:szCs w:val="36"/>
        </w:rPr>
      </w:pPr>
      <w:r>
        <w:rPr>
          <w:sz w:val="36"/>
          <w:szCs w:val="36"/>
        </w:rPr>
        <w:t xml:space="preserve">Kommunikation i barndommen </w:t>
      </w:r>
      <w:r w:rsidR="00CF3D26" w:rsidRPr="00CF3D26">
        <w:rPr>
          <w:sz w:val="36"/>
          <w:szCs w:val="36"/>
        </w:rPr>
        <w:t xml:space="preserve">– </w:t>
      </w:r>
      <w:proofErr w:type="spellStart"/>
      <w:r w:rsidR="00CF3D26" w:rsidRPr="00CF3D26">
        <w:rPr>
          <w:sz w:val="36"/>
          <w:szCs w:val="36"/>
        </w:rPr>
        <w:t>Casearbejde</w:t>
      </w:r>
      <w:proofErr w:type="spellEnd"/>
      <w:r w:rsidR="00CF3D26" w:rsidRPr="00CF3D26">
        <w:rPr>
          <w:sz w:val="36"/>
          <w:szCs w:val="36"/>
        </w:rPr>
        <w:t xml:space="preserve"> </w:t>
      </w:r>
    </w:p>
    <w:p w14:paraId="0F5AA993" w14:textId="2428293F" w:rsidR="00CF3D26" w:rsidRDefault="00CF3D26"/>
    <w:p w14:paraId="362A532E" w14:textId="62BEF538" w:rsidR="00C728B6" w:rsidRPr="00C728B6" w:rsidRDefault="00C728B6" w:rsidP="00CF3D26">
      <w:pPr>
        <w:pStyle w:val="Listeafsnit"/>
        <w:numPr>
          <w:ilvl w:val="0"/>
          <w:numId w:val="1"/>
        </w:numPr>
      </w:pPr>
      <w:r w:rsidRPr="00C728B6">
        <w:rPr>
          <w:b/>
          <w:bCs/>
        </w:rPr>
        <w:t>Gennemgå lektien</w:t>
      </w:r>
      <w:r>
        <w:t xml:space="preserve"> (læsefokusspørgsmål) med makker og notér evt. nye pointer efter tavlegennemgang og still face klip</w:t>
      </w:r>
      <w:r>
        <w:br/>
      </w:r>
    </w:p>
    <w:p w14:paraId="62B93853" w14:textId="52D24075" w:rsidR="00CF3D26" w:rsidRPr="00CF3D26" w:rsidRDefault="00CF3D26" w:rsidP="00CF3D26">
      <w:pPr>
        <w:pStyle w:val="Listeafsnit"/>
        <w:numPr>
          <w:ilvl w:val="0"/>
          <w:numId w:val="1"/>
        </w:numPr>
      </w:pPr>
      <w:r w:rsidRPr="00CF3D26">
        <w:rPr>
          <w:b/>
          <w:bCs/>
        </w:rPr>
        <w:t xml:space="preserve">Dan </w:t>
      </w:r>
      <w:r w:rsidR="00C728B6">
        <w:rPr>
          <w:b/>
          <w:bCs/>
        </w:rPr>
        <w:t>jer</w:t>
      </w:r>
      <w:r w:rsidRPr="00CF3D26">
        <w:rPr>
          <w:b/>
          <w:bCs/>
        </w:rPr>
        <w:t xml:space="preserve"> et overblik </w:t>
      </w:r>
      <w:r w:rsidRPr="00CF3D26">
        <w:t xml:space="preserve">over de psykologiske begreber fra dagens lektion. Både dem fra lektien, samt dem vi gennemgik i fællesskab </w:t>
      </w:r>
      <w:r w:rsidRPr="00CF3D26">
        <w:sym w:font="Wingdings" w:char="F0E0"/>
      </w:r>
      <w:r w:rsidRPr="00CF3D26">
        <w:t xml:space="preserve"> det er din værktøjskasse til analysen</w:t>
      </w:r>
      <w:r w:rsidR="00C728B6">
        <w:br/>
      </w:r>
    </w:p>
    <w:p w14:paraId="3F2CE501" w14:textId="649B8778" w:rsidR="00CF3D26" w:rsidRPr="00CF3D26" w:rsidRDefault="00CF3D26" w:rsidP="00CF3D26">
      <w:pPr>
        <w:pStyle w:val="Listeafsnit"/>
        <w:numPr>
          <w:ilvl w:val="0"/>
          <w:numId w:val="1"/>
        </w:numPr>
      </w:pPr>
      <w:r w:rsidRPr="00CF3D26">
        <w:rPr>
          <w:b/>
          <w:bCs/>
        </w:rPr>
        <w:t xml:space="preserve">Læs og analyser casen </w:t>
      </w:r>
      <w:r w:rsidRPr="00CF3D26">
        <w:t xml:space="preserve">med udgangspunkt i </w:t>
      </w:r>
      <w:r w:rsidR="00C728B6">
        <w:t>de udviklingspsykologiske begreber (pkt. 2)</w:t>
      </w:r>
      <w:r w:rsidRPr="00CF3D26">
        <w:t xml:space="preserve">. Hav fokus på at </w:t>
      </w:r>
      <w:r>
        <w:t>besvare spørgsmålene (de psykologiske problemstillinger)</w:t>
      </w:r>
      <w:r w:rsidRPr="00CF3D26">
        <w:t>:</w:t>
      </w:r>
    </w:p>
    <w:p w14:paraId="385A2344" w14:textId="0E64E2C0" w:rsidR="00CF3D26" w:rsidRPr="00CF3D26" w:rsidRDefault="00A25DCC" w:rsidP="00CF3D26">
      <w:pPr>
        <w:pStyle w:val="Listeafsnit"/>
        <w:numPr>
          <w:ilvl w:val="1"/>
          <w:numId w:val="1"/>
        </w:numPr>
      </w:pPr>
      <w:r>
        <w:t>Hvad karakteriserer</w:t>
      </w:r>
      <w:r w:rsidR="00CF3D26">
        <w:t xml:space="preserve"> </w:t>
      </w:r>
      <w:r w:rsidR="00CF3D26" w:rsidRPr="00CF3D26">
        <w:t>mor-barn-samspillet i casen</w:t>
      </w:r>
      <w:r w:rsidR="00CF3D26">
        <w:t>?</w:t>
      </w:r>
      <w:r>
        <w:t xml:space="preserve"> Hvordan vil</w:t>
      </w:r>
      <w:r w:rsidR="00CF3D26" w:rsidRPr="00CF3D26">
        <w:t xml:space="preserve"> </w:t>
      </w:r>
      <w:r>
        <w:t>Stern karakterisere samspillet mellem dem</w:t>
      </w:r>
      <w:r w:rsidR="00B3601A">
        <w:t xml:space="preserve">? </w:t>
      </w:r>
    </w:p>
    <w:p w14:paraId="7507C19D" w14:textId="7553D6AC" w:rsidR="00CF3D26" w:rsidRDefault="00CF3D26" w:rsidP="00CF3D26">
      <w:pPr>
        <w:pStyle w:val="Listeafsnit"/>
        <w:numPr>
          <w:ilvl w:val="1"/>
          <w:numId w:val="1"/>
        </w:numPr>
      </w:pPr>
      <w:r>
        <w:t xml:space="preserve">Hvilke mulige konsekvenser kan kvaliteten af dette samspil have for Tanja på kort og lang sigt? </w:t>
      </w:r>
    </w:p>
    <w:p w14:paraId="2C5F6BD0" w14:textId="187E2DB1" w:rsidR="00CF3D26" w:rsidRPr="00CF3D26" w:rsidRDefault="00CF3D26" w:rsidP="00CF3D26">
      <w:pPr>
        <w:ind w:left="720"/>
      </w:pPr>
      <w:r>
        <w:t>Inddrag så mange psykologiske begreber</w:t>
      </w:r>
      <w:r w:rsidR="00C728B6">
        <w:t xml:space="preserve"> </w:t>
      </w:r>
      <w:r>
        <w:t xml:space="preserve">som muligt i din besvarelse/analyse. </w:t>
      </w:r>
    </w:p>
    <w:p w14:paraId="5F696A55" w14:textId="77777777" w:rsidR="00CF3D26" w:rsidRDefault="00CF3D26" w:rsidP="00CF3D26">
      <w:pPr>
        <w:rPr>
          <w:i/>
          <w:iCs/>
        </w:rPr>
      </w:pPr>
    </w:p>
    <w:p w14:paraId="3B68CB64" w14:textId="316A595B" w:rsidR="00CF3D26" w:rsidRPr="00CF3D26" w:rsidRDefault="00CF3D26" w:rsidP="00CF3D26">
      <w:pPr>
        <w:pStyle w:val="Listeafsnit"/>
      </w:pPr>
      <w:r w:rsidRPr="00CF3D26">
        <w:t xml:space="preserve">Sørg for at være tekstnær. </w:t>
      </w:r>
      <w:proofErr w:type="gramStart"/>
      <w:r w:rsidRPr="00CF3D26">
        <w:t>Dvs. lav nedslag</w:t>
      </w:r>
      <w:proofErr w:type="gramEnd"/>
      <w:r w:rsidRPr="00CF3D26">
        <w:t xml:space="preserve"> i teksten - eksempel: </w:t>
      </w:r>
    </w:p>
    <w:p w14:paraId="3E4F7F97" w14:textId="50471292" w:rsidR="00CF3D26" w:rsidRPr="00CF3D26" w:rsidRDefault="00CF3D26" w:rsidP="00CF3D26">
      <w:pPr>
        <w:pStyle w:val="Listeafsnit"/>
      </w:pPr>
      <w:r w:rsidRPr="00CF3D26">
        <w:t xml:space="preserve">”Lene sidder ofte stille med Tanja på skødet”. </w:t>
      </w:r>
      <w:r>
        <w:t xml:space="preserve">Det kan virke … </w:t>
      </w:r>
      <w:r w:rsidRPr="00CF3D26">
        <w:t xml:space="preserve">Stern peger på, </w:t>
      </w:r>
      <w:proofErr w:type="gramStart"/>
      <w:r w:rsidRPr="00CF3D26">
        <w:t>at</w:t>
      </w:r>
      <w:r>
        <w:t xml:space="preserve"> </w:t>
      </w:r>
      <w:r w:rsidRPr="00CF3D26">
        <w:t xml:space="preserve"> …</w:t>
      </w:r>
      <w:proofErr w:type="gramEnd"/>
      <w:r w:rsidRPr="00CF3D26">
        <w:t xml:space="preserve"> Derfor kan man argumentere for, at …”</w:t>
      </w:r>
    </w:p>
    <w:p w14:paraId="15094CBD" w14:textId="55573DD4" w:rsidR="00CF3D26" w:rsidRDefault="00CF3D26" w:rsidP="00CF3D26">
      <w:pPr>
        <w:pStyle w:val="Listeafsnit"/>
      </w:pPr>
    </w:p>
    <w:p w14:paraId="17B1EB29" w14:textId="77777777" w:rsidR="00CF3D26" w:rsidRDefault="00CF3D26" w:rsidP="00CF3D26">
      <w:pPr>
        <w:rPr>
          <w:b/>
          <w:bCs/>
        </w:rPr>
      </w:pPr>
    </w:p>
    <w:p w14:paraId="7D05DBC9" w14:textId="5BCE62D2" w:rsidR="00CF3D26" w:rsidRPr="004866E6" w:rsidRDefault="00CF3D26" w:rsidP="00CF3D26">
      <w:pPr>
        <w:rPr>
          <w:b/>
          <w:bCs/>
          <w:sz w:val="28"/>
          <w:szCs w:val="28"/>
        </w:rPr>
      </w:pPr>
      <w:r w:rsidRPr="004866E6">
        <w:rPr>
          <w:b/>
          <w:bCs/>
          <w:sz w:val="28"/>
          <w:szCs w:val="28"/>
        </w:rPr>
        <w:t xml:space="preserve">Case: Lene og Tanja         </w:t>
      </w:r>
    </w:p>
    <w:p w14:paraId="4379916A" w14:textId="0F13C29D" w:rsidR="00CF3D26" w:rsidRDefault="00CF3D26" w:rsidP="00CF3D26">
      <w:pPr>
        <w:spacing w:line="276" w:lineRule="auto"/>
      </w:pPr>
      <w:r>
        <w:t xml:space="preserve">Lene er hele tiden beskæftiget med den seks måneder gamle Tanja. Alligevel leger de aldrig med hinanden, og stemningen er neutral og mangler intensitet og glæde. Lene er optaget af at "passe" sit barn og hun gør det på en perfekt måde. Hun skifter tøj på Tanja flere gange hver eftermiddag. Hun har hele tiden en klud ved hånden og tørrer Tanja, så snart hun "savler". Hun kontrollerer ofte bleen, og hvis den er den mindste smule våd, skifter hun. Bleskiftet er en lang og omstændelig procedure med vask, aftørring og indsmøring med salver. Hun er intenst koncentreret om opgaven og kommunikerer ikke med Tanja samtidig. </w:t>
      </w:r>
      <w:r>
        <w:br/>
      </w:r>
    </w:p>
    <w:p w14:paraId="29CC7111" w14:textId="25017845" w:rsidR="00CF3D26" w:rsidRDefault="00CF3D26" w:rsidP="00CF3D26">
      <w:pPr>
        <w:spacing w:line="276" w:lineRule="auto"/>
      </w:pPr>
      <w:r>
        <w:t xml:space="preserve">Lene beklager sig ofte over, hvor forfærdeligt anstrengende det er med børn, og over at hun aldrig får et minuts fred. Oven for dette må vi så stille vores bedømmelse af, at Tanja er et meget roligt og passivt barn. Den konstante spænding, som Lene lever med, har også betydet, at hun får svimmelhedsanfald og besvimelsesfornemmelser, og det har ført til, at hun ikke tør gå ud med sit barn. </w:t>
      </w:r>
    </w:p>
    <w:p w14:paraId="446FC635" w14:textId="77777777" w:rsidR="00CF3D26" w:rsidRDefault="00CF3D26" w:rsidP="00CF3D26">
      <w:pPr>
        <w:spacing w:line="276" w:lineRule="auto"/>
      </w:pPr>
    </w:p>
    <w:p w14:paraId="231A5FAF" w14:textId="16C520B4" w:rsidR="00CF3D26" w:rsidRDefault="00CF3D26" w:rsidP="00CF3D26">
      <w:pPr>
        <w:spacing w:line="276" w:lineRule="auto"/>
      </w:pPr>
      <w:r>
        <w:t xml:space="preserve">Tanja søger ikke kontakt med andre i sine omgivelser. Hun er svær at "flirte" med, og det tager tid at få en dialog i gang med hende. Hun ler og pludrer sjældent; hendes smil er indadvendt og når ikke øjnene. </w:t>
      </w:r>
    </w:p>
    <w:p w14:paraId="2384496C" w14:textId="77777777" w:rsidR="00CF3D26" w:rsidRDefault="00CF3D26" w:rsidP="00CF3D26">
      <w:pPr>
        <w:spacing w:line="276" w:lineRule="auto"/>
      </w:pPr>
    </w:p>
    <w:p w14:paraId="45D5937E" w14:textId="041DAEF8" w:rsidR="00CF3D26" w:rsidRDefault="00CF3D26" w:rsidP="00CF3D26">
      <w:pPr>
        <w:spacing w:line="276" w:lineRule="auto"/>
      </w:pPr>
      <w:r>
        <w:t xml:space="preserve">Lene sidder ofte stille med Tanja på skødet. Hun er ikke meget for at sætte hende ned på gulvet, da hun er bange for at der skal ske noget. Når Tanja alligevel på et tidspunkt befinder sig på gulvet </w:t>
      </w:r>
      <w:r>
        <w:lastRenderedPageBreak/>
        <w:t xml:space="preserve">og et andet barn nærmer sig hende, tager moderen hende straks op for at beskytte hende mod et eventuelt angreb. Da Tanja lærer at kravle, bliver moderen mere urolig, og hun begrænser stærkt sit barns evne til at bevæge sig omkring. Tanja, som er et passivt og "artigt" barn, tilpasser sig moderens behov, hun er forsigtig i sine bevægelser og sidder passivt på moderens skød. </w:t>
      </w:r>
      <w:r>
        <w:br/>
      </w:r>
    </w:p>
    <w:p w14:paraId="2D88173A" w14:textId="01CE20D6" w:rsidR="00CF3D26" w:rsidRDefault="00CF3D26" w:rsidP="00CF3D26">
      <w:pPr>
        <w:spacing w:line="276" w:lineRule="auto"/>
      </w:pPr>
      <w:r>
        <w:t xml:space="preserve">Måltiderne er velplanlagte og centrale for Lene, og det er vigtigt for hende, at al maden bliver spist op. Hun koncentrerer sig om opgaven, men det er nærmest som om hun optræder, og hun er ikke særlig tilgængelig for kontakt. Tanja spiser pænt og er et lidt overvægtigt barn. Det er moderen meget tilfreds med. "Hvis hun skulle blive syg, har hun lidt af tære på". </w:t>
      </w:r>
      <w:r>
        <w:br/>
      </w:r>
    </w:p>
    <w:p w14:paraId="58EFC65D" w14:textId="64CD9E12" w:rsidR="00CF3D26" w:rsidRDefault="00CF3D26" w:rsidP="00CF3D26">
      <w:pPr>
        <w:spacing w:line="276" w:lineRule="auto"/>
      </w:pPr>
      <w:r>
        <w:t xml:space="preserve">Når Tanja bliver smittet, hvilket sker tit i løbet af det andet halvår, bliver Lene meget urolig, plejer hende minutiøst og sover ikke om natten. Hun bliver senere meget optaget af at beskytte sit barn imod mulige smittekilder. Hun er ikke i stand til at overlade omsorgen for barnet til faderen, men kun til sin egen mor, som hun har en tæt og daglig kontakt med.     </w:t>
      </w:r>
    </w:p>
    <w:p w14:paraId="3F36075C" w14:textId="77777777" w:rsidR="00CF3D26" w:rsidRDefault="00CF3D26" w:rsidP="00CF3D26"/>
    <w:p w14:paraId="0EEBBFC4" w14:textId="0199C3C4" w:rsidR="00CF3D26" w:rsidRPr="00CF3D26" w:rsidRDefault="00CF3D26" w:rsidP="00CF3D26">
      <w:pPr>
        <w:rPr>
          <w:i/>
          <w:iCs/>
        </w:rPr>
      </w:pPr>
      <w:r>
        <w:t xml:space="preserve">      </w:t>
      </w:r>
      <w:r w:rsidRPr="00CF3D26">
        <w:rPr>
          <w:i/>
          <w:iCs/>
        </w:rPr>
        <w:t xml:space="preserve">Margaretha Berg </w:t>
      </w:r>
      <w:proofErr w:type="spellStart"/>
      <w:r w:rsidRPr="00CF3D26">
        <w:rPr>
          <w:i/>
          <w:iCs/>
        </w:rPr>
        <w:t>Brodén</w:t>
      </w:r>
      <w:proofErr w:type="spellEnd"/>
      <w:r w:rsidRPr="00CF3D26">
        <w:rPr>
          <w:i/>
          <w:iCs/>
        </w:rPr>
        <w:t>: Mor og barn i ingenmandsland, Gyldendal 1996</w:t>
      </w:r>
    </w:p>
    <w:sectPr w:rsidR="00CF3D26" w:rsidRPr="00CF3D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65BC8"/>
    <w:multiLevelType w:val="hybridMultilevel"/>
    <w:tmpl w:val="AD980CA4"/>
    <w:lvl w:ilvl="0" w:tplc="4B86C676">
      <w:start w:val="1"/>
      <w:numFmt w:val="decimal"/>
      <w:lvlText w:val="%1."/>
      <w:lvlJc w:val="left"/>
      <w:pPr>
        <w:tabs>
          <w:tab w:val="num" w:pos="720"/>
        </w:tabs>
        <w:ind w:left="720" w:hanging="360"/>
      </w:pPr>
    </w:lvl>
    <w:lvl w:ilvl="1" w:tplc="48124DDA">
      <w:start w:val="1"/>
      <w:numFmt w:val="decimal"/>
      <w:lvlText w:val="%2."/>
      <w:lvlJc w:val="left"/>
      <w:pPr>
        <w:tabs>
          <w:tab w:val="num" w:pos="1440"/>
        </w:tabs>
        <w:ind w:left="1440" w:hanging="360"/>
      </w:pPr>
    </w:lvl>
    <w:lvl w:ilvl="2" w:tplc="2A3CC3DC" w:tentative="1">
      <w:start w:val="1"/>
      <w:numFmt w:val="decimal"/>
      <w:lvlText w:val="%3."/>
      <w:lvlJc w:val="left"/>
      <w:pPr>
        <w:tabs>
          <w:tab w:val="num" w:pos="2160"/>
        </w:tabs>
        <w:ind w:left="2160" w:hanging="360"/>
      </w:pPr>
    </w:lvl>
    <w:lvl w:ilvl="3" w:tplc="4FD27C16" w:tentative="1">
      <w:start w:val="1"/>
      <w:numFmt w:val="decimal"/>
      <w:lvlText w:val="%4."/>
      <w:lvlJc w:val="left"/>
      <w:pPr>
        <w:tabs>
          <w:tab w:val="num" w:pos="2880"/>
        </w:tabs>
        <w:ind w:left="2880" w:hanging="360"/>
      </w:pPr>
    </w:lvl>
    <w:lvl w:ilvl="4" w:tplc="BAD4C712" w:tentative="1">
      <w:start w:val="1"/>
      <w:numFmt w:val="decimal"/>
      <w:lvlText w:val="%5."/>
      <w:lvlJc w:val="left"/>
      <w:pPr>
        <w:tabs>
          <w:tab w:val="num" w:pos="3600"/>
        </w:tabs>
        <w:ind w:left="3600" w:hanging="360"/>
      </w:pPr>
    </w:lvl>
    <w:lvl w:ilvl="5" w:tplc="944C8E0E" w:tentative="1">
      <w:start w:val="1"/>
      <w:numFmt w:val="decimal"/>
      <w:lvlText w:val="%6."/>
      <w:lvlJc w:val="left"/>
      <w:pPr>
        <w:tabs>
          <w:tab w:val="num" w:pos="4320"/>
        </w:tabs>
        <w:ind w:left="4320" w:hanging="360"/>
      </w:pPr>
    </w:lvl>
    <w:lvl w:ilvl="6" w:tplc="45F2A608" w:tentative="1">
      <w:start w:val="1"/>
      <w:numFmt w:val="decimal"/>
      <w:lvlText w:val="%7."/>
      <w:lvlJc w:val="left"/>
      <w:pPr>
        <w:tabs>
          <w:tab w:val="num" w:pos="5040"/>
        </w:tabs>
        <w:ind w:left="5040" w:hanging="360"/>
      </w:pPr>
    </w:lvl>
    <w:lvl w:ilvl="7" w:tplc="07CC7418" w:tentative="1">
      <w:start w:val="1"/>
      <w:numFmt w:val="decimal"/>
      <w:lvlText w:val="%8."/>
      <w:lvlJc w:val="left"/>
      <w:pPr>
        <w:tabs>
          <w:tab w:val="num" w:pos="5760"/>
        </w:tabs>
        <w:ind w:left="5760" w:hanging="360"/>
      </w:pPr>
    </w:lvl>
    <w:lvl w:ilvl="8" w:tplc="2146E86A" w:tentative="1">
      <w:start w:val="1"/>
      <w:numFmt w:val="decimal"/>
      <w:lvlText w:val="%9."/>
      <w:lvlJc w:val="left"/>
      <w:pPr>
        <w:tabs>
          <w:tab w:val="num" w:pos="6480"/>
        </w:tabs>
        <w:ind w:left="6480" w:hanging="360"/>
      </w:pPr>
    </w:lvl>
  </w:abstractNum>
  <w:abstractNum w:abstractNumId="1" w15:restartNumberingAfterBreak="0">
    <w:nsid w:val="42AB5338"/>
    <w:multiLevelType w:val="hybridMultilevel"/>
    <w:tmpl w:val="2DEADC9E"/>
    <w:lvl w:ilvl="0" w:tplc="9EB03C56">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17200FC"/>
    <w:multiLevelType w:val="hybridMultilevel"/>
    <w:tmpl w:val="061486FA"/>
    <w:lvl w:ilvl="0" w:tplc="E65A912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916285321">
    <w:abstractNumId w:val="1"/>
  </w:num>
  <w:num w:numId="2" w16cid:durableId="1929923444">
    <w:abstractNumId w:val="0"/>
  </w:num>
  <w:num w:numId="3" w16cid:durableId="26747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26"/>
    <w:rsid w:val="003D4DC3"/>
    <w:rsid w:val="004866E6"/>
    <w:rsid w:val="00732A72"/>
    <w:rsid w:val="008465CB"/>
    <w:rsid w:val="00A25DCC"/>
    <w:rsid w:val="00B3601A"/>
    <w:rsid w:val="00C728B6"/>
    <w:rsid w:val="00CF3D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2EAE592"/>
  <w15:chartTrackingRefBased/>
  <w15:docId w15:val="{E58D5DEC-BFBA-C746-8BD5-FA1D9909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3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29577">
      <w:bodyDiv w:val="1"/>
      <w:marLeft w:val="0"/>
      <w:marRight w:val="0"/>
      <w:marTop w:val="0"/>
      <w:marBottom w:val="0"/>
      <w:divBdr>
        <w:top w:val="none" w:sz="0" w:space="0" w:color="auto"/>
        <w:left w:val="none" w:sz="0" w:space="0" w:color="auto"/>
        <w:bottom w:val="none" w:sz="0" w:space="0" w:color="auto"/>
        <w:right w:val="none" w:sz="0" w:space="0" w:color="auto"/>
      </w:divBdr>
      <w:divsChild>
        <w:div w:id="1952586580">
          <w:marLeft w:val="720"/>
          <w:marRight w:val="0"/>
          <w:marTop w:val="150"/>
          <w:marBottom w:val="0"/>
          <w:divBdr>
            <w:top w:val="none" w:sz="0" w:space="0" w:color="auto"/>
            <w:left w:val="none" w:sz="0" w:space="0" w:color="auto"/>
            <w:bottom w:val="none" w:sz="0" w:space="0" w:color="auto"/>
            <w:right w:val="none" w:sz="0" w:space="0" w:color="auto"/>
          </w:divBdr>
        </w:div>
        <w:div w:id="2089962939">
          <w:marLeft w:val="720"/>
          <w:marRight w:val="0"/>
          <w:marTop w:val="150"/>
          <w:marBottom w:val="0"/>
          <w:divBdr>
            <w:top w:val="none" w:sz="0" w:space="0" w:color="auto"/>
            <w:left w:val="none" w:sz="0" w:space="0" w:color="auto"/>
            <w:bottom w:val="none" w:sz="0" w:space="0" w:color="auto"/>
            <w:right w:val="none" w:sz="0" w:space="0" w:color="auto"/>
          </w:divBdr>
        </w:div>
        <w:div w:id="562252348">
          <w:marLeft w:val="1267"/>
          <w:marRight w:val="0"/>
          <w:marTop w:val="75"/>
          <w:marBottom w:val="0"/>
          <w:divBdr>
            <w:top w:val="none" w:sz="0" w:space="0" w:color="auto"/>
            <w:left w:val="none" w:sz="0" w:space="0" w:color="auto"/>
            <w:bottom w:val="none" w:sz="0" w:space="0" w:color="auto"/>
            <w:right w:val="none" w:sz="0" w:space="0" w:color="auto"/>
          </w:divBdr>
        </w:div>
        <w:div w:id="446779022">
          <w:marLeft w:val="1267"/>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Lærke Tougaard Andersen</dc:creator>
  <cp:keywords/>
  <dc:description/>
  <cp:lastModifiedBy>Lærke Tougaard Andersen</cp:lastModifiedBy>
  <cp:revision>3</cp:revision>
  <dcterms:created xsi:type="dcterms:W3CDTF">2022-08-25T07:24:00Z</dcterms:created>
  <dcterms:modified xsi:type="dcterms:W3CDTF">2022-08-25T07:24:00Z</dcterms:modified>
</cp:coreProperties>
</file>