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8991" w14:textId="248743D2" w:rsidR="0092157B" w:rsidRDefault="0092157B">
      <w:pPr>
        <w:rPr>
          <w:b/>
          <w:sz w:val="32"/>
        </w:rPr>
      </w:pPr>
      <w:r>
        <w:rPr>
          <w:b/>
          <w:sz w:val="32"/>
        </w:rPr>
        <w:t xml:space="preserve">GRUPPEOPGAVE: </w:t>
      </w:r>
    </w:p>
    <w:p w14:paraId="3165B818" w14:textId="45A589C1" w:rsidR="00390402" w:rsidRPr="009040F9" w:rsidRDefault="006A28F0" w:rsidP="006A28F0">
      <w:pPr>
        <w:pStyle w:val="Listeafsnit"/>
        <w:numPr>
          <w:ilvl w:val="0"/>
          <w:numId w:val="1"/>
        </w:numPr>
        <w:rPr>
          <w:sz w:val="28"/>
          <w:szCs w:val="21"/>
        </w:rPr>
      </w:pPr>
      <w:r w:rsidRPr="009040F9">
        <w:rPr>
          <w:sz w:val="28"/>
          <w:szCs w:val="21"/>
        </w:rPr>
        <w:t xml:space="preserve">Diskuter hvilken betydning </w:t>
      </w:r>
      <w:r w:rsidRPr="009040F9">
        <w:rPr>
          <w:sz w:val="28"/>
          <w:szCs w:val="21"/>
          <w:u w:val="single"/>
        </w:rPr>
        <w:t xml:space="preserve">strukturerne i det senmoderne samfund </w:t>
      </w:r>
      <w:r w:rsidRPr="009040F9">
        <w:rPr>
          <w:sz w:val="28"/>
          <w:szCs w:val="21"/>
        </w:rPr>
        <w:t>har for individets identitetsdannelse</w:t>
      </w:r>
      <w:r w:rsidRPr="009040F9">
        <w:rPr>
          <w:sz w:val="28"/>
          <w:szCs w:val="21"/>
        </w:rPr>
        <w:t xml:space="preserve"> </w:t>
      </w:r>
      <w:r w:rsidRPr="009040F9">
        <w:rPr>
          <w:color w:val="FF0000"/>
          <w:sz w:val="28"/>
          <w:szCs w:val="21"/>
        </w:rPr>
        <w:t>og trivsel</w:t>
      </w:r>
      <w:r w:rsidRPr="009040F9">
        <w:rPr>
          <w:sz w:val="28"/>
          <w:szCs w:val="21"/>
        </w:rPr>
        <w:t xml:space="preserve">. </w:t>
      </w:r>
      <w:r w:rsidRPr="009040F9">
        <w:rPr>
          <w:sz w:val="28"/>
          <w:szCs w:val="21"/>
        </w:rPr>
        <w:t>Heri skal Giddens teori om det senmoderne inddrage</w:t>
      </w:r>
      <w:r w:rsidRPr="009040F9">
        <w:rPr>
          <w:sz w:val="28"/>
          <w:szCs w:val="21"/>
        </w:rPr>
        <w:t>s (se figuren på bagsiden</w:t>
      </w:r>
      <w:r w:rsidR="007B7955">
        <w:rPr>
          <w:sz w:val="28"/>
          <w:szCs w:val="21"/>
        </w:rPr>
        <w:t xml:space="preserve"> og den blå begrebsboks</w:t>
      </w:r>
      <w:r w:rsidRPr="009040F9">
        <w:rPr>
          <w:sz w:val="28"/>
          <w:szCs w:val="21"/>
        </w:rPr>
        <w:t xml:space="preserve">). </w:t>
      </w:r>
    </w:p>
    <w:p w14:paraId="77FB407E" w14:textId="2CCA75FE" w:rsidR="00390402" w:rsidRPr="00390402" w:rsidRDefault="00390402" w:rsidP="00390402">
      <w:pPr>
        <w:pStyle w:val="Listeafsnit"/>
        <w:numPr>
          <w:ilvl w:val="0"/>
          <w:numId w:val="1"/>
        </w:numPr>
        <w:rPr>
          <w:sz w:val="28"/>
          <w:szCs w:val="21"/>
        </w:rPr>
      </w:pPr>
      <w:r w:rsidRPr="00390402">
        <w:rPr>
          <w:sz w:val="28"/>
          <w:szCs w:val="21"/>
        </w:rPr>
        <w:t xml:space="preserve">Undersøg trivselskommissionens nye rapport </w:t>
      </w:r>
      <w:hyperlink r:id="rId8" w:history="1">
        <w:r w:rsidRPr="00390402">
          <w:rPr>
            <w:rStyle w:val="Hyperlink"/>
            <w:sz w:val="28"/>
            <w:szCs w:val="21"/>
          </w:rPr>
          <w:t>https://www.uvm.dk/aktuelt/nyheder/uvm/2025/feb/250225-trivselskommissionens-anbefalinger-er-klar</w:t>
        </w:r>
      </w:hyperlink>
      <w:r w:rsidRPr="00390402">
        <w:rPr>
          <w:sz w:val="28"/>
          <w:szCs w:val="21"/>
        </w:rPr>
        <w:t xml:space="preserve"> </w:t>
      </w:r>
    </w:p>
    <w:p w14:paraId="7CE623EC" w14:textId="0D9A1896" w:rsidR="00390402" w:rsidRPr="00390402" w:rsidRDefault="00390402" w:rsidP="00390402">
      <w:pPr>
        <w:pStyle w:val="Listeafsnit"/>
        <w:numPr>
          <w:ilvl w:val="1"/>
          <w:numId w:val="1"/>
        </w:numPr>
        <w:rPr>
          <w:sz w:val="28"/>
          <w:szCs w:val="21"/>
        </w:rPr>
      </w:pPr>
      <w:r w:rsidRPr="00390402">
        <w:rPr>
          <w:sz w:val="28"/>
          <w:szCs w:val="21"/>
        </w:rPr>
        <w:t xml:space="preserve">Hvem sidder i trivselskommissionen? </w:t>
      </w:r>
    </w:p>
    <w:p w14:paraId="23FD0235" w14:textId="3C110443" w:rsidR="00390402" w:rsidRPr="009040F9" w:rsidRDefault="00390402" w:rsidP="00390402">
      <w:pPr>
        <w:pStyle w:val="Listeafsnit"/>
        <w:numPr>
          <w:ilvl w:val="1"/>
          <w:numId w:val="1"/>
        </w:numPr>
        <w:rPr>
          <w:sz w:val="28"/>
          <w:szCs w:val="21"/>
        </w:rPr>
      </w:pPr>
      <w:r w:rsidRPr="00390402">
        <w:rPr>
          <w:sz w:val="28"/>
          <w:szCs w:val="21"/>
        </w:rPr>
        <w:t xml:space="preserve">Hvad er ifølge jer hovedpointerne? </w:t>
      </w:r>
    </w:p>
    <w:p w14:paraId="37CB9AA3" w14:textId="17B06089" w:rsidR="00390402" w:rsidRPr="00390402" w:rsidRDefault="00390402" w:rsidP="00390402">
      <w:pPr>
        <w:pStyle w:val="Listeafsnit"/>
        <w:numPr>
          <w:ilvl w:val="1"/>
          <w:numId w:val="1"/>
        </w:numPr>
        <w:rPr>
          <w:sz w:val="28"/>
          <w:szCs w:val="21"/>
        </w:rPr>
      </w:pPr>
      <w:r w:rsidRPr="009040F9">
        <w:rPr>
          <w:sz w:val="28"/>
          <w:szCs w:val="21"/>
        </w:rPr>
        <w:t xml:space="preserve">Spørgsmålet til 1 million: Kan I finde koblinger mellem </w:t>
      </w:r>
      <w:r w:rsidR="003A6936" w:rsidRPr="009040F9">
        <w:rPr>
          <w:sz w:val="28"/>
          <w:szCs w:val="21"/>
        </w:rPr>
        <w:t xml:space="preserve">strukturernes betydning (årsager) </w:t>
      </w:r>
      <w:r w:rsidR="00B97072" w:rsidRPr="009040F9">
        <w:rPr>
          <w:sz w:val="28"/>
          <w:szCs w:val="21"/>
        </w:rPr>
        <w:t xml:space="preserve">og kommissionens rapport (løsninger)? Se om I kan finde eksempler. </w:t>
      </w:r>
    </w:p>
    <w:p w14:paraId="1403DBDD" w14:textId="647425A9" w:rsidR="009040F9" w:rsidRPr="009040F9" w:rsidRDefault="009040F9" w:rsidP="009040F9">
      <w:pPr>
        <w:rPr>
          <w:sz w:val="28"/>
          <w:szCs w:val="21"/>
        </w:rPr>
      </w:pPr>
      <w:r w:rsidRPr="009040F9">
        <w:rPr>
          <w:sz w:val="28"/>
          <w:szCs w:val="21"/>
        </w:rPr>
        <mc:AlternateContent>
          <mc:Choice Requires="wps">
            <w:drawing>
              <wp:anchor distT="0" distB="0" distL="114300" distR="114300" simplePos="0" relativeHeight="251684864" behindDoc="0" locked="0" layoutInCell="1" allowOverlap="1" wp14:anchorId="4E3ED2DD" wp14:editId="472064BE">
                <wp:simplePos x="0" y="0"/>
                <wp:positionH relativeFrom="column">
                  <wp:posOffset>-599332</wp:posOffset>
                </wp:positionH>
                <wp:positionV relativeFrom="paragraph">
                  <wp:posOffset>81646</wp:posOffset>
                </wp:positionV>
                <wp:extent cx="9577952" cy="3843580"/>
                <wp:effectExtent l="0" t="0" r="10795" b="17780"/>
                <wp:wrapNone/>
                <wp:docPr id="795131816" name="Pladsholder til indhold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77952" cy="38435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7F79EE"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Omskiftelighed og pluralitet</w:t>
                            </w:r>
                          </w:p>
                          <w:p w14:paraId="3F756239"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bevæger os mellem forskellige sociale rum</w:t>
                            </w:r>
                          </w:p>
                          <w:p w14:paraId="1545F87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er forskellige identiteter i forskellige sociale rum</w:t>
                            </w:r>
                          </w:p>
                          <w:p w14:paraId="385A3D02"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Aftraditionalisering</w:t>
                            </w:r>
                          </w:p>
                          <w:p w14:paraId="78E343A6"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Fast forventninger og fastlagt livsforløb er forsvundet med fremkomst at masse uddannelse</w:t>
                            </w:r>
                          </w:p>
                          <w:p w14:paraId="41A733E9"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Mindre fast normer og en norm pluralitet i samfundets forskellige sociale rum</w:t>
                            </w:r>
                          </w:p>
                          <w:p w14:paraId="467F4E2E"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Dermed er der ikke en identitet men mange mulige identiteter for det enkelte individ</w:t>
                            </w:r>
                          </w:p>
                          <w:p w14:paraId="1CE72111"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Adskillelse af tid og rum</w:t>
                            </w:r>
                          </w:p>
                          <w:p w14:paraId="69EC414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Nedbrydning af afstande</w:t>
                            </w:r>
                          </w:p>
                          <w:p w14:paraId="2791DC53"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Ting der før var geografisk langt væk, var også langt væk i tid</w:t>
                            </w:r>
                          </w:p>
                          <w:p w14:paraId="21BE1C38"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bliver uafhængige af rummet. Dvs. det betyder ikke noget hvor vi befinder os</w:t>
                            </w:r>
                          </w:p>
                          <w:p w14:paraId="154D4F70"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proofErr w:type="spellStart"/>
                            <w:r w:rsidRPr="009040F9">
                              <w:rPr>
                                <w:rFonts w:hAnsi="Calibri"/>
                                <w:color w:val="FFFFFF" w:themeColor="background1"/>
                                <w:kern w:val="24"/>
                                <w:sz w:val="21"/>
                                <w:szCs w:val="21"/>
                              </w:rPr>
                              <w:t>Udlejring</w:t>
                            </w:r>
                            <w:proofErr w:type="spellEnd"/>
                            <w:r w:rsidRPr="009040F9">
                              <w:rPr>
                                <w:rFonts w:hAnsi="Calibri"/>
                                <w:color w:val="FFFFFF" w:themeColor="background1"/>
                                <w:kern w:val="24"/>
                                <w:sz w:val="21"/>
                                <w:szCs w:val="21"/>
                              </w:rPr>
                              <w:t xml:space="preserve"> fra sociale relationer til abstrakte systemer</w:t>
                            </w:r>
                          </w:p>
                          <w:p w14:paraId="51ED2CEA"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Sociale relationer løsrives fra hverdagslivet og overføres til abstrakte systemer (består af symbolske tegn og ekspertsystemer).</w:t>
                            </w:r>
                          </w:p>
                          <w:p w14:paraId="12E0F3D0"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Ting der tidligere var afhængige af vores sociale relationer overføres til abstrakte systemer.</w:t>
                            </w:r>
                          </w:p>
                          <w:p w14:paraId="5AF62E21" w14:textId="77777777" w:rsidR="009040F9" w:rsidRPr="009040F9" w:rsidRDefault="009040F9" w:rsidP="009040F9">
                            <w:pPr>
                              <w:pStyle w:val="Listeafsnit"/>
                              <w:numPr>
                                <w:ilvl w:val="2"/>
                                <w:numId w:val="3"/>
                              </w:numPr>
                              <w:spacing w:after="0" w:line="216" w:lineRule="auto"/>
                              <w:rPr>
                                <w:rFonts w:hAnsi="Calibri"/>
                                <w:color w:val="FFFFFF" w:themeColor="background1"/>
                                <w:kern w:val="24"/>
                                <w:sz w:val="15"/>
                                <w:szCs w:val="15"/>
                              </w:rPr>
                            </w:pPr>
                            <w:r w:rsidRPr="009040F9">
                              <w:rPr>
                                <w:rFonts w:hAnsi="Calibri"/>
                                <w:color w:val="FFFFFF" w:themeColor="background1"/>
                                <w:kern w:val="24"/>
                                <w:sz w:val="15"/>
                                <w:szCs w:val="15"/>
                              </w:rPr>
                              <w:t>F.eks. leg og underholdning var tidligere afhængig af venner =&gt; overgår til Chat, WOW osv.</w:t>
                            </w:r>
                          </w:p>
                          <w:p w14:paraId="31549157"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Øget refleksivitet</w:t>
                            </w:r>
                          </w:p>
                          <w:p w14:paraId="145878EC"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Forøget tænkning over sig selv.</w:t>
                            </w:r>
                          </w:p>
                          <w:p w14:paraId="21239FB2"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Ligger også i refleksivitet at man spejler sig selv </w:t>
                            </w:r>
                            <w:r w:rsidRPr="009040F9">
                              <w:rPr>
                                <w:rFonts w:hAnsi="Wingdings"/>
                                <w:color w:val="FFFFFF" w:themeColor="background1"/>
                                <w:sz w:val="6"/>
                                <w:szCs w:val="6"/>
                              </w:rPr>
                              <w:sym w:font="Wingdings" w:char="F0E8"/>
                            </w:r>
                            <w:r w:rsidRPr="009040F9">
                              <w:rPr>
                                <w:rFonts w:hAnsi="Calibri"/>
                                <w:color w:val="FFFFFF" w:themeColor="background1"/>
                                <w:kern w:val="24"/>
                                <w:sz w:val="18"/>
                                <w:szCs w:val="18"/>
                              </w:rPr>
                              <w:t xml:space="preserve"> Tænker over sig selv spejlet i omgivelserne</w:t>
                            </w:r>
                          </w:p>
                          <w:p w14:paraId="6EB23EB6"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Pga. Aftraditionalisering: ”Sådan er det bare” </w:t>
                            </w:r>
                            <w:r w:rsidRPr="009040F9">
                              <w:rPr>
                                <w:rFonts w:hAnsi="Wingdings"/>
                                <w:color w:val="FFFFFF" w:themeColor="background1"/>
                                <w:sz w:val="6"/>
                                <w:szCs w:val="6"/>
                              </w:rPr>
                              <w:sym w:font="Wingdings" w:char="F0E8"/>
                            </w:r>
                            <w:r w:rsidRPr="009040F9">
                              <w:rPr>
                                <w:rFonts w:hAnsi="Calibri"/>
                                <w:color w:val="FFFFFF" w:themeColor="background1"/>
                                <w:kern w:val="24"/>
                                <w:sz w:val="18"/>
                                <w:szCs w:val="18"/>
                              </w:rPr>
                              <w:t xml:space="preserve"> alt er til diskussion.</w:t>
                            </w:r>
                          </w:p>
                          <w:p w14:paraId="471CBE28"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Vi stilles også udefra over for denne refleksivitet: </w:t>
                            </w:r>
                            <w:proofErr w:type="spellStart"/>
                            <w:r w:rsidRPr="009040F9">
                              <w:rPr>
                                <w:rFonts w:hAnsi="Calibri"/>
                                <w:color w:val="FFFFFF" w:themeColor="background1"/>
                                <w:kern w:val="24"/>
                                <w:sz w:val="18"/>
                                <w:szCs w:val="18"/>
                              </w:rPr>
                              <w:t>TV-programmer</w:t>
                            </w:r>
                            <w:proofErr w:type="spellEnd"/>
                            <w:r w:rsidRPr="009040F9">
                              <w:rPr>
                                <w:rFonts w:hAnsi="Calibri"/>
                                <w:color w:val="FFFFFF" w:themeColor="background1"/>
                                <w:kern w:val="24"/>
                                <w:sz w:val="18"/>
                                <w:szCs w:val="18"/>
                              </w:rPr>
                              <w:t xml:space="preserve"> om livsstil, sundhed osv.</w:t>
                            </w:r>
                          </w:p>
                          <w:p w14:paraId="34B7EFE8" w14:textId="77777777" w:rsidR="009040F9" w:rsidRPr="009040F9" w:rsidRDefault="009040F9" w:rsidP="009040F9">
                            <w:pPr>
                              <w:pStyle w:val="Listeafsnit"/>
                              <w:numPr>
                                <w:ilvl w:val="0"/>
                                <w:numId w:val="3"/>
                              </w:numPr>
                              <w:spacing w:after="0" w:line="216" w:lineRule="auto"/>
                              <w:rPr>
                                <w:rFonts w:hAnsi="Calibri"/>
                                <w:color w:val="FFFFFF" w:themeColor="background1"/>
                                <w:kern w:val="24"/>
                              </w:rPr>
                            </w:pPr>
                            <w:r w:rsidRPr="009040F9">
                              <w:rPr>
                                <w:rFonts w:hAnsi="Calibri"/>
                                <w:color w:val="FFFFFF" w:themeColor="background1"/>
                                <w:kern w:val="24"/>
                              </w:rPr>
                              <w:t>Reneforhold</w:t>
                            </w:r>
                          </w:p>
                          <w:p w14:paraId="0F7B55ED"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6"/>
                                <w:szCs w:val="16"/>
                              </w:rPr>
                            </w:pPr>
                            <w:r w:rsidRPr="009040F9">
                              <w:rPr>
                                <w:rFonts w:hAnsi="Calibri"/>
                                <w:color w:val="FFFFFF" w:themeColor="background1"/>
                                <w:kern w:val="24"/>
                                <w:sz w:val="16"/>
                                <w:szCs w:val="16"/>
                              </w:rPr>
                              <w:t>Når vi kan bevæge os mellem forskellige sociale rum og selv vælge til og fra, kan vi også selv vælge hvilke fællesskaber vi vil investere i. Dette forstærkes af, at det sociale i en vis udstrækning er overflyttet til abstrakte systemer, hvor forpligtigelse er stort set ikke eksisterende.</w:t>
                            </w:r>
                          </w:p>
                          <w:p w14:paraId="099C12E2" w14:textId="77777777" w:rsidR="009040F9" w:rsidRPr="009040F9" w:rsidRDefault="009040F9" w:rsidP="009040F9">
                            <w:pPr>
                              <w:pStyle w:val="Listeafsnit"/>
                              <w:numPr>
                                <w:ilvl w:val="0"/>
                                <w:numId w:val="3"/>
                              </w:numPr>
                              <w:spacing w:after="0" w:line="216" w:lineRule="auto"/>
                              <w:rPr>
                                <w:rFonts w:hAnsi="Calibri"/>
                                <w:color w:val="FFFFFF" w:themeColor="background1"/>
                                <w:kern w:val="24"/>
                              </w:rPr>
                            </w:pPr>
                            <w:proofErr w:type="spellStart"/>
                            <w:r w:rsidRPr="009040F9">
                              <w:rPr>
                                <w:rFonts w:hAnsi="Calibri"/>
                                <w:color w:val="FFFFFF" w:themeColor="background1"/>
                                <w:kern w:val="24"/>
                              </w:rPr>
                              <w:t>Strukturationsteori</w:t>
                            </w:r>
                            <w:proofErr w:type="spellEnd"/>
                          </w:p>
                          <w:p w14:paraId="438D1AE7"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I strukturforklaringer er individ og identitet skabt af samfundets strukturer.</w:t>
                            </w:r>
                          </w:p>
                          <w:p w14:paraId="174DEF9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 xml:space="preserve">Med begrebet </w:t>
                            </w:r>
                            <w:proofErr w:type="spellStart"/>
                            <w:r w:rsidRPr="009040F9">
                              <w:rPr>
                                <w:rFonts w:hAnsi="Calibri"/>
                                <w:color w:val="FFFFFF" w:themeColor="background1"/>
                                <w:kern w:val="24"/>
                                <w:sz w:val="20"/>
                                <w:szCs w:val="20"/>
                              </w:rPr>
                              <w:t>strukturationsteori</w:t>
                            </w:r>
                            <w:proofErr w:type="spellEnd"/>
                            <w:r w:rsidRPr="009040F9">
                              <w:rPr>
                                <w:rFonts w:hAnsi="Calibri"/>
                                <w:color w:val="FFFFFF" w:themeColor="background1"/>
                                <w:kern w:val="24"/>
                                <w:sz w:val="20"/>
                                <w:szCs w:val="20"/>
                              </w:rPr>
                              <w:t xml:space="preserve"> lægger Giddens vægt på individet er skabt af samfundets strukturer</w:t>
                            </w:r>
                          </w:p>
                          <w:p w14:paraId="23EDBF10"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Men at individet også med sine handlinger er med til at skabe samfundets strukturer.</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4E3ED2DD" id="Pladsholder til indhold 2" o:spid="_x0000_s1026" style="position:absolute;margin-left:-47.2pt;margin-top:6.45pt;width:754.15pt;height:30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" fillcolor="#4472c4 [3204]" strokecolor="#09101d [484]" strokeweight="1pt">
                <v:path arrowok="t"/>
                <o:lock v:ext="edit" grouping="t"/>
                <v:textbox>
                  <w:txbxContent>
                    <w:p w14:paraId="127F79EE"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Omskiftelighed og pluralitet</w:t>
                      </w:r>
                    </w:p>
                    <w:p w14:paraId="3F756239"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bevæger os mellem forskellige sociale rum</w:t>
                      </w:r>
                    </w:p>
                    <w:p w14:paraId="1545F87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er forskellige identiteter i forskellige sociale rum</w:t>
                      </w:r>
                    </w:p>
                    <w:p w14:paraId="385A3D02"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Aftraditionalisering</w:t>
                      </w:r>
                    </w:p>
                    <w:p w14:paraId="78E343A6"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Fast forventninger og fastlagt livsforløb er forsvundet med fremkomst at masse uddannelse</w:t>
                      </w:r>
                    </w:p>
                    <w:p w14:paraId="41A733E9"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Mindre fast normer og en norm pluralitet i samfundets forskellige sociale rum</w:t>
                      </w:r>
                    </w:p>
                    <w:p w14:paraId="467F4E2E"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Dermed er der ikke en identitet men mange mulige identiteter for det enkelte individ</w:t>
                      </w:r>
                    </w:p>
                    <w:p w14:paraId="1CE72111"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Adskillelse af tid og rum</w:t>
                      </w:r>
                    </w:p>
                    <w:p w14:paraId="69EC414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Nedbrydning af afstande</w:t>
                      </w:r>
                    </w:p>
                    <w:p w14:paraId="2791DC53"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Ting der før var geografisk langt væk, var også langt væk i tid</w:t>
                      </w:r>
                    </w:p>
                    <w:p w14:paraId="21BE1C38"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Vi bliver uafhængige af rummet. Dvs. det betyder ikke noget hvor vi befinder os</w:t>
                      </w:r>
                    </w:p>
                    <w:p w14:paraId="154D4F70"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proofErr w:type="spellStart"/>
                      <w:r w:rsidRPr="009040F9">
                        <w:rPr>
                          <w:rFonts w:hAnsi="Calibri"/>
                          <w:color w:val="FFFFFF" w:themeColor="background1"/>
                          <w:kern w:val="24"/>
                          <w:sz w:val="21"/>
                          <w:szCs w:val="21"/>
                        </w:rPr>
                        <w:t>Udlejring</w:t>
                      </w:r>
                      <w:proofErr w:type="spellEnd"/>
                      <w:r w:rsidRPr="009040F9">
                        <w:rPr>
                          <w:rFonts w:hAnsi="Calibri"/>
                          <w:color w:val="FFFFFF" w:themeColor="background1"/>
                          <w:kern w:val="24"/>
                          <w:sz w:val="21"/>
                          <w:szCs w:val="21"/>
                        </w:rPr>
                        <w:t xml:space="preserve"> fra sociale relationer til abstrakte systemer</w:t>
                      </w:r>
                    </w:p>
                    <w:p w14:paraId="51ED2CEA"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Sociale relationer løsrives fra hverdagslivet og overføres til abstrakte systemer (består af symbolske tegn og ekspertsystemer).</w:t>
                      </w:r>
                    </w:p>
                    <w:p w14:paraId="12E0F3D0"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Ting der tidligere var afhængige af vores sociale relationer overføres til abstrakte systemer.</w:t>
                      </w:r>
                    </w:p>
                    <w:p w14:paraId="5AF62E21" w14:textId="77777777" w:rsidR="009040F9" w:rsidRPr="009040F9" w:rsidRDefault="009040F9" w:rsidP="009040F9">
                      <w:pPr>
                        <w:pStyle w:val="Listeafsnit"/>
                        <w:numPr>
                          <w:ilvl w:val="2"/>
                          <w:numId w:val="3"/>
                        </w:numPr>
                        <w:spacing w:after="0" w:line="216" w:lineRule="auto"/>
                        <w:rPr>
                          <w:rFonts w:hAnsi="Calibri"/>
                          <w:color w:val="FFFFFF" w:themeColor="background1"/>
                          <w:kern w:val="24"/>
                          <w:sz w:val="15"/>
                          <w:szCs w:val="15"/>
                        </w:rPr>
                      </w:pPr>
                      <w:r w:rsidRPr="009040F9">
                        <w:rPr>
                          <w:rFonts w:hAnsi="Calibri"/>
                          <w:color w:val="FFFFFF" w:themeColor="background1"/>
                          <w:kern w:val="24"/>
                          <w:sz w:val="15"/>
                          <w:szCs w:val="15"/>
                        </w:rPr>
                        <w:t>F.eks. leg og underholdning var tidligere afhængig af venner =&gt; overgår til Chat, WOW osv.</w:t>
                      </w:r>
                    </w:p>
                    <w:p w14:paraId="31549157" w14:textId="77777777" w:rsidR="009040F9" w:rsidRPr="009040F9" w:rsidRDefault="009040F9" w:rsidP="009040F9">
                      <w:pPr>
                        <w:pStyle w:val="Listeafsnit"/>
                        <w:numPr>
                          <w:ilvl w:val="0"/>
                          <w:numId w:val="3"/>
                        </w:numPr>
                        <w:spacing w:after="0" w:line="216" w:lineRule="auto"/>
                        <w:rPr>
                          <w:rFonts w:hAnsi="Calibri"/>
                          <w:color w:val="FFFFFF" w:themeColor="background1"/>
                          <w:kern w:val="24"/>
                          <w:sz w:val="21"/>
                          <w:szCs w:val="21"/>
                        </w:rPr>
                      </w:pPr>
                      <w:r w:rsidRPr="009040F9">
                        <w:rPr>
                          <w:rFonts w:hAnsi="Calibri"/>
                          <w:color w:val="FFFFFF" w:themeColor="background1"/>
                          <w:kern w:val="24"/>
                          <w:sz w:val="21"/>
                          <w:szCs w:val="21"/>
                        </w:rPr>
                        <w:t>Øget refleksivitet</w:t>
                      </w:r>
                    </w:p>
                    <w:p w14:paraId="145878EC"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Forøget tænkning over sig selv.</w:t>
                      </w:r>
                    </w:p>
                    <w:p w14:paraId="21239FB2"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Ligger også i refleksivitet at man spejler sig selv </w:t>
                      </w:r>
                      <w:r w:rsidRPr="009040F9">
                        <w:rPr>
                          <w:rFonts w:hAnsi="Wingdings"/>
                          <w:color w:val="FFFFFF" w:themeColor="background1"/>
                          <w:sz w:val="6"/>
                          <w:szCs w:val="6"/>
                        </w:rPr>
                        <w:sym w:font="Wingdings" w:char="F0E8"/>
                      </w:r>
                      <w:r w:rsidRPr="009040F9">
                        <w:rPr>
                          <w:rFonts w:hAnsi="Calibri"/>
                          <w:color w:val="FFFFFF" w:themeColor="background1"/>
                          <w:kern w:val="24"/>
                          <w:sz w:val="18"/>
                          <w:szCs w:val="18"/>
                        </w:rPr>
                        <w:t xml:space="preserve"> Tænker over sig selv spejlet i omgivelserne</w:t>
                      </w:r>
                    </w:p>
                    <w:p w14:paraId="6EB23EB6"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Pga. Aftraditionalisering: ”Sådan er det bare” </w:t>
                      </w:r>
                      <w:r w:rsidRPr="009040F9">
                        <w:rPr>
                          <w:rFonts w:hAnsi="Wingdings"/>
                          <w:color w:val="FFFFFF" w:themeColor="background1"/>
                          <w:sz w:val="6"/>
                          <w:szCs w:val="6"/>
                        </w:rPr>
                        <w:sym w:font="Wingdings" w:char="F0E8"/>
                      </w:r>
                      <w:r w:rsidRPr="009040F9">
                        <w:rPr>
                          <w:rFonts w:hAnsi="Calibri"/>
                          <w:color w:val="FFFFFF" w:themeColor="background1"/>
                          <w:kern w:val="24"/>
                          <w:sz w:val="18"/>
                          <w:szCs w:val="18"/>
                        </w:rPr>
                        <w:t xml:space="preserve"> alt er til diskussion.</w:t>
                      </w:r>
                    </w:p>
                    <w:p w14:paraId="471CBE28"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8"/>
                          <w:szCs w:val="18"/>
                        </w:rPr>
                      </w:pPr>
                      <w:r w:rsidRPr="009040F9">
                        <w:rPr>
                          <w:rFonts w:hAnsi="Calibri"/>
                          <w:color w:val="FFFFFF" w:themeColor="background1"/>
                          <w:kern w:val="24"/>
                          <w:sz w:val="18"/>
                          <w:szCs w:val="18"/>
                        </w:rPr>
                        <w:t xml:space="preserve">Vi stilles også udefra over for denne refleksivitet: </w:t>
                      </w:r>
                      <w:proofErr w:type="spellStart"/>
                      <w:r w:rsidRPr="009040F9">
                        <w:rPr>
                          <w:rFonts w:hAnsi="Calibri"/>
                          <w:color w:val="FFFFFF" w:themeColor="background1"/>
                          <w:kern w:val="24"/>
                          <w:sz w:val="18"/>
                          <w:szCs w:val="18"/>
                        </w:rPr>
                        <w:t>TV-programmer</w:t>
                      </w:r>
                      <w:proofErr w:type="spellEnd"/>
                      <w:r w:rsidRPr="009040F9">
                        <w:rPr>
                          <w:rFonts w:hAnsi="Calibri"/>
                          <w:color w:val="FFFFFF" w:themeColor="background1"/>
                          <w:kern w:val="24"/>
                          <w:sz w:val="18"/>
                          <w:szCs w:val="18"/>
                        </w:rPr>
                        <w:t xml:space="preserve"> om livsstil, sundhed osv.</w:t>
                      </w:r>
                    </w:p>
                    <w:p w14:paraId="34B7EFE8" w14:textId="77777777" w:rsidR="009040F9" w:rsidRPr="009040F9" w:rsidRDefault="009040F9" w:rsidP="009040F9">
                      <w:pPr>
                        <w:pStyle w:val="Listeafsnit"/>
                        <w:numPr>
                          <w:ilvl w:val="0"/>
                          <w:numId w:val="3"/>
                        </w:numPr>
                        <w:spacing w:after="0" w:line="216" w:lineRule="auto"/>
                        <w:rPr>
                          <w:rFonts w:hAnsi="Calibri"/>
                          <w:color w:val="FFFFFF" w:themeColor="background1"/>
                          <w:kern w:val="24"/>
                        </w:rPr>
                      </w:pPr>
                      <w:r w:rsidRPr="009040F9">
                        <w:rPr>
                          <w:rFonts w:hAnsi="Calibri"/>
                          <w:color w:val="FFFFFF" w:themeColor="background1"/>
                          <w:kern w:val="24"/>
                        </w:rPr>
                        <w:t>Reneforhold</w:t>
                      </w:r>
                    </w:p>
                    <w:p w14:paraId="0F7B55ED"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16"/>
                          <w:szCs w:val="16"/>
                        </w:rPr>
                      </w:pPr>
                      <w:r w:rsidRPr="009040F9">
                        <w:rPr>
                          <w:rFonts w:hAnsi="Calibri"/>
                          <w:color w:val="FFFFFF" w:themeColor="background1"/>
                          <w:kern w:val="24"/>
                          <w:sz w:val="16"/>
                          <w:szCs w:val="16"/>
                        </w:rPr>
                        <w:t>Når vi kan bevæge os mellem forskellige sociale rum og selv vælge til og fra, kan vi også selv vælge hvilke fællesskaber vi vil investere i. Dette forstærkes af, at det sociale i en vis udstrækning er overflyttet til abstrakte systemer, hvor forpligtigelse er stort set ikke eksisterende.</w:t>
                      </w:r>
                    </w:p>
                    <w:p w14:paraId="099C12E2" w14:textId="77777777" w:rsidR="009040F9" w:rsidRPr="009040F9" w:rsidRDefault="009040F9" w:rsidP="009040F9">
                      <w:pPr>
                        <w:pStyle w:val="Listeafsnit"/>
                        <w:numPr>
                          <w:ilvl w:val="0"/>
                          <w:numId w:val="3"/>
                        </w:numPr>
                        <w:spacing w:after="0" w:line="216" w:lineRule="auto"/>
                        <w:rPr>
                          <w:rFonts w:hAnsi="Calibri"/>
                          <w:color w:val="FFFFFF" w:themeColor="background1"/>
                          <w:kern w:val="24"/>
                        </w:rPr>
                      </w:pPr>
                      <w:proofErr w:type="spellStart"/>
                      <w:r w:rsidRPr="009040F9">
                        <w:rPr>
                          <w:rFonts w:hAnsi="Calibri"/>
                          <w:color w:val="FFFFFF" w:themeColor="background1"/>
                          <w:kern w:val="24"/>
                        </w:rPr>
                        <w:t>Strukturationsteori</w:t>
                      </w:r>
                      <w:proofErr w:type="spellEnd"/>
                    </w:p>
                    <w:p w14:paraId="438D1AE7"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I strukturforklaringer er individ og identitet skabt af samfundets strukturer.</w:t>
                      </w:r>
                    </w:p>
                    <w:p w14:paraId="174DEF9B"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 xml:space="preserve">Med begrebet </w:t>
                      </w:r>
                      <w:proofErr w:type="spellStart"/>
                      <w:r w:rsidRPr="009040F9">
                        <w:rPr>
                          <w:rFonts w:hAnsi="Calibri"/>
                          <w:color w:val="FFFFFF" w:themeColor="background1"/>
                          <w:kern w:val="24"/>
                          <w:sz w:val="20"/>
                          <w:szCs w:val="20"/>
                        </w:rPr>
                        <w:t>strukturationsteori</w:t>
                      </w:r>
                      <w:proofErr w:type="spellEnd"/>
                      <w:r w:rsidRPr="009040F9">
                        <w:rPr>
                          <w:rFonts w:hAnsi="Calibri"/>
                          <w:color w:val="FFFFFF" w:themeColor="background1"/>
                          <w:kern w:val="24"/>
                          <w:sz w:val="20"/>
                          <w:szCs w:val="20"/>
                        </w:rPr>
                        <w:t xml:space="preserve"> lægger Giddens vægt på individet er skabt af samfundets strukturer</w:t>
                      </w:r>
                    </w:p>
                    <w:p w14:paraId="23EDBF10" w14:textId="77777777" w:rsidR="009040F9" w:rsidRPr="009040F9" w:rsidRDefault="009040F9" w:rsidP="009040F9">
                      <w:pPr>
                        <w:pStyle w:val="Listeafsnit"/>
                        <w:numPr>
                          <w:ilvl w:val="1"/>
                          <w:numId w:val="3"/>
                        </w:numPr>
                        <w:spacing w:after="0" w:line="216" w:lineRule="auto"/>
                        <w:rPr>
                          <w:rFonts w:hAnsi="Calibri"/>
                          <w:color w:val="FFFFFF" w:themeColor="background1"/>
                          <w:kern w:val="24"/>
                          <w:sz w:val="20"/>
                          <w:szCs w:val="20"/>
                        </w:rPr>
                      </w:pPr>
                      <w:r w:rsidRPr="009040F9">
                        <w:rPr>
                          <w:rFonts w:hAnsi="Calibri"/>
                          <w:color w:val="FFFFFF" w:themeColor="background1"/>
                          <w:kern w:val="24"/>
                          <w:sz w:val="20"/>
                          <w:szCs w:val="20"/>
                        </w:rPr>
                        <w:t>Men at individet også med sine handlinger er med til at skabe samfundets strukturer.</w:t>
                      </w:r>
                    </w:p>
                  </w:txbxContent>
                </v:textbox>
              </v:rect>
            </w:pict>
          </mc:Fallback>
        </mc:AlternateContent>
      </w:r>
      <w:r w:rsidR="0092157B" w:rsidRPr="009040F9">
        <w:rPr>
          <w:sz w:val="28"/>
          <w:szCs w:val="21"/>
        </w:rPr>
        <w:br w:type="page"/>
      </w:r>
    </w:p>
    <w:p w14:paraId="7E8CCDDE" w14:textId="41ABFDC8" w:rsidR="00A76048" w:rsidRDefault="00ED6E23" w:rsidP="00A76048">
      <w:pPr>
        <w:jc w:val="center"/>
        <w:rPr>
          <w:b/>
          <w:sz w:val="32"/>
        </w:rPr>
      </w:pPr>
      <w:r>
        <w:rPr>
          <w:noProof/>
          <w:sz w:val="32"/>
        </w:rPr>
        <w:lastRenderedPageBreak/>
        <mc:AlternateContent>
          <mc:Choice Requires="wps">
            <w:drawing>
              <wp:anchor distT="0" distB="0" distL="114300" distR="114300" simplePos="0" relativeHeight="251674624" behindDoc="0" locked="0" layoutInCell="1" allowOverlap="1" wp14:anchorId="7E8CCDEB" wp14:editId="7E8CCDEC">
                <wp:simplePos x="0" y="0"/>
                <wp:positionH relativeFrom="column">
                  <wp:posOffset>7004685</wp:posOffset>
                </wp:positionH>
                <wp:positionV relativeFrom="paragraph">
                  <wp:posOffset>323850</wp:posOffset>
                </wp:positionV>
                <wp:extent cx="729615" cy="3735705"/>
                <wp:effectExtent l="1905" t="74295" r="15240" b="15240"/>
                <wp:wrapNone/>
                <wp:docPr id="12" name="Venstre klammeparentes 12"/>
                <wp:cNvGraphicFramePr/>
                <a:graphic xmlns:a="http://schemas.openxmlformats.org/drawingml/2006/main">
                  <a:graphicData uri="http://schemas.microsoft.com/office/word/2010/wordprocessingShape">
                    <wps:wsp>
                      <wps:cNvSpPr/>
                      <wps:spPr>
                        <a:xfrm rot="5400000">
                          <a:off x="0" y="0"/>
                          <a:ext cx="729615" cy="3735705"/>
                        </a:xfrm>
                        <a:prstGeom prst="leftBrace">
                          <a:avLst>
                            <a:gd name="adj1" fmla="val 8333"/>
                            <a:gd name="adj2" fmla="val 728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12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12" o:spid="_x0000_s1026" type="#_x0000_t87" style="position:absolute;margin-left:551.55pt;margin-top:25.5pt;width:57.45pt;height:294.1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" adj="352,15735" strokecolor="#4472c4 [3204]" strokeweight=".5pt">
                <v:stroke joinstyle="miter"/>
              </v:shape>
            </w:pict>
          </mc:Fallback>
        </mc:AlternateContent>
      </w:r>
      <w:r>
        <w:rPr>
          <w:noProof/>
          <w:sz w:val="32"/>
        </w:rPr>
        <mc:AlternateContent>
          <mc:Choice Requires="wps">
            <w:drawing>
              <wp:anchor distT="0" distB="0" distL="114300" distR="114300" simplePos="0" relativeHeight="251672576" behindDoc="0" locked="0" layoutInCell="1" allowOverlap="1" wp14:anchorId="7E8CCDED" wp14:editId="7E8CCDEE">
                <wp:simplePos x="0" y="0"/>
                <wp:positionH relativeFrom="column">
                  <wp:posOffset>1958340</wp:posOffset>
                </wp:positionH>
                <wp:positionV relativeFrom="paragraph">
                  <wp:posOffset>-748665</wp:posOffset>
                </wp:positionV>
                <wp:extent cx="617220" cy="5871210"/>
                <wp:effectExtent l="1905" t="74295" r="13335" b="13335"/>
                <wp:wrapNone/>
                <wp:docPr id="11" name="Venstre klammeparentes 11"/>
                <wp:cNvGraphicFramePr/>
                <a:graphic xmlns:a="http://schemas.openxmlformats.org/drawingml/2006/main">
                  <a:graphicData uri="http://schemas.microsoft.com/office/word/2010/wordprocessingShape">
                    <wps:wsp>
                      <wps:cNvSpPr/>
                      <wps:spPr>
                        <a:xfrm rot="5400000">
                          <a:off x="0" y="0"/>
                          <a:ext cx="617220" cy="58712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EE58" id="Venstre klammeparentes 11" o:spid="_x0000_s1026" type="#_x0000_t87" style="position:absolute;margin-left:154.2pt;margin-top:-58.95pt;width:48.6pt;height:462.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" adj="189" strokecolor="#4472c4 [3204]" strokeweight=".5pt">
                <v:stroke joinstyle="miter"/>
              </v:shape>
            </w:pict>
          </mc:Fallback>
        </mc:AlternateContent>
      </w:r>
      <w:r w:rsidR="00A76048">
        <w:rPr>
          <w:b/>
          <w:noProof/>
          <w:sz w:val="32"/>
        </w:rPr>
        <mc:AlternateContent>
          <mc:Choice Requires="wps">
            <w:drawing>
              <wp:anchor distT="0" distB="0" distL="114300" distR="114300" simplePos="0" relativeHeight="251659264" behindDoc="0" locked="0" layoutInCell="1" allowOverlap="1" wp14:anchorId="7E8CCDEF" wp14:editId="7E8CCDF0">
                <wp:simplePos x="0" y="0"/>
                <wp:positionH relativeFrom="column">
                  <wp:posOffset>1426845</wp:posOffset>
                </wp:positionH>
                <wp:positionV relativeFrom="paragraph">
                  <wp:posOffset>544830</wp:posOffset>
                </wp:positionV>
                <wp:extent cx="1722120" cy="929640"/>
                <wp:effectExtent l="0" t="0" r="11430" b="22860"/>
                <wp:wrapNone/>
                <wp:docPr id="1" name="Rektangel 1"/>
                <wp:cNvGraphicFramePr/>
                <a:graphic xmlns:a="http://schemas.openxmlformats.org/drawingml/2006/main">
                  <a:graphicData uri="http://schemas.microsoft.com/office/word/2010/wordprocessingShape">
                    <wps:wsp>
                      <wps:cNvSpPr/>
                      <wps:spPr>
                        <a:xfrm>
                          <a:off x="0" y="0"/>
                          <a:ext cx="1722120" cy="929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0D" w14:textId="77777777" w:rsidR="00A76048" w:rsidRPr="00CE6353" w:rsidRDefault="00A76048" w:rsidP="00A76048">
                            <w:pPr>
                              <w:jc w:val="center"/>
                              <w:rPr>
                                <w:b/>
                              </w:rPr>
                            </w:pPr>
                            <w:r w:rsidRPr="00CE6353">
                              <w:rPr>
                                <w:b/>
                              </w:rPr>
                              <w:t>Karakteristisk ved</w:t>
                            </w:r>
                          </w:p>
                          <w:p w14:paraId="7E8CCE0E" w14:textId="77777777" w:rsidR="00A76048" w:rsidRPr="00CE6353" w:rsidRDefault="00A76048" w:rsidP="00A76048">
                            <w:pPr>
                              <w:jc w:val="center"/>
                              <w:rPr>
                                <w:b/>
                              </w:rPr>
                            </w:pPr>
                            <w:r w:rsidRPr="00CE6353">
                              <w:rPr>
                                <w:b/>
                              </w:rPr>
                              <w:t>Det senmoderne samfund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CCDEF" id="Rektangel 1" o:spid="_x0000_s1027" style="position:absolute;left:0;text-align:left;margin-left:112.35pt;margin-top:42.9pt;width:135.6pt;height:7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" fillcolor="white [3201]" strokecolor="#70ad47 [3209]" strokeweight="1pt">
                <v:textbox>
                  <w:txbxContent>
                    <w:p w14:paraId="7E8CCE0D" w14:textId="77777777" w:rsidR="00A76048" w:rsidRPr="00CE6353" w:rsidRDefault="00A76048" w:rsidP="00A76048">
                      <w:pPr>
                        <w:jc w:val="center"/>
                        <w:rPr>
                          <w:b/>
                        </w:rPr>
                      </w:pPr>
                      <w:r w:rsidRPr="00CE6353">
                        <w:rPr>
                          <w:b/>
                        </w:rPr>
                        <w:t>Karakteristisk ved</w:t>
                      </w:r>
                    </w:p>
                    <w:p w14:paraId="7E8CCE0E" w14:textId="77777777" w:rsidR="00A76048" w:rsidRPr="00CE6353" w:rsidRDefault="00A76048" w:rsidP="00A76048">
                      <w:pPr>
                        <w:jc w:val="center"/>
                        <w:rPr>
                          <w:b/>
                        </w:rPr>
                      </w:pPr>
                      <w:r w:rsidRPr="00CE6353">
                        <w:rPr>
                          <w:b/>
                        </w:rPr>
                        <w:t>Det senmoderne samfund</w:t>
                      </w:r>
                    </w:p>
                  </w:txbxContent>
                </v:textbox>
              </v:rect>
            </w:pict>
          </mc:Fallback>
        </mc:AlternateContent>
      </w:r>
      <w:r w:rsidR="00A76048">
        <w:rPr>
          <w:b/>
          <w:noProof/>
          <w:sz w:val="32"/>
        </w:rPr>
        <mc:AlternateContent>
          <mc:Choice Requires="wps">
            <w:drawing>
              <wp:anchor distT="0" distB="0" distL="114300" distR="114300" simplePos="0" relativeHeight="251662336" behindDoc="0" locked="0" layoutInCell="1" allowOverlap="1" wp14:anchorId="7E8CCDF1" wp14:editId="7E8CCDF2">
                <wp:simplePos x="0" y="0"/>
                <wp:positionH relativeFrom="margin">
                  <wp:align>center</wp:align>
                </wp:positionH>
                <wp:positionV relativeFrom="paragraph">
                  <wp:posOffset>773430</wp:posOffset>
                </wp:positionV>
                <wp:extent cx="685800" cy="373380"/>
                <wp:effectExtent l="0" t="19050" r="38100" b="45720"/>
                <wp:wrapNone/>
                <wp:docPr id="3" name="Pil: højre 3"/>
                <wp:cNvGraphicFramePr/>
                <a:graphic xmlns:a="http://schemas.openxmlformats.org/drawingml/2006/main">
                  <a:graphicData uri="http://schemas.microsoft.com/office/word/2010/wordprocessingShape">
                    <wps:wsp>
                      <wps:cNvSpPr/>
                      <wps:spPr>
                        <a:xfrm>
                          <a:off x="0" y="0"/>
                          <a:ext cx="685800" cy="373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DAFF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3" o:spid="_x0000_s1026" type="#_x0000_t13" style="position:absolute;margin-left:0;margin-top:60.9pt;width:54pt;height:29.4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" adj="15720" fillcolor="#4472c4 [3204]" strokecolor="#1f3763 [1604]" strokeweight="1pt">
                <w10:wrap anchorx="margin"/>
              </v:shape>
            </w:pict>
          </mc:Fallback>
        </mc:AlternateContent>
      </w:r>
      <w:r w:rsidR="00A76048">
        <w:rPr>
          <w:b/>
          <w:noProof/>
          <w:sz w:val="32"/>
        </w:rPr>
        <mc:AlternateContent>
          <mc:Choice Requires="wps">
            <w:drawing>
              <wp:anchor distT="0" distB="0" distL="114300" distR="114300" simplePos="0" relativeHeight="251661312" behindDoc="0" locked="0" layoutInCell="1" allowOverlap="1" wp14:anchorId="7E8CCDF3" wp14:editId="7E8CCDF4">
                <wp:simplePos x="0" y="0"/>
                <wp:positionH relativeFrom="column">
                  <wp:posOffset>5311140</wp:posOffset>
                </wp:positionH>
                <wp:positionV relativeFrom="paragraph">
                  <wp:posOffset>548005</wp:posOffset>
                </wp:positionV>
                <wp:extent cx="1722120" cy="929640"/>
                <wp:effectExtent l="0" t="0" r="11430" b="22860"/>
                <wp:wrapNone/>
                <wp:docPr id="2" name="Rektangel 2"/>
                <wp:cNvGraphicFramePr/>
                <a:graphic xmlns:a="http://schemas.openxmlformats.org/drawingml/2006/main">
                  <a:graphicData uri="http://schemas.microsoft.com/office/word/2010/wordprocessingShape">
                    <wps:wsp>
                      <wps:cNvSpPr/>
                      <wps:spPr>
                        <a:xfrm>
                          <a:off x="0" y="0"/>
                          <a:ext cx="1722120" cy="929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0F" w14:textId="77777777" w:rsidR="00A76048" w:rsidRPr="00CE6353" w:rsidRDefault="00A76048" w:rsidP="00A76048">
                            <w:pPr>
                              <w:jc w:val="center"/>
                              <w:rPr>
                                <w:b/>
                              </w:rPr>
                            </w:pPr>
                            <w:r w:rsidRPr="00CE6353">
                              <w:rPr>
                                <w:b/>
                              </w:rPr>
                              <w:t>Unges identitetsdannelse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CCDF3" id="Rektangel 2" o:spid="_x0000_s1028" style="position:absolute;left:0;text-align:left;margin-left:418.2pt;margin-top:43.15pt;width:135.6pt;height:7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" fillcolor="white [3201]" strokecolor="#70ad47 [3209]" strokeweight="1pt">
                <v:textbox>
                  <w:txbxContent>
                    <w:p w14:paraId="7E8CCE0F" w14:textId="77777777" w:rsidR="00A76048" w:rsidRPr="00CE6353" w:rsidRDefault="00A76048" w:rsidP="00A76048">
                      <w:pPr>
                        <w:jc w:val="center"/>
                        <w:rPr>
                          <w:b/>
                        </w:rPr>
                      </w:pPr>
                      <w:r w:rsidRPr="00CE6353">
                        <w:rPr>
                          <w:b/>
                        </w:rPr>
                        <w:t>Unges identitetsdannelse</w:t>
                      </w:r>
                    </w:p>
                  </w:txbxContent>
                </v:textbox>
              </v:rect>
            </w:pict>
          </mc:Fallback>
        </mc:AlternateContent>
      </w:r>
      <w:r w:rsidR="00A76048" w:rsidRPr="00A76048">
        <w:rPr>
          <w:b/>
          <w:sz w:val="32"/>
        </w:rPr>
        <w:t>Anthony Giddens</w:t>
      </w:r>
    </w:p>
    <w:p w14:paraId="7E8CCDDF" w14:textId="77777777" w:rsidR="00A76048" w:rsidRPr="00A76048" w:rsidRDefault="00A76048" w:rsidP="00A76048">
      <w:pPr>
        <w:rPr>
          <w:sz w:val="32"/>
        </w:rPr>
      </w:pPr>
    </w:p>
    <w:p w14:paraId="7E8CCDE0" w14:textId="77777777" w:rsidR="00A76048" w:rsidRPr="00A76048" w:rsidRDefault="00A76048" w:rsidP="00A76048">
      <w:pPr>
        <w:rPr>
          <w:sz w:val="32"/>
        </w:rPr>
      </w:pPr>
    </w:p>
    <w:p w14:paraId="7E8CCDE1" w14:textId="77777777" w:rsidR="00A76048" w:rsidRPr="00A76048" w:rsidRDefault="00A76048" w:rsidP="00A76048">
      <w:pPr>
        <w:rPr>
          <w:sz w:val="32"/>
        </w:rPr>
      </w:pPr>
    </w:p>
    <w:p w14:paraId="7E8CCDE2" w14:textId="77777777" w:rsidR="00A76048" w:rsidRDefault="00A76048" w:rsidP="00A76048">
      <w:pPr>
        <w:rPr>
          <w:sz w:val="32"/>
        </w:rPr>
      </w:pPr>
    </w:p>
    <w:p w14:paraId="7E8CCDE3" w14:textId="77777777" w:rsidR="00FF550C" w:rsidRDefault="00ED6E23" w:rsidP="00A76048">
      <w:pPr>
        <w:rPr>
          <w:sz w:val="32"/>
        </w:rPr>
      </w:pPr>
      <w:r>
        <w:rPr>
          <w:noProof/>
          <w:sz w:val="32"/>
        </w:rPr>
        <mc:AlternateContent>
          <mc:Choice Requires="wps">
            <w:drawing>
              <wp:anchor distT="0" distB="0" distL="114300" distR="114300" simplePos="0" relativeHeight="251665408" behindDoc="0" locked="0" layoutInCell="1" allowOverlap="1" wp14:anchorId="7E8CCDF5" wp14:editId="7E8CCDF6">
                <wp:simplePos x="0" y="0"/>
                <wp:positionH relativeFrom="column">
                  <wp:posOffset>756285</wp:posOffset>
                </wp:positionH>
                <wp:positionV relativeFrom="paragraph">
                  <wp:posOffset>892810</wp:posOffset>
                </wp:positionV>
                <wp:extent cx="1775460" cy="960120"/>
                <wp:effectExtent l="0" t="0" r="15240" b="11430"/>
                <wp:wrapNone/>
                <wp:docPr id="6" name="Rektangel 6"/>
                <wp:cNvGraphicFramePr/>
                <a:graphic xmlns:a="http://schemas.openxmlformats.org/drawingml/2006/main">
                  <a:graphicData uri="http://schemas.microsoft.com/office/word/2010/wordprocessingShape">
                    <wps:wsp>
                      <wps:cNvSpPr/>
                      <wps:spPr>
                        <a:xfrm>
                          <a:off x="0" y="0"/>
                          <a:ext cx="1775460" cy="9601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0" w14:textId="77777777" w:rsidR="00A76048" w:rsidRPr="00A76048" w:rsidRDefault="00A76048" w:rsidP="00A76048">
                            <w:pPr>
                              <w:jc w:val="center"/>
                              <w:rPr>
                                <w:b/>
                              </w:rPr>
                            </w:pPr>
                            <w:r w:rsidRPr="00A76048">
                              <w:rPr>
                                <w:b/>
                              </w:rPr>
                              <w:t>Adskillelse af tid og rum</w:t>
                            </w:r>
                          </w:p>
                          <w:p w14:paraId="7E8CCE11" w14:textId="77777777" w:rsidR="00A76048" w:rsidRDefault="00A76048" w:rsidP="00A76048">
                            <w:pPr>
                              <w:jc w:val="center"/>
                            </w:pPr>
                            <w:r>
                              <w:t>Man får meget mere information meget hurtigt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CCDF5" id="Rektangel 6" o:spid="_x0000_s1029" style="position:absolute;margin-left:59.55pt;margin-top:70.3pt;width:139.8pt;height:75.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" fillcolor="white [3201]" strokecolor="#70ad47 [3209]" strokeweight="1pt">
                <v:textbox>
                  <w:txbxContent>
                    <w:p w14:paraId="7E8CCE10" w14:textId="77777777" w:rsidR="00A76048" w:rsidRPr="00A76048" w:rsidRDefault="00A76048" w:rsidP="00A76048">
                      <w:pPr>
                        <w:jc w:val="center"/>
                        <w:rPr>
                          <w:b/>
                        </w:rPr>
                      </w:pPr>
                      <w:r w:rsidRPr="00A76048">
                        <w:rPr>
                          <w:b/>
                        </w:rPr>
                        <w:t>Adskillelse af tid og rum</w:t>
                      </w:r>
                    </w:p>
                    <w:p w14:paraId="7E8CCE11" w14:textId="77777777" w:rsidR="00A76048" w:rsidRDefault="00A76048" w:rsidP="00A76048">
                      <w:pPr>
                        <w:jc w:val="center"/>
                      </w:pPr>
                      <w:r>
                        <w:t>Man får meget mere information meget hurtigt</w:t>
                      </w:r>
                    </w:p>
                  </w:txbxContent>
                </v:textbox>
              </v:rect>
            </w:pict>
          </mc:Fallback>
        </mc:AlternateContent>
      </w:r>
      <w:r>
        <w:rPr>
          <w:noProof/>
          <w:sz w:val="32"/>
        </w:rPr>
        <mc:AlternateContent>
          <mc:Choice Requires="wps">
            <w:drawing>
              <wp:anchor distT="0" distB="0" distL="114300" distR="114300" simplePos="0" relativeHeight="251671552" behindDoc="0" locked="0" layoutInCell="1" allowOverlap="1" wp14:anchorId="7E8CCDF7" wp14:editId="7E8CCDF8">
                <wp:simplePos x="0" y="0"/>
                <wp:positionH relativeFrom="column">
                  <wp:posOffset>7652385</wp:posOffset>
                </wp:positionH>
                <wp:positionV relativeFrom="paragraph">
                  <wp:posOffset>801370</wp:posOffset>
                </wp:positionV>
                <wp:extent cx="1478280" cy="1112520"/>
                <wp:effectExtent l="0" t="0" r="26670" b="11430"/>
                <wp:wrapNone/>
                <wp:docPr id="10" name="Rektangel 10"/>
                <wp:cNvGraphicFramePr/>
                <a:graphic xmlns:a="http://schemas.openxmlformats.org/drawingml/2006/main">
                  <a:graphicData uri="http://schemas.microsoft.com/office/word/2010/wordprocessingShape">
                    <wps:wsp>
                      <wps:cNvSpPr/>
                      <wps:spPr>
                        <a:xfrm>
                          <a:off x="0" y="0"/>
                          <a:ext cx="1478280" cy="1112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2" w14:textId="77777777" w:rsidR="00A76048" w:rsidRDefault="00A76048" w:rsidP="00A76048">
                            <w:pPr>
                              <w:jc w:val="center"/>
                              <w:rPr>
                                <w:b/>
                              </w:rPr>
                            </w:pPr>
                            <w:r>
                              <w:rPr>
                                <w:b/>
                              </w:rPr>
                              <w:t>Individualisering</w:t>
                            </w:r>
                          </w:p>
                          <w:p w14:paraId="7E8CCE13" w14:textId="77777777" w:rsidR="00A76048" w:rsidRDefault="00A76048" w:rsidP="00A76048">
                            <w:pPr>
                              <w:jc w:val="center"/>
                            </w:pPr>
                            <w:r>
                              <w:t>Vi skaber vores helt egen identitet. Vi skal ikke være som de andre.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CCDF7" id="Rektangel 10" o:spid="_x0000_s1030" style="position:absolute;margin-left:602.55pt;margin-top:63.1pt;width:116.4pt;height:8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" fillcolor="white [3201]" strokecolor="#70ad47 [3209]" strokeweight="1pt">
                <v:textbox>
                  <w:txbxContent>
                    <w:p w14:paraId="7E8CCE12" w14:textId="77777777" w:rsidR="00A76048" w:rsidRDefault="00A76048" w:rsidP="00A76048">
                      <w:pPr>
                        <w:jc w:val="center"/>
                        <w:rPr>
                          <w:b/>
                        </w:rPr>
                      </w:pPr>
                      <w:r>
                        <w:rPr>
                          <w:b/>
                        </w:rPr>
                        <w:t>Individualisering</w:t>
                      </w:r>
                    </w:p>
                    <w:p w14:paraId="7E8CCE13" w14:textId="77777777" w:rsidR="00A76048" w:rsidRDefault="00A76048" w:rsidP="00A76048">
                      <w:pPr>
                        <w:jc w:val="center"/>
                      </w:pPr>
                      <w:r>
                        <w:t>Vi skaber vores helt egen identitet. Vi skal ikke være som de andre.</w:t>
                      </w:r>
                    </w:p>
                  </w:txbxContent>
                </v:textbox>
              </v:rect>
            </w:pict>
          </mc:Fallback>
        </mc:AlternateContent>
      </w:r>
      <w:r w:rsidR="005B3A21">
        <w:rPr>
          <w:noProof/>
          <w:sz w:val="32"/>
        </w:rPr>
        <mc:AlternateContent>
          <mc:Choice Requires="wps">
            <w:drawing>
              <wp:anchor distT="0" distB="0" distL="114300" distR="114300" simplePos="0" relativeHeight="251667456" behindDoc="0" locked="0" layoutInCell="1" allowOverlap="1" wp14:anchorId="7E8CCDF9" wp14:editId="7E8CCDFA">
                <wp:simplePos x="0" y="0"/>
                <wp:positionH relativeFrom="margin">
                  <wp:posOffset>3065780</wp:posOffset>
                </wp:positionH>
                <wp:positionV relativeFrom="paragraph">
                  <wp:posOffset>808990</wp:posOffset>
                </wp:positionV>
                <wp:extent cx="2080260" cy="1219200"/>
                <wp:effectExtent l="0" t="0" r="15240" b="19050"/>
                <wp:wrapNone/>
                <wp:docPr id="7" name="Rektangel 7"/>
                <wp:cNvGraphicFramePr/>
                <a:graphic xmlns:a="http://schemas.openxmlformats.org/drawingml/2006/main">
                  <a:graphicData uri="http://schemas.microsoft.com/office/word/2010/wordprocessingShape">
                    <wps:wsp>
                      <wps:cNvSpPr/>
                      <wps:spPr>
                        <a:xfrm>
                          <a:off x="0" y="0"/>
                          <a:ext cx="2080260" cy="1219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4" w14:textId="77777777" w:rsidR="00A76048" w:rsidRPr="00A76048" w:rsidRDefault="00A76048" w:rsidP="00A76048">
                            <w:pPr>
                              <w:jc w:val="center"/>
                              <w:rPr>
                                <w:b/>
                              </w:rPr>
                            </w:pPr>
                            <w:r>
                              <w:rPr>
                                <w:b/>
                              </w:rPr>
                              <w:t>Aftraditionalisering</w:t>
                            </w:r>
                          </w:p>
                          <w:p w14:paraId="7E8CCE15" w14:textId="77777777" w:rsidR="00A76048" w:rsidRDefault="00A76048" w:rsidP="00A76048">
                            <w:pPr>
                              <w:jc w:val="center"/>
                            </w:pPr>
                            <w:r>
                              <w:t xml:space="preserve">Vi behøver ikke gøre som vores forældre. </w:t>
                            </w:r>
                          </w:p>
                          <w:p w14:paraId="7E8CCE16" w14:textId="77777777" w:rsidR="00A76048" w:rsidRDefault="00A76048" w:rsidP="00A76048">
                            <w:pPr>
                              <w:jc w:val="center"/>
                            </w:pPr>
                            <w:r>
                              <w:t>Vi behøver ikke følge traditioner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CCDF9" id="Rektangel 7" o:spid="_x0000_s1031" style="position:absolute;margin-left:241.4pt;margin-top:63.7pt;width:163.8pt;height:9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" fillcolor="white [3201]" strokecolor="#70ad47 [3209]" strokeweight="1pt">
                <v:textbox>
                  <w:txbxContent>
                    <w:p w14:paraId="7E8CCE14" w14:textId="77777777" w:rsidR="00A76048" w:rsidRPr="00A76048" w:rsidRDefault="00A76048" w:rsidP="00A76048">
                      <w:pPr>
                        <w:jc w:val="center"/>
                        <w:rPr>
                          <w:b/>
                        </w:rPr>
                      </w:pPr>
                      <w:r>
                        <w:rPr>
                          <w:b/>
                        </w:rPr>
                        <w:t>Aftraditionalisering</w:t>
                      </w:r>
                    </w:p>
                    <w:p w14:paraId="7E8CCE15" w14:textId="77777777" w:rsidR="00A76048" w:rsidRDefault="00A76048" w:rsidP="00A76048">
                      <w:pPr>
                        <w:jc w:val="center"/>
                      </w:pPr>
                      <w:r>
                        <w:t xml:space="preserve">Vi behøver ikke gøre som vores forældre. </w:t>
                      </w:r>
                    </w:p>
                    <w:p w14:paraId="7E8CCE16" w14:textId="77777777" w:rsidR="00A76048" w:rsidRDefault="00A76048" w:rsidP="00A76048">
                      <w:pPr>
                        <w:jc w:val="center"/>
                      </w:pPr>
                      <w:r>
                        <w:t>Vi behøver ikke følge traditioner</w:t>
                      </w:r>
                    </w:p>
                  </w:txbxContent>
                </v:textbox>
                <w10:wrap anchorx="margin"/>
              </v:rect>
            </w:pict>
          </mc:Fallback>
        </mc:AlternateContent>
      </w:r>
      <w:r w:rsidR="005B3A21">
        <w:rPr>
          <w:noProof/>
          <w:sz w:val="32"/>
        </w:rPr>
        <mc:AlternateContent>
          <mc:Choice Requires="wps">
            <w:drawing>
              <wp:anchor distT="0" distB="0" distL="114300" distR="114300" simplePos="0" relativeHeight="251669504" behindDoc="0" locked="0" layoutInCell="1" allowOverlap="1" wp14:anchorId="7E8CCDFB" wp14:editId="7E8CCDFC">
                <wp:simplePos x="0" y="0"/>
                <wp:positionH relativeFrom="column">
                  <wp:posOffset>5815965</wp:posOffset>
                </wp:positionH>
                <wp:positionV relativeFrom="paragraph">
                  <wp:posOffset>923290</wp:posOffset>
                </wp:positionV>
                <wp:extent cx="1356360" cy="960120"/>
                <wp:effectExtent l="0" t="0" r="15240" b="11430"/>
                <wp:wrapNone/>
                <wp:docPr id="9" name="Rektangel 9"/>
                <wp:cNvGraphicFramePr/>
                <a:graphic xmlns:a="http://schemas.openxmlformats.org/drawingml/2006/main">
                  <a:graphicData uri="http://schemas.microsoft.com/office/word/2010/wordprocessingShape">
                    <wps:wsp>
                      <wps:cNvSpPr/>
                      <wps:spPr>
                        <a:xfrm>
                          <a:off x="0" y="0"/>
                          <a:ext cx="1356360" cy="9601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7" w14:textId="77777777" w:rsidR="00A76048" w:rsidRPr="00A76048" w:rsidRDefault="00A76048" w:rsidP="00A76048">
                            <w:pPr>
                              <w:jc w:val="center"/>
                              <w:rPr>
                                <w:b/>
                              </w:rPr>
                            </w:pPr>
                            <w:r>
                              <w:rPr>
                                <w:b/>
                              </w:rPr>
                              <w:t>Øget refleksivitet</w:t>
                            </w:r>
                          </w:p>
                          <w:p w14:paraId="7E8CCE18" w14:textId="77777777" w:rsidR="00A76048" w:rsidRDefault="00A76048" w:rsidP="00A76048">
                            <w:pPr>
                              <w:jc w:val="center"/>
                            </w:pPr>
                            <w:r>
                              <w:t xml:space="preserve">Vi tænker over alle beslutninger.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CCDFB" id="Rektangel 9" o:spid="_x0000_s1032" style="position:absolute;margin-left:457.95pt;margin-top:72.7pt;width:106.8pt;height:75.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" fillcolor="white [3201]" strokecolor="#70ad47 [3209]" strokeweight="1pt">
                <v:textbox>
                  <w:txbxContent>
                    <w:p w14:paraId="7E8CCE17" w14:textId="77777777" w:rsidR="00A76048" w:rsidRPr="00A76048" w:rsidRDefault="00A76048" w:rsidP="00A76048">
                      <w:pPr>
                        <w:jc w:val="center"/>
                        <w:rPr>
                          <w:b/>
                        </w:rPr>
                      </w:pPr>
                      <w:r>
                        <w:rPr>
                          <w:b/>
                        </w:rPr>
                        <w:t>Øget refleksivitet</w:t>
                      </w:r>
                    </w:p>
                    <w:p w14:paraId="7E8CCE18" w14:textId="77777777" w:rsidR="00A76048" w:rsidRDefault="00A76048" w:rsidP="00A76048">
                      <w:pPr>
                        <w:jc w:val="center"/>
                      </w:pPr>
                      <w:r>
                        <w:t xml:space="preserve">Vi tænker over alle beslutninger. </w:t>
                      </w:r>
                    </w:p>
                  </w:txbxContent>
                </v:textbox>
              </v:rect>
            </w:pict>
          </mc:Fallback>
        </mc:AlternateContent>
      </w:r>
      <w:r w:rsidR="005B3A21">
        <w:rPr>
          <w:noProof/>
          <w:sz w:val="32"/>
        </w:rPr>
        <mc:AlternateContent>
          <mc:Choice Requires="wps">
            <w:drawing>
              <wp:anchor distT="0" distB="0" distL="114300" distR="114300" simplePos="0" relativeHeight="251663360" behindDoc="0" locked="0" layoutInCell="1" allowOverlap="1" wp14:anchorId="7E8CCDFD" wp14:editId="7E8CCDFE">
                <wp:simplePos x="0" y="0"/>
                <wp:positionH relativeFrom="column">
                  <wp:posOffset>-843915</wp:posOffset>
                </wp:positionH>
                <wp:positionV relativeFrom="paragraph">
                  <wp:posOffset>892810</wp:posOffset>
                </wp:positionV>
                <wp:extent cx="1150620" cy="960120"/>
                <wp:effectExtent l="0" t="0" r="11430" b="11430"/>
                <wp:wrapNone/>
                <wp:docPr id="4" name="Rektangel 4"/>
                <wp:cNvGraphicFramePr/>
                <a:graphic xmlns:a="http://schemas.openxmlformats.org/drawingml/2006/main">
                  <a:graphicData uri="http://schemas.microsoft.com/office/word/2010/wordprocessingShape">
                    <wps:wsp>
                      <wps:cNvSpPr/>
                      <wps:spPr>
                        <a:xfrm>
                          <a:off x="0" y="0"/>
                          <a:ext cx="1150620" cy="9601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9" w14:textId="77777777" w:rsidR="00A76048" w:rsidRPr="00A76048" w:rsidRDefault="00A76048" w:rsidP="00A76048">
                            <w:pPr>
                              <w:jc w:val="center"/>
                              <w:rPr>
                                <w:b/>
                              </w:rPr>
                            </w:pPr>
                            <w:r w:rsidRPr="00A76048">
                              <w:rPr>
                                <w:b/>
                              </w:rPr>
                              <w:t>Teknologisk udvikling</w:t>
                            </w:r>
                          </w:p>
                          <w:p w14:paraId="7E8CCE1A" w14:textId="77777777" w:rsidR="00A76048" w:rsidRDefault="00A76048" w:rsidP="00A76048">
                            <w:pPr>
                              <w:jc w:val="center"/>
                            </w:pPr>
                            <w:r>
                              <w:t>Især internet og telefoner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CCDFD" id="Rektangel 4" o:spid="_x0000_s1033" style="position:absolute;margin-left:-66.45pt;margin-top:70.3pt;width:90.6pt;height:7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" fillcolor="white [3201]" strokecolor="#70ad47 [3209]" strokeweight="1pt">
                <v:textbox>
                  <w:txbxContent>
                    <w:p w14:paraId="7E8CCE19" w14:textId="77777777" w:rsidR="00A76048" w:rsidRPr="00A76048" w:rsidRDefault="00A76048" w:rsidP="00A76048">
                      <w:pPr>
                        <w:jc w:val="center"/>
                        <w:rPr>
                          <w:b/>
                        </w:rPr>
                      </w:pPr>
                      <w:r w:rsidRPr="00A76048">
                        <w:rPr>
                          <w:b/>
                        </w:rPr>
                        <w:t>Teknologisk udvikling</w:t>
                      </w:r>
                    </w:p>
                    <w:p w14:paraId="7E8CCE1A" w14:textId="77777777" w:rsidR="00A76048" w:rsidRDefault="00A76048" w:rsidP="00A76048">
                      <w:pPr>
                        <w:jc w:val="center"/>
                      </w:pPr>
                      <w:r>
                        <w:t>Især internet og telefoner</w:t>
                      </w:r>
                    </w:p>
                  </w:txbxContent>
                </v:textbox>
              </v:rect>
            </w:pict>
          </mc:Fallback>
        </mc:AlternateContent>
      </w:r>
      <w:r w:rsidR="00A76048">
        <w:rPr>
          <w:sz w:val="32"/>
        </w:rPr>
        <w:t>Mere detaljeret:</w:t>
      </w:r>
    </w:p>
    <w:p w14:paraId="7E8CCDE4" w14:textId="77777777" w:rsidR="008479E6" w:rsidRDefault="008479E6" w:rsidP="00A76048">
      <w:pPr>
        <w:rPr>
          <w:sz w:val="32"/>
        </w:rPr>
      </w:pPr>
      <w:r>
        <w:rPr>
          <w:noProof/>
          <w:sz w:val="32"/>
        </w:rPr>
        <mc:AlternateContent>
          <mc:Choice Requires="wps">
            <w:drawing>
              <wp:anchor distT="0" distB="0" distL="114300" distR="114300" simplePos="0" relativeHeight="251682816" behindDoc="0" locked="0" layoutInCell="1" allowOverlap="1" wp14:anchorId="7E8CCDFF" wp14:editId="7E8CCE00">
                <wp:simplePos x="0" y="0"/>
                <wp:positionH relativeFrom="column">
                  <wp:posOffset>4352925</wp:posOffset>
                </wp:positionH>
                <wp:positionV relativeFrom="paragraph">
                  <wp:posOffset>3129915</wp:posOffset>
                </wp:positionV>
                <wp:extent cx="601980" cy="495300"/>
                <wp:effectExtent l="0" t="19050" r="45720" b="38100"/>
                <wp:wrapNone/>
                <wp:docPr id="19" name="Pil: højre 19"/>
                <wp:cNvGraphicFramePr/>
                <a:graphic xmlns:a="http://schemas.openxmlformats.org/drawingml/2006/main">
                  <a:graphicData uri="http://schemas.microsoft.com/office/word/2010/wordprocessingShape">
                    <wps:wsp>
                      <wps:cNvSpPr/>
                      <wps:spPr>
                        <a:xfrm>
                          <a:off x="0" y="0"/>
                          <a:ext cx="601980" cy="495300"/>
                        </a:xfrm>
                        <a:prstGeom prst="rightArrow">
                          <a:avLst/>
                        </a:prstGeom>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499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19" o:spid="_x0000_s1026" type="#_x0000_t13" style="position:absolute;margin-left:342.75pt;margin-top:246.45pt;width:47.4pt;height:3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" adj="12714" fillcolor="white [3201]" strokecolor="#70ad47 [3209]" strokeweight="1pt">
                <v:stroke dashstyle="dash"/>
              </v:shape>
            </w:pict>
          </mc:Fallback>
        </mc:AlternateContent>
      </w:r>
      <w:r>
        <w:rPr>
          <w:noProof/>
          <w:sz w:val="32"/>
        </w:rPr>
        <mc:AlternateContent>
          <mc:Choice Requires="wps">
            <w:drawing>
              <wp:anchor distT="0" distB="0" distL="114300" distR="114300" simplePos="0" relativeHeight="251681792" behindDoc="0" locked="0" layoutInCell="1" allowOverlap="1" wp14:anchorId="7E8CCE01" wp14:editId="7E8CCE02">
                <wp:simplePos x="0" y="0"/>
                <wp:positionH relativeFrom="column">
                  <wp:posOffset>7271385</wp:posOffset>
                </wp:positionH>
                <wp:positionV relativeFrom="paragraph">
                  <wp:posOffset>874395</wp:posOffset>
                </wp:positionV>
                <wp:extent cx="259080" cy="266700"/>
                <wp:effectExtent l="0" t="19050" r="45720" b="38100"/>
                <wp:wrapNone/>
                <wp:docPr id="18" name="Pil: højre 18"/>
                <wp:cNvGraphicFramePr/>
                <a:graphic xmlns:a="http://schemas.openxmlformats.org/drawingml/2006/main">
                  <a:graphicData uri="http://schemas.microsoft.com/office/word/2010/wordprocessingShape">
                    <wps:wsp>
                      <wps:cNvSpPr/>
                      <wps:spPr>
                        <a:xfrm>
                          <a:off x="0" y="0"/>
                          <a:ext cx="25908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96971" id="Pil: højre 18" o:spid="_x0000_s1026" type="#_x0000_t13" style="position:absolute;margin-left:572.55pt;margin-top:68.85pt;width:20.4pt;height:2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" adj="10800" fillcolor="#4472c4 [3204]" strokecolor="#1f3763 [1604]" strokeweight="1pt"/>
            </w:pict>
          </mc:Fallback>
        </mc:AlternateContent>
      </w:r>
      <w:r>
        <w:rPr>
          <w:noProof/>
          <w:sz w:val="32"/>
        </w:rPr>
        <mc:AlternateContent>
          <mc:Choice Requires="wps">
            <w:drawing>
              <wp:anchor distT="0" distB="0" distL="114300" distR="114300" simplePos="0" relativeHeight="251680768" behindDoc="0" locked="0" layoutInCell="1" allowOverlap="1" wp14:anchorId="7E8CCE03" wp14:editId="7E8CCE04">
                <wp:simplePos x="0" y="0"/>
                <wp:positionH relativeFrom="column">
                  <wp:posOffset>5259705</wp:posOffset>
                </wp:positionH>
                <wp:positionV relativeFrom="paragraph">
                  <wp:posOffset>843915</wp:posOffset>
                </wp:positionV>
                <wp:extent cx="312420" cy="350520"/>
                <wp:effectExtent l="0" t="19050" r="30480" b="30480"/>
                <wp:wrapNone/>
                <wp:docPr id="17" name="Pil: højre 17"/>
                <wp:cNvGraphicFramePr/>
                <a:graphic xmlns:a="http://schemas.openxmlformats.org/drawingml/2006/main">
                  <a:graphicData uri="http://schemas.microsoft.com/office/word/2010/wordprocessingShape">
                    <wps:wsp>
                      <wps:cNvSpPr/>
                      <wps:spPr>
                        <a:xfrm>
                          <a:off x="0" y="0"/>
                          <a:ext cx="31242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3AF33" id="Pil: højre 17" o:spid="_x0000_s1026" type="#_x0000_t13" style="position:absolute;margin-left:414.15pt;margin-top:66.45pt;width:24.6pt;height:27.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" adj="10800" fillcolor="#4472c4 [3204]" strokecolor="#1f3763 [1604]" strokeweight="1pt"/>
            </w:pict>
          </mc:Fallback>
        </mc:AlternateContent>
      </w:r>
      <w:r>
        <w:rPr>
          <w:noProof/>
          <w:sz w:val="32"/>
        </w:rPr>
        <mc:AlternateContent>
          <mc:Choice Requires="wps">
            <w:drawing>
              <wp:anchor distT="0" distB="0" distL="114300" distR="114300" simplePos="0" relativeHeight="251679744" behindDoc="0" locked="0" layoutInCell="1" allowOverlap="1" wp14:anchorId="7E8CCE05" wp14:editId="7E8CCE06">
                <wp:simplePos x="0" y="0"/>
                <wp:positionH relativeFrom="column">
                  <wp:posOffset>2615565</wp:posOffset>
                </wp:positionH>
                <wp:positionV relativeFrom="paragraph">
                  <wp:posOffset>851535</wp:posOffset>
                </wp:positionV>
                <wp:extent cx="274320" cy="297180"/>
                <wp:effectExtent l="0" t="19050" r="30480" b="45720"/>
                <wp:wrapNone/>
                <wp:docPr id="16" name="Pil: højre 16"/>
                <wp:cNvGraphicFramePr/>
                <a:graphic xmlns:a="http://schemas.openxmlformats.org/drawingml/2006/main">
                  <a:graphicData uri="http://schemas.microsoft.com/office/word/2010/wordprocessingShape">
                    <wps:wsp>
                      <wps:cNvSpPr/>
                      <wps:spPr>
                        <a:xfrm>
                          <a:off x="0" y="0"/>
                          <a:ext cx="274320" cy="297180"/>
                        </a:xfrm>
                        <a:prstGeom prst="rightArrow">
                          <a:avLst/>
                        </a:prstGeom>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0CE7A" id="Pil: højre 16" o:spid="_x0000_s1026" type="#_x0000_t13" style="position:absolute;margin-left:205.95pt;margin-top:67.05pt;width:21.6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" adj="10800" fillcolor="white [3201]" strokecolor="#70ad47 [3209]" strokeweight="1pt">
                <v:stroke dashstyle="dash"/>
              </v:shape>
            </w:pict>
          </mc:Fallback>
        </mc:AlternateContent>
      </w:r>
      <w:r>
        <w:rPr>
          <w:noProof/>
          <w:sz w:val="32"/>
        </w:rPr>
        <mc:AlternateContent>
          <mc:Choice Requires="wps">
            <w:drawing>
              <wp:anchor distT="0" distB="0" distL="114300" distR="114300" simplePos="0" relativeHeight="251678720" behindDoc="0" locked="0" layoutInCell="1" allowOverlap="1" wp14:anchorId="7E8CCE07" wp14:editId="7E8CCE08">
                <wp:simplePos x="0" y="0"/>
                <wp:positionH relativeFrom="column">
                  <wp:posOffset>360045</wp:posOffset>
                </wp:positionH>
                <wp:positionV relativeFrom="paragraph">
                  <wp:posOffset>828675</wp:posOffset>
                </wp:positionV>
                <wp:extent cx="274320" cy="228600"/>
                <wp:effectExtent l="0" t="19050" r="30480" b="38100"/>
                <wp:wrapNone/>
                <wp:docPr id="15" name="Pil: højre 15"/>
                <wp:cNvGraphicFramePr/>
                <a:graphic xmlns:a="http://schemas.openxmlformats.org/drawingml/2006/main">
                  <a:graphicData uri="http://schemas.microsoft.com/office/word/2010/wordprocessingShape">
                    <wps:wsp>
                      <wps:cNvSpPr/>
                      <wps:spPr>
                        <a:xfrm>
                          <a:off x="0" y="0"/>
                          <a:ext cx="27432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3113CE" id="Pil: højre 15" o:spid="_x0000_s1026" type="#_x0000_t13" style="position:absolute;margin-left:28.35pt;margin-top:65.25pt;width:21.6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" adj="12600" fillcolor="#4472c4 [3204]" strokecolor="#1f3763 [1604]" strokeweight="1pt"/>
            </w:pict>
          </mc:Fallback>
        </mc:AlternateContent>
      </w:r>
      <w:r>
        <w:rPr>
          <w:noProof/>
          <w:sz w:val="32"/>
        </w:rPr>
        <mc:AlternateContent>
          <mc:Choice Requires="wps">
            <w:drawing>
              <wp:anchor distT="0" distB="0" distL="114300" distR="114300" simplePos="0" relativeHeight="251675648" behindDoc="0" locked="0" layoutInCell="1" allowOverlap="1" wp14:anchorId="7E8CCE09" wp14:editId="7E8CCE0A">
                <wp:simplePos x="0" y="0"/>
                <wp:positionH relativeFrom="column">
                  <wp:posOffset>527685</wp:posOffset>
                </wp:positionH>
                <wp:positionV relativeFrom="paragraph">
                  <wp:posOffset>2733675</wp:posOffset>
                </wp:positionV>
                <wp:extent cx="3505200" cy="1264920"/>
                <wp:effectExtent l="0" t="0" r="19050" b="11430"/>
                <wp:wrapNone/>
                <wp:docPr id="13" name="Rektangel 13"/>
                <wp:cNvGraphicFramePr/>
                <a:graphic xmlns:a="http://schemas.openxmlformats.org/drawingml/2006/main">
                  <a:graphicData uri="http://schemas.microsoft.com/office/word/2010/wordprocessingShape">
                    <wps:wsp>
                      <wps:cNvSpPr/>
                      <wps:spPr>
                        <a:xfrm>
                          <a:off x="0" y="0"/>
                          <a:ext cx="3505200" cy="12649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B" w14:textId="77777777" w:rsidR="008479E6" w:rsidRPr="008479E6" w:rsidRDefault="008479E6" w:rsidP="008479E6">
                            <w:pPr>
                              <w:jc w:val="center"/>
                              <w:rPr>
                                <w:b/>
                              </w:rPr>
                            </w:pPr>
                            <w:proofErr w:type="spellStart"/>
                            <w:r w:rsidRPr="008479E6">
                              <w:rPr>
                                <w:b/>
                              </w:rPr>
                              <w:t>Udlejring</w:t>
                            </w:r>
                            <w:proofErr w:type="spellEnd"/>
                            <w:r w:rsidRPr="008479E6">
                              <w:rPr>
                                <w:b/>
                              </w:rPr>
                              <w:t xml:space="preserve"> af sociale relationer</w:t>
                            </w:r>
                          </w:p>
                          <w:p w14:paraId="7E8CCE1C" w14:textId="77777777" w:rsidR="008479E6" w:rsidRDefault="008479E6" w:rsidP="008479E6">
                            <w:pPr>
                              <w:jc w:val="center"/>
                            </w:pPr>
                            <w:r>
                              <w:t>Det er oftere andre mennesker, som tager sig af vores relationer, f.eks. børn og ældre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CCE09" id="Rektangel 13" o:spid="_x0000_s1034" style="position:absolute;margin-left:41.55pt;margin-top:215.25pt;width:276pt;height:9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" fillcolor="white [3201]" strokecolor="#70ad47 [3209]" strokeweight="1pt">
                <v:textbox>
                  <w:txbxContent>
                    <w:p w14:paraId="7E8CCE1B" w14:textId="77777777" w:rsidR="008479E6" w:rsidRPr="008479E6" w:rsidRDefault="008479E6" w:rsidP="008479E6">
                      <w:pPr>
                        <w:jc w:val="center"/>
                        <w:rPr>
                          <w:b/>
                        </w:rPr>
                      </w:pPr>
                      <w:proofErr w:type="spellStart"/>
                      <w:r w:rsidRPr="008479E6">
                        <w:rPr>
                          <w:b/>
                        </w:rPr>
                        <w:t>Udlejring</w:t>
                      </w:r>
                      <w:proofErr w:type="spellEnd"/>
                      <w:r w:rsidRPr="008479E6">
                        <w:rPr>
                          <w:b/>
                        </w:rPr>
                        <w:t xml:space="preserve"> af sociale relationer</w:t>
                      </w:r>
                    </w:p>
                    <w:p w14:paraId="7E8CCE1C" w14:textId="77777777" w:rsidR="008479E6" w:rsidRDefault="008479E6" w:rsidP="008479E6">
                      <w:pPr>
                        <w:jc w:val="center"/>
                      </w:pPr>
                      <w:r>
                        <w:t>Det er oftere andre mennesker, som tager sig af vores relationer, f.eks. børn og ældre</w:t>
                      </w:r>
                    </w:p>
                  </w:txbxContent>
                </v:textbox>
              </v:rect>
            </w:pict>
          </mc:Fallback>
        </mc:AlternateContent>
      </w:r>
    </w:p>
    <w:p w14:paraId="7E8CCDE5" w14:textId="77777777" w:rsidR="008479E6" w:rsidRPr="008479E6" w:rsidRDefault="008479E6" w:rsidP="008479E6">
      <w:pPr>
        <w:rPr>
          <w:sz w:val="32"/>
        </w:rPr>
      </w:pPr>
    </w:p>
    <w:p w14:paraId="7E8CCDE6" w14:textId="77777777" w:rsidR="008479E6" w:rsidRPr="008479E6" w:rsidRDefault="008479E6" w:rsidP="008479E6">
      <w:pPr>
        <w:rPr>
          <w:sz w:val="32"/>
        </w:rPr>
      </w:pPr>
    </w:p>
    <w:p w14:paraId="7E8CCDE7" w14:textId="77777777" w:rsidR="008479E6" w:rsidRPr="008479E6" w:rsidRDefault="008479E6" w:rsidP="008479E6">
      <w:pPr>
        <w:rPr>
          <w:sz w:val="32"/>
        </w:rPr>
      </w:pPr>
    </w:p>
    <w:p w14:paraId="7E8CCDE8" w14:textId="77777777" w:rsidR="008479E6" w:rsidRPr="008479E6" w:rsidRDefault="008479E6" w:rsidP="008479E6">
      <w:pPr>
        <w:rPr>
          <w:sz w:val="32"/>
        </w:rPr>
      </w:pPr>
    </w:p>
    <w:p w14:paraId="7E8CCDE9" w14:textId="77777777" w:rsidR="008479E6" w:rsidRDefault="008479E6" w:rsidP="008479E6">
      <w:pPr>
        <w:rPr>
          <w:sz w:val="32"/>
        </w:rPr>
      </w:pPr>
    </w:p>
    <w:p w14:paraId="7E8CCDEA" w14:textId="77777777" w:rsidR="00ED6E23" w:rsidRPr="008479E6" w:rsidRDefault="001C4884" w:rsidP="008479E6">
      <w:pPr>
        <w:rPr>
          <w:sz w:val="32"/>
        </w:rPr>
      </w:pPr>
      <w:r>
        <w:rPr>
          <w:noProof/>
          <w:sz w:val="32"/>
        </w:rPr>
        <mc:AlternateContent>
          <mc:Choice Requires="wps">
            <w:drawing>
              <wp:anchor distT="0" distB="0" distL="114300" distR="114300" simplePos="0" relativeHeight="251677696" behindDoc="0" locked="0" layoutInCell="1" allowOverlap="1" wp14:anchorId="7E8CCE0B" wp14:editId="7E8CCE0C">
                <wp:simplePos x="0" y="0"/>
                <wp:positionH relativeFrom="column">
                  <wp:posOffset>5259705</wp:posOffset>
                </wp:positionH>
                <wp:positionV relativeFrom="paragraph">
                  <wp:posOffset>700405</wp:posOffset>
                </wp:positionV>
                <wp:extent cx="1356360" cy="960120"/>
                <wp:effectExtent l="0" t="0" r="15240" b="11430"/>
                <wp:wrapNone/>
                <wp:docPr id="14" name="Rektangel 14"/>
                <wp:cNvGraphicFramePr/>
                <a:graphic xmlns:a="http://schemas.openxmlformats.org/drawingml/2006/main">
                  <a:graphicData uri="http://schemas.microsoft.com/office/word/2010/wordprocessingShape">
                    <wps:wsp>
                      <wps:cNvSpPr/>
                      <wps:spPr>
                        <a:xfrm>
                          <a:off x="0" y="0"/>
                          <a:ext cx="1356360" cy="9601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8CCE1D" w14:textId="77777777" w:rsidR="008479E6" w:rsidRPr="00A76048" w:rsidRDefault="008479E6" w:rsidP="008479E6">
                            <w:pPr>
                              <w:jc w:val="center"/>
                              <w:rPr>
                                <w:b/>
                              </w:rPr>
                            </w:pPr>
                            <w:r>
                              <w:rPr>
                                <w:b/>
                              </w:rPr>
                              <w:t>Behov for tillid</w:t>
                            </w:r>
                          </w:p>
                          <w:p w14:paraId="7E8CCE1E" w14:textId="77777777" w:rsidR="008479E6" w:rsidRDefault="008479E6" w:rsidP="008479E6">
                            <w:pPr>
                              <w:jc w:val="center"/>
                            </w:pPr>
                            <w:r>
                              <w:t xml:space="preserve">Vi er nødt til at have tillid til ”eksperter”, f.eks. pædagoger.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CCE0B" id="Rektangel 14" o:spid="_x0000_s1035" style="position:absolute;margin-left:414.15pt;margin-top:55.15pt;width:106.8pt;height:75.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" fillcolor="white [3201]" strokecolor="#70ad47 [3209]" strokeweight="1pt">
                <v:textbox>
                  <w:txbxContent>
                    <w:p w14:paraId="7E8CCE1D" w14:textId="77777777" w:rsidR="008479E6" w:rsidRPr="00A76048" w:rsidRDefault="008479E6" w:rsidP="008479E6">
                      <w:pPr>
                        <w:jc w:val="center"/>
                        <w:rPr>
                          <w:b/>
                        </w:rPr>
                      </w:pPr>
                      <w:r>
                        <w:rPr>
                          <w:b/>
                        </w:rPr>
                        <w:t>Behov for tillid</w:t>
                      </w:r>
                    </w:p>
                    <w:p w14:paraId="7E8CCE1E" w14:textId="77777777" w:rsidR="008479E6" w:rsidRDefault="008479E6" w:rsidP="008479E6">
                      <w:pPr>
                        <w:jc w:val="center"/>
                      </w:pPr>
                      <w:r>
                        <w:t xml:space="preserve">Vi er nødt til at have tillid til ”eksperter”, f.eks. pædagoger.  </w:t>
                      </w:r>
                    </w:p>
                  </w:txbxContent>
                </v:textbox>
              </v:rect>
            </w:pict>
          </mc:Fallback>
        </mc:AlternateContent>
      </w:r>
      <w:r w:rsidR="008479E6">
        <w:rPr>
          <w:sz w:val="32"/>
        </w:rPr>
        <w:t>En anden karakteristika:</w:t>
      </w:r>
    </w:p>
    <w:sectPr w:rsidR="00ED6E23" w:rsidRPr="008479E6" w:rsidSect="00A76048">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95F"/>
    <w:multiLevelType w:val="hybridMultilevel"/>
    <w:tmpl w:val="8AD474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ADA612B"/>
    <w:multiLevelType w:val="hybridMultilevel"/>
    <w:tmpl w:val="F4B2DAB2"/>
    <w:lvl w:ilvl="0" w:tplc="68EEF37E">
      <w:start w:val="1"/>
      <w:numFmt w:val="bullet"/>
      <w:lvlText w:val="•"/>
      <w:lvlJc w:val="left"/>
      <w:pPr>
        <w:tabs>
          <w:tab w:val="num" w:pos="720"/>
        </w:tabs>
        <w:ind w:left="720" w:hanging="360"/>
      </w:pPr>
      <w:rPr>
        <w:rFonts w:ascii="Arial" w:hAnsi="Arial" w:hint="default"/>
      </w:rPr>
    </w:lvl>
    <w:lvl w:ilvl="1" w:tplc="D43EE0CA">
      <w:numFmt w:val="bullet"/>
      <w:lvlText w:val="•"/>
      <w:lvlJc w:val="left"/>
      <w:pPr>
        <w:tabs>
          <w:tab w:val="num" w:pos="1440"/>
        </w:tabs>
        <w:ind w:left="1440" w:hanging="360"/>
      </w:pPr>
      <w:rPr>
        <w:rFonts w:ascii="Arial" w:hAnsi="Arial" w:hint="default"/>
      </w:rPr>
    </w:lvl>
    <w:lvl w:ilvl="2" w:tplc="6490683E">
      <w:numFmt w:val="bullet"/>
      <w:lvlText w:val="•"/>
      <w:lvlJc w:val="left"/>
      <w:pPr>
        <w:tabs>
          <w:tab w:val="num" w:pos="2160"/>
        </w:tabs>
        <w:ind w:left="2160" w:hanging="360"/>
      </w:pPr>
      <w:rPr>
        <w:rFonts w:ascii="Arial" w:hAnsi="Arial" w:hint="default"/>
      </w:rPr>
    </w:lvl>
    <w:lvl w:ilvl="3" w:tplc="A98624F2" w:tentative="1">
      <w:start w:val="1"/>
      <w:numFmt w:val="bullet"/>
      <w:lvlText w:val="•"/>
      <w:lvlJc w:val="left"/>
      <w:pPr>
        <w:tabs>
          <w:tab w:val="num" w:pos="2880"/>
        </w:tabs>
        <w:ind w:left="2880" w:hanging="360"/>
      </w:pPr>
      <w:rPr>
        <w:rFonts w:ascii="Arial" w:hAnsi="Arial" w:hint="default"/>
      </w:rPr>
    </w:lvl>
    <w:lvl w:ilvl="4" w:tplc="CDDCEDF8" w:tentative="1">
      <w:start w:val="1"/>
      <w:numFmt w:val="bullet"/>
      <w:lvlText w:val="•"/>
      <w:lvlJc w:val="left"/>
      <w:pPr>
        <w:tabs>
          <w:tab w:val="num" w:pos="3600"/>
        </w:tabs>
        <w:ind w:left="3600" w:hanging="360"/>
      </w:pPr>
      <w:rPr>
        <w:rFonts w:ascii="Arial" w:hAnsi="Arial" w:hint="default"/>
      </w:rPr>
    </w:lvl>
    <w:lvl w:ilvl="5" w:tplc="DD8ABA8A" w:tentative="1">
      <w:start w:val="1"/>
      <w:numFmt w:val="bullet"/>
      <w:lvlText w:val="•"/>
      <w:lvlJc w:val="left"/>
      <w:pPr>
        <w:tabs>
          <w:tab w:val="num" w:pos="4320"/>
        </w:tabs>
        <w:ind w:left="4320" w:hanging="360"/>
      </w:pPr>
      <w:rPr>
        <w:rFonts w:ascii="Arial" w:hAnsi="Arial" w:hint="default"/>
      </w:rPr>
    </w:lvl>
    <w:lvl w:ilvl="6" w:tplc="F2E86932" w:tentative="1">
      <w:start w:val="1"/>
      <w:numFmt w:val="bullet"/>
      <w:lvlText w:val="•"/>
      <w:lvlJc w:val="left"/>
      <w:pPr>
        <w:tabs>
          <w:tab w:val="num" w:pos="5040"/>
        </w:tabs>
        <w:ind w:left="5040" w:hanging="360"/>
      </w:pPr>
      <w:rPr>
        <w:rFonts w:ascii="Arial" w:hAnsi="Arial" w:hint="default"/>
      </w:rPr>
    </w:lvl>
    <w:lvl w:ilvl="7" w:tplc="0E58ABE4" w:tentative="1">
      <w:start w:val="1"/>
      <w:numFmt w:val="bullet"/>
      <w:lvlText w:val="•"/>
      <w:lvlJc w:val="left"/>
      <w:pPr>
        <w:tabs>
          <w:tab w:val="num" w:pos="5760"/>
        </w:tabs>
        <w:ind w:left="5760" w:hanging="360"/>
      </w:pPr>
      <w:rPr>
        <w:rFonts w:ascii="Arial" w:hAnsi="Arial" w:hint="default"/>
      </w:rPr>
    </w:lvl>
    <w:lvl w:ilvl="8" w:tplc="E9668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D405BC"/>
    <w:multiLevelType w:val="hybridMultilevel"/>
    <w:tmpl w:val="4FF4BC38"/>
    <w:lvl w:ilvl="0" w:tplc="529E1204">
      <w:start w:val="1"/>
      <w:numFmt w:val="decimal"/>
      <w:lvlText w:val="%1."/>
      <w:lvlJc w:val="left"/>
      <w:pPr>
        <w:tabs>
          <w:tab w:val="num" w:pos="720"/>
        </w:tabs>
        <w:ind w:left="720" w:hanging="360"/>
      </w:pPr>
    </w:lvl>
    <w:lvl w:ilvl="1" w:tplc="A402493E">
      <w:start w:val="1"/>
      <w:numFmt w:val="decimal"/>
      <w:lvlText w:val="%2."/>
      <w:lvlJc w:val="left"/>
      <w:pPr>
        <w:tabs>
          <w:tab w:val="num" w:pos="1440"/>
        </w:tabs>
        <w:ind w:left="1440" w:hanging="360"/>
      </w:pPr>
    </w:lvl>
    <w:lvl w:ilvl="2" w:tplc="65026CEE" w:tentative="1">
      <w:start w:val="1"/>
      <w:numFmt w:val="decimal"/>
      <w:lvlText w:val="%3."/>
      <w:lvlJc w:val="left"/>
      <w:pPr>
        <w:tabs>
          <w:tab w:val="num" w:pos="2160"/>
        </w:tabs>
        <w:ind w:left="2160" w:hanging="360"/>
      </w:pPr>
    </w:lvl>
    <w:lvl w:ilvl="3" w:tplc="61B83674" w:tentative="1">
      <w:start w:val="1"/>
      <w:numFmt w:val="decimal"/>
      <w:lvlText w:val="%4."/>
      <w:lvlJc w:val="left"/>
      <w:pPr>
        <w:tabs>
          <w:tab w:val="num" w:pos="2880"/>
        </w:tabs>
        <w:ind w:left="2880" w:hanging="360"/>
      </w:pPr>
    </w:lvl>
    <w:lvl w:ilvl="4" w:tplc="83CEE864" w:tentative="1">
      <w:start w:val="1"/>
      <w:numFmt w:val="decimal"/>
      <w:lvlText w:val="%5."/>
      <w:lvlJc w:val="left"/>
      <w:pPr>
        <w:tabs>
          <w:tab w:val="num" w:pos="3600"/>
        </w:tabs>
        <w:ind w:left="3600" w:hanging="360"/>
      </w:pPr>
    </w:lvl>
    <w:lvl w:ilvl="5" w:tplc="DFCC1488" w:tentative="1">
      <w:start w:val="1"/>
      <w:numFmt w:val="decimal"/>
      <w:lvlText w:val="%6."/>
      <w:lvlJc w:val="left"/>
      <w:pPr>
        <w:tabs>
          <w:tab w:val="num" w:pos="4320"/>
        </w:tabs>
        <w:ind w:left="4320" w:hanging="360"/>
      </w:pPr>
    </w:lvl>
    <w:lvl w:ilvl="6" w:tplc="0F408BC4" w:tentative="1">
      <w:start w:val="1"/>
      <w:numFmt w:val="decimal"/>
      <w:lvlText w:val="%7."/>
      <w:lvlJc w:val="left"/>
      <w:pPr>
        <w:tabs>
          <w:tab w:val="num" w:pos="5040"/>
        </w:tabs>
        <w:ind w:left="5040" w:hanging="360"/>
      </w:pPr>
    </w:lvl>
    <w:lvl w:ilvl="7" w:tplc="6C7AF1C6" w:tentative="1">
      <w:start w:val="1"/>
      <w:numFmt w:val="decimal"/>
      <w:lvlText w:val="%8."/>
      <w:lvlJc w:val="left"/>
      <w:pPr>
        <w:tabs>
          <w:tab w:val="num" w:pos="5760"/>
        </w:tabs>
        <w:ind w:left="5760" w:hanging="360"/>
      </w:pPr>
    </w:lvl>
    <w:lvl w:ilvl="8" w:tplc="BE64871E" w:tentative="1">
      <w:start w:val="1"/>
      <w:numFmt w:val="decimal"/>
      <w:lvlText w:val="%9."/>
      <w:lvlJc w:val="left"/>
      <w:pPr>
        <w:tabs>
          <w:tab w:val="num" w:pos="6480"/>
        </w:tabs>
        <w:ind w:left="6480" w:hanging="360"/>
      </w:pPr>
    </w:lvl>
  </w:abstractNum>
  <w:num w:numId="1" w16cid:durableId="117380028">
    <w:abstractNumId w:val="0"/>
  </w:num>
  <w:num w:numId="2" w16cid:durableId="224148984">
    <w:abstractNumId w:val="2"/>
  </w:num>
  <w:num w:numId="3" w16cid:durableId="554778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48"/>
    <w:rsid w:val="0000407B"/>
    <w:rsid w:val="000F46DA"/>
    <w:rsid w:val="00132C55"/>
    <w:rsid w:val="001C4884"/>
    <w:rsid w:val="00390402"/>
    <w:rsid w:val="003A0E95"/>
    <w:rsid w:val="003A6936"/>
    <w:rsid w:val="00447C2C"/>
    <w:rsid w:val="005B3A21"/>
    <w:rsid w:val="00605125"/>
    <w:rsid w:val="006668C9"/>
    <w:rsid w:val="006A28F0"/>
    <w:rsid w:val="00763AC4"/>
    <w:rsid w:val="007B7955"/>
    <w:rsid w:val="0081375B"/>
    <w:rsid w:val="008479E6"/>
    <w:rsid w:val="009040F9"/>
    <w:rsid w:val="0092157B"/>
    <w:rsid w:val="00A11682"/>
    <w:rsid w:val="00A20236"/>
    <w:rsid w:val="00A37E5A"/>
    <w:rsid w:val="00A76048"/>
    <w:rsid w:val="00AC2EEA"/>
    <w:rsid w:val="00B97072"/>
    <w:rsid w:val="00CC4D36"/>
    <w:rsid w:val="00CE6353"/>
    <w:rsid w:val="00D17E92"/>
    <w:rsid w:val="00DE6378"/>
    <w:rsid w:val="00E0372F"/>
    <w:rsid w:val="00ED6E23"/>
    <w:rsid w:val="00F41AEB"/>
    <w:rsid w:val="00FF55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CDDE"/>
  <w15:chartTrackingRefBased/>
  <w15:docId w15:val="{16B7584D-CCB4-4967-BEA7-B3A1A152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28F0"/>
    <w:pPr>
      <w:ind w:left="720"/>
      <w:contextualSpacing/>
    </w:pPr>
  </w:style>
  <w:style w:type="character" w:styleId="Hyperlink">
    <w:name w:val="Hyperlink"/>
    <w:basedOn w:val="Standardskrifttypeiafsnit"/>
    <w:uiPriority w:val="99"/>
    <w:unhideWhenUsed/>
    <w:rsid w:val="00390402"/>
    <w:rPr>
      <w:color w:val="0563C1" w:themeColor="hyperlink"/>
      <w:u w:val="single"/>
    </w:rPr>
  </w:style>
  <w:style w:type="character" w:styleId="Ulstomtale">
    <w:name w:val="Unresolved Mention"/>
    <w:basedOn w:val="Standardskrifttypeiafsnit"/>
    <w:uiPriority w:val="99"/>
    <w:semiHidden/>
    <w:unhideWhenUsed/>
    <w:rsid w:val="0039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649589">
      <w:bodyDiv w:val="1"/>
      <w:marLeft w:val="0"/>
      <w:marRight w:val="0"/>
      <w:marTop w:val="0"/>
      <w:marBottom w:val="0"/>
      <w:divBdr>
        <w:top w:val="none" w:sz="0" w:space="0" w:color="auto"/>
        <w:left w:val="none" w:sz="0" w:space="0" w:color="auto"/>
        <w:bottom w:val="none" w:sz="0" w:space="0" w:color="auto"/>
        <w:right w:val="none" w:sz="0" w:space="0" w:color="auto"/>
      </w:divBdr>
      <w:divsChild>
        <w:div w:id="204291960">
          <w:marLeft w:val="806"/>
          <w:marRight w:val="0"/>
          <w:marTop w:val="200"/>
          <w:marBottom w:val="0"/>
          <w:divBdr>
            <w:top w:val="none" w:sz="0" w:space="0" w:color="auto"/>
            <w:left w:val="none" w:sz="0" w:space="0" w:color="auto"/>
            <w:bottom w:val="none" w:sz="0" w:space="0" w:color="auto"/>
            <w:right w:val="none" w:sz="0" w:space="0" w:color="auto"/>
          </w:divBdr>
        </w:div>
        <w:div w:id="2107849742">
          <w:marLeft w:val="1526"/>
          <w:marRight w:val="0"/>
          <w:marTop w:val="100"/>
          <w:marBottom w:val="0"/>
          <w:divBdr>
            <w:top w:val="none" w:sz="0" w:space="0" w:color="auto"/>
            <w:left w:val="none" w:sz="0" w:space="0" w:color="auto"/>
            <w:bottom w:val="none" w:sz="0" w:space="0" w:color="auto"/>
            <w:right w:val="none" w:sz="0" w:space="0" w:color="auto"/>
          </w:divBdr>
        </w:div>
        <w:div w:id="1310936608">
          <w:marLeft w:val="152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dk/aktuelt/nyheder/uvm/2025/feb/250225-trivselskommissionens-anbefalinger-er-kl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5" ma:contentTypeDescription="Opret et nyt dokument." ma:contentTypeScope="" ma:versionID="4ca9358e900a122eae197b94b5d15cf3">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6f29de1cb0cc26cc3449ae15c0dc155a"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C3467-2475-4008-A70F-AA2E9AD4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094A6-E90B-41E3-8E2E-A9E30E818ED0}">
  <ds:schemaRefs>
    <ds:schemaRef ds:uri="http://schemas.microsoft.com/office/2006/metadata/properties"/>
    <ds:schemaRef ds:uri="http://schemas.microsoft.com/office/infopath/2007/PartnerControls"/>
    <ds:schemaRef ds:uri="eec9c017-56e4-40db-953a-986d842f7b06"/>
    <ds:schemaRef ds:uri="febb90c7-3665-4c1f-9f05-90391176a982"/>
  </ds:schemaRefs>
</ds:datastoreItem>
</file>

<file path=customXml/itemProps3.xml><?xml version="1.0" encoding="utf-8"?>
<ds:datastoreItem xmlns:ds="http://schemas.openxmlformats.org/officeDocument/2006/customXml" ds:itemID="{FCC538F6-D643-427B-8D4F-9D8DF8C5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113</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Mads Malthe Rifbjerg Søvndal MRS</cp:lastModifiedBy>
  <cp:revision>14</cp:revision>
  <dcterms:created xsi:type="dcterms:W3CDTF">2025-01-17T07:57:00Z</dcterms:created>
  <dcterms:modified xsi:type="dcterms:W3CDTF">2025-03-31T10:11:00Z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y fmtid="{D5CDD505-2E9C-101B-9397-08002B2CF9AE}" pid="3" name="MediaServiceImageTags">
    <vt:lpwstr/>
  </property>
</Properties>
</file>