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BA5B3" w14:textId="53F8F168" w:rsidR="007662B4" w:rsidRDefault="007662B4" w:rsidP="007662B4">
      <w:pPr>
        <w:pStyle w:val="Titel"/>
      </w:pPr>
      <w:r>
        <w:t>Opgave:</w:t>
      </w:r>
      <w:r>
        <w:t xml:space="preserve"> De dyre drenge og piger</w:t>
      </w:r>
    </w:p>
    <w:p w14:paraId="4064E6DE" w14:textId="77777777" w:rsidR="007662B4" w:rsidRPr="007662B4" w:rsidRDefault="007662B4" w:rsidP="007662B4"/>
    <w:p w14:paraId="3E609C85" w14:textId="77777777" w:rsidR="007662B4" w:rsidRDefault="007662B4" w:rsidP="007662B4">
      <w:pPr>
        <w:pStyle w:val="Listeafsnit"/>
        <w:numPr>
          <w:ilvl w:val="0"/>
          <w:numId w:val="1"/>
        </w:numPr>
      </w:pPr>
      <w:r w:rsidRPr="007662B4">
        <w:rPr>
          <w:b/>
          <w:bCs/>
        </w:rPr>
        <w:t xml:space="preserve">Se de første 8 minutter af ”De dyre piger her”: </w:t>
      </w:r>
      <w:hyperlink r:id="rId5" w:history="1">
        <w:r w:rsidRPr="00394CEC">
          <w:rPr>
            <w:rStyle w:val="Hyperlink"/>
          </w:rPr>
          <w:t>https://www.dr.dk/drtv/se/de-dyre-piger_-en-ny-begyndelse_393157</w:t>
        </w:r>
      </w:hyperlink>
    </w:p>
    <w:p w14:paraId="1B6161A7" w14:textId="77777777" w:rsidR="007662B4" w:rsidRDefault="007662B4" w:rsidP="007662B4"/>
    <w:p w14:paraId="01EBF427" w14:textId="77777777" w:rsidR="007662B4" w:rsidRDefault="007662B4" w:rsidP="007662B4">
      <w:pPr>
        <w:pStyle w:val="Listeafsnit"/>
        <w:numPr>
          <w:ilvl w:val="0"/>
          <w:numId w:val="2"/>
        </w:numPr>
      </w:pPr>
      <w:r>
        <w:t>Hvilke værdier lægger pigerne særlig vægt på?</w:t>
      </w:r>
    </w:p>
    <w:p w14:paraId="54021D49" w14:textId="77777777" w:rsidR="007662B4" w:rsidRDefault="007662B4" w:rsidP="007662B4">
      <w:pPr>
        <w:pStyle w:val="Listeafsnit"/>
        <w:numPr>
          <w:ilvl w:val="0"/>
          <w:numId w:val="2"/>
        </w:numPr>
      </w:pPr>
      <w:r>
        <w:t>Prøv at se på det med ”Bourdieus øjne”. Kan man tale om, at der dannes et ”felt” og hvad giver evt. høj status indenfor dette felt?</w:t>
      </w:r>
    </w:p>
    <w:p w14:paraId="702A5E4C" w14:textId="77777777" w:rsidR="007662B4" w:rsidRDefault="007662B4" w:rsidP="007662B4">
      <w:pPr>
        <w:pStyle w:val="Listeafsnit"/>
        <w:numPr>
          <w:ilvl w:val="0"/>
          <w:numId w:val="2"/>
        </w:numPr>
      </w:pPr>
      <w:r>
        <w:t>Hvordan opfatter I de piger, som er med i programmet? Er det forbilleder for jer? Hvorfor/hvorfor ikke?</w:t>
      </w:r>
    </w:p>
    <w:p w14:paraId="24708638" w14:textId="77777777" w:rsidR="007662B4" w:rsidRPr="007662B4" w:rsidRDefault="007662B4" w:rsidP="007662B4"/>
    <w:p w14:paraId="0BD9C885" w14:textId="77777777" w:rsidR="007662B4" w:rsidRDefault="007662B4" w:rsidP="007662B4">
      <w:pPr>
        <w:pStyle w:val="Listeafsnit"/>
        <w:numPr>
          <w:ilvl w:val="0"/>
          <w:numId w:val="1"/>
        </w:numPr>
      </w:pPr>
      <w:r w:rsidRPr="007662B4">
        <w:rPr>
          <w:b/>
          <w:bCs/>
        </w:rPr>
        <w:t>Se de første 8 minutter af ”De dyre drenge her”:</w:t>
      </w:r>
      <w:r>
        <w:t xml:space="preserve"> </w:t>
      </w:r>
      <w:hyperlink r:id="rId6" w:history="1">
        <w:r w:rsidRPr="00394CEC">
          <w:rPr>
            <w:rStyle w:val="Hyperlink"/>
          </w:rPr>
          <w:t>https://www.dr.dk/drtv/se/de-dyre-drenge_-succes-i-solen_407679</w:t>
        </w:r>
      </w:hyperlink>
    </w:p>
    <w:p w14:paraId="3CEE564E" w14:textId="77777777" w:rsidR="007662B4" w:rsidRDefault="007662B4" w:rsidP="007662B4"/>
    <w:p w14:paraId="1E71CCD3" w14:textId="77777777" w:rsidR="007662B4" w:rsidRDefault="007662B4" w:rsidP="007662B4">
      <w:pPr>
        <w:pStyle w:val="Listeafsnit"/>
        <w:numPr>
          <w:ilvl w:val="0"/>
          <w:numId w:val="3"/>
        </w:numPr>
      </w:pPr>
      <w:r>
        <w:t>Hvilke værdier lægger drengene særlig vægt på?</w:t>
      </w:r>
    </w:p>
    <w:p w14:paraId="0ECB7001" w14:textId="77777777" w:rsidR="007662B4" w:rsidRDefault="007662B4" w:rsidP="007662B4">
      <w:pPr>
        <w:pStyle w:val="Listeafsnit"/>
        <w:numPr>
          <w:ilvl w:val="0"/>
          <w:numId w:val="3"/>
        </w:numPr>
      </w:pPr>
      <w:r>
        <w:t>Prøv at se på det med ”Bourdieus øjne”. Kan man tale om, at der dannes et ”felt” og hvad giver evt. høj status indenfor dette felt?</w:t>
      </w:r>
    </w:p>
    <w:p w14:paraId="7B70B98F" w14:textId="38DFF4D5" w:rsidR="007662B4" w:rsidRDefault="007662B4" w:rsidP="007662B4">
      <w:pPr>
        <w:pStyle w:val="Listeafsnit"/>
        <w:numPr>
          <w:ilvl w:val="0"/>
          <w:numId w:val="3"/>
        </w:numPr>
      </w:pPr>
      <w:r>
        <w:t>Hvordan opfatter I de drenge, som er med i programmet? Er det forbilleder for jer? Hvorfor/hvorfor ikke?</w:t>
      </w:r>
    </w:p>
    <w:p w14:paraId="0DE4B736" w14:textId="77777777" w:rsidR="007662B4" w:rsidRDefault="007662B4" w:rsidP="007662B4"/>
    <w:p w14:paraId="6A5E63F4" w14:textId="79E0ACCA" w:rsidR="007662B4" w:rsidRPr="007662B4" w:rsidRDefault="007662B4" w:rsidP="007662B4">
      <w:pPr>
        <w:pStyle w:val="Overskrift1"/>
      </w:pPr>
      <w:r>
        <w:t>Opgave 2: Læs denne artikel</w:t>
      </w:r>
    </w:p>
    <w:p w14:paraId="6C2826F4" w14:textId="38BE668B" w:rsidR="007662B4" w:rsidRPr="008F7181" w:rsidRDefault="007662B4" w:rsidP="007662B4">
      <w:pPr>
        <w:pStyle w:val="Overskrift1"/>
        <w:shd w:val="clear" w:color="auto" w:fill="FFFFFF"/>
        <w:spacing w:before="345" w:after="375" w:line="810" w:lineRule="atLeast"/>
        <w:jc w:val="center"/>
        <w:rPr>
          <w:rFonts w:ascii="Georgia" w:hAnsi="Georgia"/>
          <w:b/>
          <w:bCs/>
          <w:color w:val="333333"/>
          <w:sz w:val="28"/>
          <w:szCs w:val="28"/>
        </w:rPr>
      </w:pPr>
      <w:r w:rsidRPr="008F7181">
        <w:rPr>
          <w:rFonts w:ascii="Georgia" w:hAnsi="Georgia"/>
          <w:b/>
          <w:bCs/>
          <w:color w:val="333333"/>
          <w:sz w:val="28"/>
          <w:szCs w:val="28"/>
        </w:rPr>
        <w:t>DR skal »tage sig sammen«: Pigerne shopper Louis Vuitton. Drengene er »Jesper Buch-typer«</w:t>
      </w:r>
    </w:p>
    <w:p w14:paraId="07F458F8" w14:textId="6EE42594" w:rsidR="007662B4" w:rsidRPr="007662B4" w:rsidRDefault="007662B4" w:rsidP="007662B4">
      <w:pPr>
        <w:rPr>
          <w:i/>
          <w:iCs/>
        </w:rPr>
      </w:pPr>
      <w:r w:rsidRPr="007662B4">
        <w:rPr>
          <w:i/>
          <w:iCs/>
        </w:rPr>
        <w:t>Af Journalist Lise Marie Bilgrav i Berlingske d. 24. september 2023</w:t>
      </w:r>
    </w:p>
    <w:p w14:paraId="204C05AB" w14:textId="77777777" w:rsidR="007662B4" w:rsidRDefault="007662B4" w:rsidP="007662B4">
      <w:pPr>
        <w:pStyle w:val="article-headerintro"/>
        <w:shd w:val="clear" w:color="auto" w:fill="FFFFFF"/>
        <w:spacing w:before="0" w:beforeAutospacing="0" w:after="600" w:afterAutospacing="0" w:line="465" w:lineRule="atLeast"/>
        <w:rPr>
          <w:rFonts w:ascii="Georgia" w:hAnsi="Georgia"/>
          <w:color w:val="333333"/>
          <w:sz w:val="22"/>
          <w:szCs w:val="22"/>
        </w:rPr>
      </w:pPr>
      <w:r w:rsidRPr="007662B4">
        <w:rPr>
          <w:rFonts w:ascii="Georgia" w:hAnsi="Georgia"/>
          <w:color w:val="333333"/>
          <w:sz w:val="22"/>
          <w:szCs w:val="22"/>
        </w:rPr>
        <w:t xml:space="preserve">Drengene drømmer om penge og karriere. Pigerne bruger penge og flasher deres livsstil. Sådan beskrives kønnene i to af </w:t>
      </w:r>
      <w:proofErr w:type="spellStart"/>
      <w:proofErr w:type="gramStart"/>
      <w:r w:rsidRPr="007662B4">
        <w:rPr>
          <w:rFonts w:ascii="Georgia" w:hAnsi="Georgia"/>
          <w:color w:val="333333"/>
          <w:sz w:val="22"/>
          <w:szCs w:val="22"/>
        </w:rPr>
        <w:t>DRs</w:t>
      </w:r>
      <w:proofErr w:type="spellEnd"/>
      <w:proofErr w:type="gramEnd"/>
      <w:r w:rsidRPr="007662B4">
        <w:rPr>
          <w:rFonts w:ascii="Georgia" w:hAnsi="Georgia"/>
          <w:color w:val="333333"/>
          <w:sz w:val="22"/>
          <w:szCs w:val="22"/>
        </w:rPr>
        <w:t xml:space="preserve"> største ungdomsprogrammer. Selv kulturministeren opfordrer DR til at »tage sig sammen«.</w:t>
      </w:r>
      <w:r>
        <w:rPr>
          <w:rFonts w:ascii="Georgia" w:hAnsi="Georgia"/>
          <w:color w:val="333333"/>
          <w:sz w:val="22"/>
          <w:szCs w:val="22"/>
        </w:rPr>
        <w:br/>
      </w:r>
      <w:r w:rsidRPr="007662B4">
        <w:rPr>
          <w:rFonts w:ascii="Georgia" w:hAnsi="Georgia"/>
          <w:color w:val="333333"/>
          <w:sz w:val="22"/>
          <w:szCs w:val="22"/>
        </w:rPr>
        <w:t>»Alexander handler med guld og valuta. Han går benhårdt efter sin drøm om at kunne gå på pension som 30-årig.«</w:t>
      </w:r>
      <w:r>
        <w:rPr>
          <w:rFonts w:ascii="Georgia" w:hAnsi="Georgia"/>
          <w:color w:val="333333"/>
          <w:sz w:val="22"/>
          <w:szCs w:val="22"/>
        </w:rPr>
        <w:br/>
      </w:r>
      <w:r w:rsidRPr="007662B4">
        <w:rPr>
          <w:rFonts w:ascii="Georgia" w:hAnsi="Georgia"/>
          <w:color w:val="333333"/>
          <w:sz w:val="22"/>
          <w:szCs w:val="22"/>
        </w:rPr>
        <w:t xml:space="preserve">»Sofie Amalie skal ud </w:t>
      </w:r>
      <w:proofErr w:type="gramStart"/>
      <w:r w:rsidRPr="007662B4">
        <w:rPr>
          <w:rFonts w:ascii="Georgia" w:hAnsi="Georgia"/>
          <w:color w:val="333333"/>
          <w:sz w:val="22"/>
          <w:szCs w:val="22"/>
        </w:rPr>
        <w:t>og</w:t>
      </w:r>
      <w:proofErr w:type="gramEnd"/>
      <w:r w:rsidRPr="007662B4">
        <w:rPr>
          <w:rFonts w:ascii="Georgia" w:hAnsi="Georgia"/>
          <w:color w:val="333333"/>
          <w:sz w:val="22"/>
          <w:szCs w:val="22"/>
        </w:rPr>
        <w:t xml:space="preserve"> købe en gave til sin søster, og det kan blive en dyr omgang, når man har en stor shoppetrang.«</w:t>
      </w:r>
      <w:r>
        <w:rPr>
          <w:rFonts w:ascii="Georgia" w:hAnsi="Georgia"/>
          <w:color w:val="333333"/>
          <w:sz w:val="22"/>
          <w:szCs w:val="22"/>
        </w:rPr>
        <w:br/>
      </w:r>
      <w:r w:rsidRPr="007662B4">
        <w:rPr>
          <w:rFonts w:ascii="Georgia" w:hAnsi="Georgia"/>
          <w:color w:val="333333"/>
          <w:sz w:val="22"/>
          <w:szCs w:val="22"/>
        </w:rPr>
        <w:t xml:space="preserve">Ovenstående sætninger er programbeskrivelser fra </w:t>
      </w:r>
      <w:proofErr w:type="spellStart"/>
      <w:r w:rsidRPr="007662B4">
        <w:rPr>
          <w:rFonts w:ascii="Georgia" w:hAnsi="Georgia"/>
          <w:color w:val="333333"/>
          <w:sz w:val="22"/>
          <w:szCs w:val="22"/>
        </w:rPr>
        <w:t>DRs</w:t>
      </w:r>
      <w:proofErr w:type="spellEnd"/>
      <w:r w:rsidRPr="007662B4">
        <w:rPr>
          <w:rFonts w:ascii="Georgia" w:hAnsi="Georgia"/>
          <w:color w:val="333333"/>
          <w:sz w:val="22"/>
          <w:szCs w:val="22"/>
        </w:rPr>
        <w:t xml:space="preserve"> »De dyre piger« og »De dyre drenge«. To programserier, der følger en række unge drenge og piger, som lever i sus og dus med en dyr livsstil.</w:t>
      </w:r>
    </w:p>
    <w:p w14:paraId="707FD90F" w14:textId="42DB50A6" w:rsidR="007662B4" w:rsidRPr="007662B4" w:rsidRDefault="007662B4" w:rsidP="007662B4">
      <w:pPr>
        <w:pStyle w:val="article-headerintro"/>
        <w:shd w:val="clear" w:color="auto" w:fill="FFFFFF"/>
        <w:spacing w:before="0" w:beforeAutospacing="0" w:after="600" w:afterAutospacing="0" w:line="465" w:lineRule="atLeast"/>
        <w:rPr>
          <w:rFonts w:ascii="Georgia" w:hAnsi="Georgia"/>
          <w:color w:val="333333"/>
          <w:sz w:val="22"/>
          <w:szCs w:val="22"/>
        </w:rPr>
      </w:pPr>
      <w:r w:rsidRPr="007662B4">
        <w:rPr>
          <w:rFonts w:ascii="Georgia" w:hAnsi="Georgia"/>
          <w:color w:val="333333"/>
          <w:sz w:val="22"/>
          <w:szCs w:val="22"/>
        </w:rPr>
        <w:lastRenderedPageBreak/>
        <w:t>På det sociale medie X (tidligere Twitter) kritiserer flere, hvordan DR gør brug af kønsstereotypiske beskrivelser om de medvirkende i de to programserier.</w:t>
      </w:r>
      <w:r>
        <w:rPr>
          <w:rFonts w:ascii="Georgia" w:hAnsi="Georgia"/>
          <w:color w:val="333333"/>
          <w:sz w:val="22"/>
          <w:szCs w:val="22"/>
        </w:rPr>
        <w:t xml:space="preserve"> </w:t>
      </w:r>
      <w:r w:rsidRPr="007662B4">
        <w:rPr>
          <w:rFonts w:ascii="Georgia" w:hAnsi="Georgia"/>
          <w:color w:val="333333"/>
          <w:sz w:val="22"/>
          <w:szCs w:val="22"/>
        </w:rPr>
        <w:t xml:space="preserve">Birgitte </w:t>
      </w:r>
      <w:proofErr w:type="spellStart"/>
      <w:r w:rsidRPr="007662B4">
        <w:rPr>
          <w:rFonts w:ascii="Georgia" w:hAnsi="Georgia"/>
          <w:color w:val="333333"/>
          <w:sz w:val="22"/>
          <w:szCs w:val="22"/>
        </w:rPr>
        <w:t>Baadegaard</w:t>
      </w:r>
      <w:proofErr w:type="spellEnd"/>
      <w:r w:rsidRPr="007662B4">
        <w:rPr>
          <w:rFonts w:ascii="Georgia" w:hAnsi="Georgia"/>
          <w:color w:val="333333"/>
          <w:sz w:val="22"/>
          <w:szCs w:val="22"/>
        </w:rPr>
        <w:t>, der er forfatter og debattør, er en af dem, som langer ud efter DR. Hun mener, at programmet fastholder negative kønsroller.</w:t>
      </w:r>
      <w:r>
        <w:rPr>
          <w:rFonts w:ascii="Georgia" w:hAnsi="Georgia"/>
          <w:color w:val="333333"/>
          <w:sz w:val="22"/>
          <w:szCs w:val="22"/>
        </w:rPr>
        <w:br/>
      </w:r>
      <w:r w:rsidRPr="007662B4">
        <w:rPr>
          <w:rFonts w:ascii="Georgia" w:hAnsi="Georgia"/>
          <w:color w:val="333333"/>
          <w:sz w:val="22"/>
          <w:szCs w:val="22"/>
        </w:rPr>
        <w:t xml:space="preserve">»For mig er det et kæmpe problem, at DR gentager den kønsstereotype fortælling. På den måde fastholder vi kønnene i en låst position, og det har vi ikke brug for,« siger Birgitte </w:t>
      </w:r>
      <w:proofErr w:type="spellStart"/>
      <w:r w:rsidRPr="007662B4">
        <w:rPr>
          <w:rFonts w:ascii="Georgia" w:hAnsi="Georgia"/>
          <w:color w:val="333333"/>
          <w:sz w:val="22"/>
          <w:szCs w:val="22"/>
        </w:rPr>
        <w:t>Baadegaard</w:t>
      </w:r>
      <w:proofErr w:type="spellEnd"/>
      <w:r w:rsidRPr="007662B4">
        <w:rPr>
          <w:rFonts w:ascii="Georgia" w:hAnsi="Georgia"/>
          <w:color w:val="333333"/>
          <w:sz w:val="22"/>
          <w:szCs w:val="22"/>
        </w:rPr>
        <w:t xml:space="preserve"> til Berlingske.</w:t>
      </w:r>
      <w:r>
        <w:rPr>
          <w:rFonts w:ascii="Georgia" w:hAnsi="Georgia"/>
          <w:color w:val="333333"/>
          <w:sz w:val="22"/>
          <w:szCs w:val="22"/>
        </w:rPr>
        <w:t xml:space="preserve"> </w:t>
      </w:r>
      <w:r w:rsidRPr="007662B4">
        <w:rPr>
          <w:rFonts w:ascii="Georgia" w:hAnsi="Georgia"/>
          <w:color w:val="333333"/>
          <w:sz w:val="22"/>
          <w:szCs w:val="22"/>
        </w:rPr>
        <w:t>Hun påpeger, at drengene bliver beskrevet som »målrettede«, hvorimod pigernes forbrug beskrives – og ikke, hvad de har skabt.</w:t>
      </w:r>
      <w:r>
        <w:rPr>
          <w:rFonts w:ascii="Georgia" w:hAnsi="Georgia"/>
          <w:color w:val="333333"/>
          <w:sz w:val="22"/>
          <w:szCs w:val="22"/>
        </w:rPr>
        <w:t xml:space="preserve"> </w:t>
      </w:r>
      <w:r w:rsidRPr="007662B4">
        <w:rPr>
          <w:rFonts w:ascii="Georgia" w:hAnsi="Georgia"/>
          <w:color w:val="333333"/>
          <w:sz w:val="22"/>
          <w:szCs w:val="22"/>
        </w:rPr>
        <w:t>»Det gør mig frustreret, at DR som public service-medie ikke nuancerer beskrivelserne bedre.«</w:t>
      </w:r>
    </w:p>
    <w:p w14:paraId="73B719F8" w14:textId="77777777" w:rsidR="007662B4" w:rsidRPr="007662B4" w:rsidRDefault="007662B4" w:rsidP="007662B4">
      <w:pPr>
        <w:shd w:val="clear" w:color="auto" w:fill="FFFFFF"/>
        <w:spacing w:after="315" w:line="465" w:lineRule="atLeast"/>
        <w:rPr>
          <w:rFonts w:ascii="Georgia" w:eastAsia="Times New Roman" w:hAnsi="Georgia" w:cs="Times New Roman"/>
          <w:color w:val="333333"/>
          <w:kern w:val="0"/>
          <w:sz w:val="22"/>
          <w:szCs w:val="22"/>
          <w:lang w:eastAsia="da-DK"/>
          <w14:ligatures w14:val="none"/>
        </w:rPr>
      </w:pPr>
      <w:r w:rsidRPr="007662B4">
        <w:rPr>
          <w:rFonts w:ascii="Georgia" w:eastAsia="Times New Roman" w:hAnsi="Georgia" w:cs="Times New Roman"/>
          <w:color w:val="333333"/>
          <w:kern w:val="0"/>
          <w:sz w:val="22"/>
          <w:szCs w:val="22"/>
          <w:lang w:eastAsia="da-DK"/>
          <w14:ligatures w14:val="none"/>
        </w:rPr>
        <w:t xml:space="preserve">Opslaget </w:t>
      </w:r>
      <w:proofErr w:type="spellStart"/>
      <w:r w:rsidRPr="007662B4">
        <w:rPr>
          <w:rFonts w:ascii="Georgia" w:eastAsia="Times New Roman" w:hAnsi="Georgia" w:cs="Times New Roman"/>
          <w:color w:val="333333"/>
          <w:kern w:val="0"/>
          <w:sz w:val="22"/>
          <w:szCs w:val="22"/>
          <w:lang w:eastAsia="da-DK"/>
          <w14:ligatures w14:val="none"/>
        </w:rPr>
        <w:t>Baadegaard</w:t>
      </w:r>
      <w:proofErr w:type="spellEnd"/>
      <w:r w:rsidRPr="007662B4">
        <w:rPr>
          <w:rFonts w:ascii="Georgia" w:eastAsia="Times New Roman" w:hAnsi="Georgia" w:cs="Times New Roman"/>
          <w:color w:val="333333"/>
          <w:kern w:val="0"/>
          <w:sz w:val="22"/>
          <w:szCs w:val="22"/>
          <w:lang w:eastAsia="da-DK"/>
          <w14:ligatures w14:val="none"/>
        </w:rPr>
        <w:t xml:space="preserve"> har delt, er lavet af journalist Mille Ørsted, tidligere redaktør på DR og nu ansat ved 24syv. Her sammenligner hun programteksterne og kritiserer </w:t>
      </w:r>
      <w:proofErr w:type="spellStart"/>
      <w:proofErr w:type="gramStart"/>
      <w:r w:rsidRPr="007662B4">
        <w:rPr>
          <w:rFonts w:ascii="Georgia" w:eastAsia="Times New Roman" w:hAnsi="Georgia" w:cs="Times New Roman"/>
          <w:color w:val="333333"/>
          <w:kern w:val="0"/>
          <w:sz w:val="22"/>
          <w:szCs w:val="22"/>
          <w:lang w:eastAsia="da-DK"/>
          <w14:ligatures w14:val="none"/>
        </w:rPr>
        <w:t>DRs</w:t>
      </w:r>
      <w:proofErr w:type="spellEnd"/>
      <w:proofErr w:type="gramEnd"/>
      <w:r w:rsidRPr="007662B4">
        <w:rPr>
          <w:rFonts w:ascii="Georgia" w:eastAsia="Times New Roman" w:hAnsi="Georgia" w:cs="Times New Roman"/>
          <w:color w:val="333333"/>
          <w:kern w:val="0"/>
          <w:sz w:val="22"/>
          <w:szCs w:val="22"/>
          <w:lang w:eastAsia="da-DK"/>
          <w14:ligatures w14:val="none"/>
        </w:rPr>
        <w:t xml:space="preserve"> ordvalg:</w:t>
      </w:r>
    </w:p>
    <w:p w14:paraId="769E699C" w14:textId="0ACB679D" w:rsidR="00C85E3B" w:rsidRDefault="007662B4" w:rsidP="007662B4">
      <w:pPr>
        <w:shd w:val="clear" w:color="auto" w:fill="FFFFFF"/>
        <w:spacing w:after="315" w:line="465" w:lineRule="atLeast"/>
        <w:rPr>
          <w:rFonts w:ascii="Georgia" w:eastAsia="Times New Roman" w:hAnsi="Georgia" w:cs="Times New Roman"/>
          <w:color w:val="333333"/>
          <w:kern w:val="0"/>
          <w:sz w:val="22"/>
          <w:szCs w:val="22"/>
          <w:lang w:eastAsia="da-DK"/>
          <w14:ligatures w14:val="none"/>
        </w:rPr>
      </w:pPr>
      <w:r w:rsidRPr="007662B4">
        <w:rPr>
          <w:rFonts w:ascii="Georgia" w:eastAsia="Times New Roman" w:hAnsi="Georgia" w:cs="Times New Roman"/>
          <w:color w:val="333333"/>
          <w:kern w:val="0"/>
          <w:sz w:val="22"/>
          <w:szCs w:val="22"/>
          <w:lang w:eastAsia="da-DK"/>
          <w14:ligatures w14:val="none"/>
        </w:rPr>
        <w:t xml:space="preserve">»Shit DR. </w:t>
      </w:r>
      <w:proofErr w:type="spellStart"/>
      <w:r w:rsidRPr="007662B4">
        <w:rPr>
          <w:rFonts w:ascii="Georgia" w:eastAsia="Times New Roman" w:hAnsi="Georgia" w:cs="Times New Roman"/>
          <w:color w:val="333333"/>
          <w:kern w:val="0"/>
          <w:sz w:val="22"/>
          <w:szCs w:val="22"/>
          <w:lang w:eastAsia="da-DK"/>
          <w14:ligatures w14:val="none"/>
        </w:rPr>
        <w:t>You</w:t>
      </w:r>
      <w:proofErr w:type="spellEnd"/>
      <w:r w:rsidRPr="007662B4">
        <w:rPr>
          <w:rFonts w:ascii="Georgia" w:eastAsia="Times New Roman" w:hAnsi="Georgia" w:cs="Times New Roman"/>
          <w:color w:val="333333"/>
          <w:kern w:val="0"/>
          <w:sz w:val="22"/>
          <w:szCs w:val="22"/>
          <w:lang w:eastAsia="da-DK"/>
          <w14:ligatures w14:val="none"/>
        </w:rPr>
        <w:t xml:space="preserve"> did it </w:t>
      </w:r>
      <w:proofErr w:type="spellStart"/>
      <w:proofErr w:type="gramStart"/>
      <w:r w:rsidRPr="007662B4">
        <w:rPr>
          <w:rFonts w:ascii="Georgia" w:eastAsia="Times New Roman" w:hAnsi="Georgia" w:cs="Times New Roman"/>
          <w:color w:val="333333"/>
          <w:kern w:val="0"/>
          <w:sz w:val="22"/>
          <w:szCs w:val="22"/>
          <w:lang w:eastAsia="da-DK"/>
          <w14:ligatures w14:val="none"/>
        </w:rPr>
        <w:t>again</w:t>
      </w:r>
      <w:proofErr w:type="spellEnd"/>
      <w:r w:rsidRPr="007662B4">
        <w:rPr>
          <w:rFonts w:ascii="Georgia" w:eastAsia="Times New Roman" w:hAnsi="Georgia" w:cs="Times New Roman"/>
          <w:color w:val="333333"/>
          <w:kern w:val="0"/>
          <w:sz w:val="22"/>
          <w:szCs w:val="22"/>
          <w:lang w:eastAsia="da-DK"/>
          <w14:ligatures w14:val="none"/>
        </w:rPr>
        <w:t>..</w:t>
      </w:r>
      <w:proofErr w:type="gramEnd"/>
      <w:r w:rsidRPr="007662B4">
        <w:rPr>
          <w:rFonts w:ascii="Georgia" w:eastAsia="Times New Roman" w:hAnsi="Georgia" w:cs="Times New Roman"/>
          <w:color w:val="333333"/>
          <w:kern w:val="0"/>
          <w:sz w:val="22"/>
          <w:szCs w:val="22"/>
          <w:lang w:eastAsia="da-DK"/>
          <w14:ligatures w14:val="none"/>
        </w:rPr>
        <w:t>« skriver hun på </w:t>
      </w:r>
      <w:hyperlink r:id="rId7" w:tgtFrame="_blank" w:history="1">
        <w:r w:rsidRPr="007662B4">
          <w:rPr>
            <w:rFonts w:ascii="Georgia" w:eastAsia="Times New Roman" w:hAnsi="Georgia" w:cs="Times New Roman"/>
            <w:b/>
            <w:bCs/>
            <w:color w:val="007CBB"/>
            <w:kern w:val="0"/>
            <w:sz w:val="22"/>
            <w:szCs w:val="22"/>
            <w:lang w:eastAsia="da-DK"/>
            <w14:ligatures w14:val="none"/>
          </w:rPr>
          <w:t>X</w:t>
        </w:r>
      </w:hyperlink>
      <w:r w:rsidRPr="007662B4">
        <w:rPr>
          <w:rFonts w:ascii="Georgia" w:eastAsia="Times New Roman" w:hAnsi="Georgia" w:cs="Times New Roman"/>
          <w:color w:val="333333"/>
          <w:kern w:val="0"/>
          <w:sz w:val="22"/>
          <w:szCs w:val="22"/>
          <w:lang w:eastAsia="da-DK"/>
          <w14:ligatures w14:val="none"/>
        </w:rPr>
        <w:t>.</w:t>
      </w:r>
    </w:p>
    <w:p w14:paraId="487B672A" w14:textId="77777777" w:rsidR="007662B4" w:rsidRDefault="007662B4" w:rsidP="007662B4"/>
    <w:p w14:paraId="22FF017C" w14:textId="77777777" w:rsidR="008F7181" w:rsidRDefault="007662B4" w:rsidP="007662B4">
      <w:pPr>
        <w:pStyle w:val="Overskrift2"/>
      </w:pPr>
      <w:r>
        <w:t xml:space="preserve">Opgave: </w:t>
      </w:r>
    </w:p>
    <w:p w14:paraId="5399A546" w14:textId="784C5252" w:rsidR="007662B4" w:rsidRDefault="007662B4" w:rsidP="008F7181">
      <w:pPr>
        <w:pStyle w:val="Listeafsnit"/>
        <w:numPr>
          <w:ilvl w:val="0"/>
          <w:numId w:val="1"/>
        </w:numPr>
      </w:pPr>
      <w:r>
        <w:t>Skriv et læserbrev, hvor du svarer tilbage på artiklen</w:t>
      </w:r>
      <w:r w:rsidR="008F7181">
        <w:t>. Dit læserbrev skal fylde en halv side.</w:t>
      </w:r>
    </w:p>
    <w:p w14:paraId="38F975D3" w14:textId="036F2AB5" w:rsidR="008F7181" w:rsidRDefault="008F7181" w:rsidP="008F7181">
      <w:pPr>
        <w:pStyle w:val="Listeafsnit"/>
        <w:numPr>
          <w:ilvl w:val="0"/>
          <w:numId w:val="1"/>
        </w:numPr>
      </w:pPr>
      <w:r>
        <w:t xml:space="preserve">Er du enig/uenig. Hvorfor/hvorfor ikke? </w:t>
      </w:r>
    </w:p>
    <w:p w14:paraId="7943AB78" w14:textId="05FA7CB7" w:rsidR="008F7181" w:rsidRPr="007662B4" w:rsidRDefault="008F7181" w:rsidP="008F7181">
      <w:pPr>
        <w:pStyle w:val="Listeafsnit"/>
        <w:numPr>
          <w:ilvl w:val="0"/>
          <w:numId w:val="1"/>
        </w:numPr>
      </w:pPr>
      <w:r>
        <w:t>Er det et generelt problem, at piger og drenge fremstilles stereotypt i medierne?</w:t>
      </w:r>
    </w:p>
    <w:sectPr w:rsidR="008F7181" w:rsidRPr="007662B4" w:rsidSect="007662B4">
      <w:pgSz w:w="11906" w:h="16838"/>
      <w:pgMar w:top="1015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4224"/>
    <w:multiLevelType w:val="hybridMultilevel"/>
    <w:tmpl w:val="2E1072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476FC"/>
    <w:multiLevelType w:val="hybridMultilevel"/>
    <w:tmpl w:val="4CEA4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B2D04"/>
    <w:multiLevelType w:val="hybridMultilevel"/>
    <w:tmpl w:val="4CEA40F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139305">
    <w:abstractNumId w:val="0"/>
  </w:num>
  <w:num w:numId="2" w16cid:durableId="668212587">
    <w:abstractNumId w:val="2"/>
  </w:num>
  <w:num w:numId="3" w16cid:durableId="178214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B4"/>
    <w:rsid w:val="005B1EAC"/>
    <w:rsid w:val="007662B4"/>
    <w:rsid w:val="008F7181"/>
    <w:rsid w:val="00C8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125093"/>
  <w15:chartTrackingRefBased/>
  <w15:docId w15:val="{ECC01661-4E19-FB48-B96F-DD659DC7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662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7662B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7662B4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662B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7662B4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66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rticle-headerintro">
    <w:name w:val="article-header__intro"/>
    <w:basedOn w:val="Normal"/>
    <w:rsid w:val="007662B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7662B4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7662B4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7662B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662B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9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witter.com/MilleOrsted/status/17054651494972134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.dk/drtv/se/de-dyre-drenge_-succes-i-solen_407679" TargetMode="External"/><Relationship Id="rId5" Type="http://schemas.openxmlformats.org/officeDocument/2006/relationships/hyperlink" Target="https://www.dr.dk/drtv/se/de-dyre-piger_-en-ny-begyndelse_3931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Peter Søgård Andersen</dc:creator>
  <cp:keywords/>
  <dc:description/>
  <cp:lastModifiedBy>Hans Peter Søgård Andersen</cp:lastModifiedBy>
  <cp:revision>1</cp:revision>
  <dcterms:created xsi:type="dcterms:W3CDTF">2023-09-28T15:37:00Z</dcterms:created>
  <dcterms:modified xsi:type="dcterms:W3CDTF">2023-09-28T15:52:00Z</dcterms:modified>
</cp:coreProperties>
</file>