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5BC8A" w14:textId="583E9AD7" w:rsidR="001C72C5" w:rsidRPr="008562EB" w:rsidRDefault="001C72C5" w:rsidP="0008497C">
      <w:pPr>
        <w:rPr>
          <w:rFonts w:asciiTheme="majorHAnsi" w:hAnsiTheme="majorHAnsi" w:cstheme="majorHAnsi"/>
          <w:b/>
          <w:bCs/>
          <w:sz w:val="32"/>
          <w:szCs w:val="32"/>
        </w:rPr>
      </w:pPr>
    </w:p>
    <w:p w14:paraId="6A4839F7" w14:textId="58711862" w:rsidR="00D93126" w:rsidRPr="007A75DA" w:rsidRDefault="004350A4" w:rsidP="00A165CC">
      <w:pPr>
        <w:pStyle w:val="Listeafsnit"/>
        <w:numPr>
          <w:ilvl w:val="0"/>
          <w:numId w:val="4"/>
        </w:numPr>
        <w:rPr>
          <w:rFonts w:asciiTheme="majorHAnsi" w:hAnsiTheme="majorHAnsi" w:cstheme="majorHAnsi"/>
          <w:sz w:val="26"/>
          <w:szCs w:val="26"/>
        </w:rPr>
      </w:pPr>
      <w:r w:rsidRPr="007A75DA">
        <w:rPr>
          <w:rFonts w:asciiTheme="majorHAnsi" w:hAnsiTheme="majorHAnsi" w:cstheme="majorHAnsi"/>
          <w:sz w:val="26"/>
          <w:szCs w:val="26"/>
        </w:rPr>
        <w:t>Undersøg - med udgangspunkt i dokumentaren samt de psykologiske begreber nedenfor (og evt. andre relevante begreber, vi har arbejdet med) – problemstillinge</w:t>
      </w:r>
      <w:r w:rsidR="00D93126" w:rsidRPr="007A75DA">
        <w:rPr>
          <w:rFonts w:asciiTheme="majorHAnsi" w:hAnsiTheme="majorHAnsi" w:cstheme="majorHAnsi"/>
          <w:sz w:val="26"/>
          <w:szCs w:val="26"/>
        </w:rPr>
        <w:t>rne</w:t>
      </w:r>
      <w:r w:rsidRPr="007A75DA">
        <w:rPr>
          <w:rFonts w:asciiTheme="majorHAnsi" w:hAnsiTheme="majorHAnsi" w:cstheme="majorHAnsi"/>
          <w:sz w:val="26"/>
          <w:szCs w:val="26"/>
        </w:rPr>
        <w:t>:</w:t>
      </w:r>
      <w:r w:rsidR="006A2646">
        <w:rPr>
          <w:rFonts w:asciiTheme="majorHAnsi" w:hAnsiTheme="majorHAnsi" w:cstheme="majorHAnsi"/>
          <w:sz w:val="26"/>
          <w:szCs w:val="26"/>
        </w:rPr>
        <w:br/>
      </w:r>
    </w:p>
    <w:p w14:paraId="2FBAD27F" w14:textId="4F645DD8" w:rsidR="00D93126" w:rsidRPr="006A2646" w:rsidRDefault="00D93126" w:rsidP="00D93126">
      <w:pPr>
        <w:pStyle w:val="Listeafsnit"/>
        <w:numPr>
          <w:ilvl w:val="1"/>
          <w:numId w:val="4"/>
        </w:numPr>
        <w:rPr>
          <w:rFonts w:asciiTheme="majorHAnsi" w:hAnsiTheme="majorHAnsi" w:cstheme="majorHAnsi"/>
          <w:b/>
          <w:bCs/>
          <w:color w:val="002060"/>
        </w:rPr>
      </w:pPr>
      <w:r w:rsidRPr="006A2646">
        <w:rPr>
          <w:rFonts w:asciiTheme="majorHAnsi" w:hAnsiTheme="majorHAnsi" w:cstheme="majorHAnsi"/>
          <w:b/>
          <w:bCs/>
          <w:color w:val="002060"/>
        </w:rPr>
        <w:t xml:space="preserve">Hvordan kan vi forstå de digitale krænkelser, som kvinderne i dokumentaren udsættes for? </w:t>
      </w:r>
      <w:r w:rsidR="006A2646">
        <w:rPr>
          <w:rFonts w:asciiTheme="majorHAnsi" w:hAnsiTheme="majorHAnsi" w:cstheme="majorHAnsi"/>
          <w:b/>
          <w:bCs/>
          <w:color w:val="002060"/>
        </w:rPr>
        <w:br/>
      </w:r>
    </w:p>
    <w:p w14:paraId="4A75FA65" w14:textId="0334DBA3" w:rsidR="00EF646C" w:rsidRPr="00EF646C" w:rsidRDefault="00D93126" w:rsidP="00EF646C">
      <w:pPr>
        <w:pStyle w:val="Listeafsnit"/>
        <w:numPr>
          <w:ilvl w:val="1"/>
          <w:numId w:val="4"/>
        </w:numPr>
        <w:rPr>
          <w:rFonts w:asciiTheme="majorHAnsi" w:hAnsiTheme="majorHAnsi" w:cstheme="majorHAnsi"/>
          <w:color w:val="002060"/>
        </w:rPr>
      </w:pPr>
      <w:r w:rsidRPr="006A2646">
        <w:rPr>
          <w:rFonts w:asciiTheme="majorHAnsi" w:hAnsiTheme="majorHAnsi" w:cstheme="majorHAnsi"/>
          <w:b/>
          <w:bCs/>
          <w:color w:val="002060"/>
        </w:rPr>
        <w:t>H</w:t>
      </w:r>
      <w:r w:rsidR="004350A4" w:rsidRPr="006A2646">
        <w:rPr>
          <w:rFonts w:asciiTheme="majorHAnsi" w:hAnsiTheme="majorHAnsi" w:cstheme="majorHAnsi"/>
          <w:b/>
          <w:bCs/>
          <w:color w:val="002060"/>
        </w:rPr>
        <w:t>vor</w:t>
      </w:r>
      <w:r w:rsidR="00783EAE" w:rsidRPr="006A2646">
        <w:rPr>
          <w:rFonts w:asciiTheme="majorHAnsi" w:hAnsiTheme="majorHAnsi" w:cstheme="majorHAnsi"/>
          <w:b/>
          <w:bCs/>
          <w:color w:val="002060"/>
        </w:rPr>
        <w:t>dan</w:t>
      </w:r>
      <w:r w:rsidR="004350A4" w:rsidRPr="006A2646">
        <w:rPr>
          <w:rFonts w:asciiTheme="majorHAnsi" w:hAnsiTheme="majorHAnsi" w:cstheme="majorHAnsi"/>
          <w:b/>
          <w:bCs/>
          <w:color w:val="002060"/>
        </w:rPr>
        <w:t xml:space="preserve"> </w:t>
      </w:r>
      <w:r w:rsidR="00783EAE" w:rsidRPr="006A2646">
        <w:rPr>
          <w:rFonts w:asciiTheme="majorHAnsi" w:hAnsiTheme="majorHAnsi" w:cstheme="majorHAnsi"/>
          <w:b/>
          <w:bCs/>
          <w:color w:val="002060"/>
        </w:rPr>
        <w:t>bliv</w:t>
      </w:r>
      <w:r w:rsidR="004350A4" w:rsidRPr="006A2646">
        <w:rPr>
          <w:rFonts w:asciiTheme="majorHAnsi" w:hAnsiTheme="majorHAnsi" w:cstheme="majorHAnsi"/>
          <w:b/>
          <w:bCs/>
          <w:color w:val="002060"/>
        </w:rPr>
        <w:t>er mændene i dokumentaren så vrede på kvinderne (</w:t>
      </w:r>
      <w:r w:rsidRPr="006A2646">
        <w:rPr>
          <w:rFonts w:asciiTheme="majorHAnsi" w:hAnsiTheme="majorHAnsi" w:cstheme="majorHAnsi"/>
          <w:b/>
          <w:bCs/>
          <w:color w:val="002060"/>
        </w:rPr>
        <w:t>’</w:t>
      </w:r>
      <w:r w:rsidR="004350A4" w:rsidRPr="006A2646">
        <w:rPr>
          <w:rFonts w:asciiTheme="majorHAnsi" w:hAnsiTheme="majorHAnsi" w:cstheme="majorHAnsi"/>
          <w:b/>
          <w:bCs/>
          <w:color w:val="002060"/>
        </w:rPr>
        <w:t>feminister</w:t>
      </w:r>
      <w:r w:rsidRPr="006A2646">
        <w:rPr>
          <w:rFonts w:asciiTheme="majorHAnsi" w:hAnsiTheme="majorHAnsi" w:cstheme="majorHAnsi"/>
          <w:b/>
          <w:bCs/>
          <w:color w:val="002060"/>
        </w:rPr>
        <w:t>’</w:t>
      </w:r>
      <w:r w:rsidR="004350A4" w:rsidRPr="006A2646">
        <w:rPr>
          <w:rFonts w:asciiTheme="majorHAnsi" w:hAnsiTheme="majorHAnsi" w:cstheme="majorHAnsi"/>
          <w:b/>
          <w:bCs/>
          <w:color w:val="002060"/>
        </w:rPr>
        <w:t>)?</w:t>
      </w:r>
      <w:r w:rsidR="004350A4" w:rsidRPr="00D93126">
        <w:rPr>
          <w:rFonts w:asciiTheme="majorHAnsi" w:hAnsiTheme="majorHAnsi" w:cstheme="majorHAnsi"/>
          <w:color w:val="002060"/>
        </w:rPr>
        <w:t xml:space="preserve"> </w:t>
      </w:r>
      <w:r w:rsidR="00EF646C">
        <w:rPr>
          <w:rFonts w:asciiTheme="majorHAnsi" w:hAnsiTheme="majorHAnsi" w:cstheme="majorHAnsi"/>
          <w:color w:val="002060"/>
        </w:rPr>
        <w:br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386"/>
        <w:gridCol w:w="2386"/>
        <w:gridCol w:w="2386"/>
        <w:gridCol w:w="2386"/>
      </w:tblGrid>
      <w:tr w:rsidR="00EF646C" w14:paraId="17016ACA" w14:textId="77777777" w:rsidTr="0004501F">
        <w:trPr>
          <w:trHeight w:val="794"/>
        </w:trPr>
        <w:tc>
          <w:tcPr>
            <w:tcW w:w="2386" w:type="dxa"/>
          </w:tcPr>
          <w:p w14:paraId="17F99E08" w14:textId="1F73BEDF" w:rsidR="00EF646C" w:rsidRPr="00EF646C" w:rsidRDefault="00EF646C" w:rsidP="00EF646C">
            <w:pPr>
              <w:pStyle w:val="NormalWeb"/>
              <w:jc w:val="center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br/>
            </w:r>
            <w:r w:rsidRPr="00EF646C">
              <w:rPr>
                <w:rFonts w:asciiTheme="majorHAnsi" w:hAnsiTheme="majorHAnsi" w:cstheme="majorHAnsi"/>
                <w:i/>
                <w:iCs/>
              </w:rPr>
              <w:t>Filterbobler,</w:t>
            </w:r>
            <w:r>
              <w:rPr>
                <w:rFonts w:asciiTheme="majorHAnsi" w:hAnsiTheme="majorHAnsi" w:cstheme="majorHAnsi"/>
                <w:i/>
                <w:iCs/>
              </w:rPr>
              <w:br/>
            </w:r>
          </w:p>
        </w:tc>
        <w:tc>
          <w:tcPr>
            <w:tcW w:w="2386" w:type="dxa"/>
          </w:tcPr>
          <w:p w14:paraId="5E305E97" w14:textId="590E95BD" w:rsidR="00EF646C" w:rsidRDefault="00EF646C" w:rsidP="00EF646C">
            <w:pPr>
              <w:pStyle w:val="NormalWeb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i/>
                <w:iCs/>
              </w:rPr>
              <w:br/>
              <w:t>E</w:t>
            </w:r>
            <w:r w:rsidRPr="00EF646C">
              <w:rPr>
                <w:rFonts w:asciiTheme="majorHAnsi" w:hAnsiTheme="majorHAnsi" w:cstheme="majorHAnsi"/>
                <w:i/>
                <w:iCs/>
              </w:rPr>
              <w:t>kkokamre,</w:t>
            </w:r>
          </w:p>
        </w:tc>
        <w:tc>
          <w:tcPr>
            <w:tcW w:w="2386" w:type="dxa"/>
          </w:tcPr>
          <w:p w14:paraId="00A99DDA" w14:textId="60A29A84" w:rsidR="00EF646C" w:rsidRDefault="00EF646C" w:rsidP="00EF646C">
            <w:pPr>
              <w:pStyle w:val="NormalWeb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i/>
                <w:iCs/>
              </w:rPr>
              <w:br/>
              <w:t>K</w:t>
            </w:r>
            <w:r w:rsidRPr="00EF646C">
              <w:rPr>
                <w:rFonts w:asciiTheme="majorHAnsi" w:hAnsiTheme="majorHAnsi" w:cstheme="majorHAnsi"/>
                <w:i/>
                <w:iCs/>
              </w:rPr>
              <w:t>ognitiv dissonans</w:t>
            </w:r>
          </w:p>
        </w:tc>
        <w:tc>
          <w:tcPr>
            <w:tcW w:w="2386" w:type="dxa"/>
          </w:tcPr>
          <w:p w14:paraId="06196341" w14:textId="59D1CC97" w:rsidR="00EF646C" w:rsidRDefault="00EF646C" w:rsidP="00EF646C">
            <w:pPr>
              <w:pStyle w:val="NormalWeb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i/>
                <w:iCs/>
              </w:rPr>
              <w:br/>
              <w:t>G</w:t>
            </w:r>
            <w:r w:rsidRPr="00EF646C">
              <w:rPr>
                <w:rFonts w:asciiTheme="majorHAnsi" w:hAnsiTheme="majorHAnsi" w:cstheme="majorHAnsi"/>
                <w:i/>
                <w:iCs/>
              </w:rPr>
              <w:t>ruppepolarisering,</w:t>
            </w:r>
          </w:p>
        </w:tc>
      </w:tr>
      <w:tr w:rsidR="00EF646C" w14:paraId="43EB1418" w14:textId="77777777" w:rsidTr="0004501F">
        <w:trPr>
          <w:trHeight w:val="794"/>
        </w:trPr>
        <w:tc>
          <w:tcPr>
            <w:tcW w:w="2386" w:type="dxa"/>
          </w:tcPr>
          <w:p w14:paraId="2C6A92DF" w14:textId="5F2DD8E1" w:rsidR="00EF646C" w:rsidRDefault="00EF646C" w:rsidP="00EF646C">
            <w:pPr>
              <w:pStyle w:val="NormalWeb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F</w:t>
            </w:r>
            <w:r w:rsidRPr="00EF646C">
              <w:rPr>
                <w:rFonts w:asciiTheme="majorHAnsi" w:hAnsiTheme="majorHAnsi" w:cstheme="majorHAnsi"/>
                <w:i/>
                <w:iCs/>
              </w:rPr>
              <w:t>rontstage- og backstage adfærd</w:t>
            </w:r>
          </w:p>
        </w:tc>
        <w:tc>
          <w:tcPr>
            <w:tcW w:w="2386" w:type="dxa"/>
          </w:tcPr>
          <w:p w14:paraId="0F913429" w14:textId="787BE224" w:rsidR="00EF646C" w:rsidRDefault="0004501F" w:rsidP="00EF646C">
            <w:pPr>
              <w:pStyle w:val="NormalWeb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i/>
                <w:iCs/>
              </w:rPr>
              <w:br/>
              <w:t>S</w:t>
            </w:r>
            <w:r w:rsidRPr="00EF646C">
              <w:rPr>
                <w:rFonts w:asciiTheme="majorHAnsi" w:hAnsiTheme="majorHAnsi" w:cstheme="majorHAnsi"/>
                <w:i/>
                <w:iCs/>
              </w:rPr>
              <w:t>tigmatisering</w:t>
            </w:r>
          </w:p>
        </w:tc>
        <w:tc>
          <w:tcPr>
            <w:tcW w:w="2386" w:type="dxa"/>
          </w:tcPr>
          <w:p w14:paraId="508AC8F5" w14:textId="50437F44" w:rsidR="00EF646C" w:rsidRDefault="0004501F" w:rsidP="00EF646C">
            <w:pPr>
              <w:pStyle w:val="NormalWeb"/>
              <w:jc w:val="center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  <w:i/>
                <w:iCs/>
              </w:rPr>
              <w:t>I</w:t>
            </w:r>
            <w:r w:rsidRPr="00EF646C">
              <w:rPr>
                <w:rFonts w:asciiTheme="majorHAnsi" w:hAnsiTheme="majorHAnsi" w:cstheme="majorHAnsi"/>
                <w:i/>
                <w:iCs/>
              </w:rPr>
              <w:t>ndividual</w:t>
            </w:r>
            <w:proofErr w:type="spellEnd"/>
            <w:r w:rsidRPr="00EF646C">
              <w:rPr>
                <w:rFonts w:asciiTheme="majorHAnsi" w:hAnsiTheme="majorHAnsi" w:cstheme="majorHAnsi"/>
                <w:i/>
                <w:iCs/>
              </w:rPr>
              <w:t>- og gruppepsykologiske forklaringer</w:t>
            </w:r>
          </w:p>
        </w:tc>
        <w:tc>
          <w:tcPr>
            <w:tcW w:w="2386" w:type="dxa"/>
          </w:tcPr>
          <w:p w14:paraId="774C4474" w14:textId="362AE7BA" w:rsidR="00EF646C" w:rsidRDefault="0004501F" w:rsidP="00EF646C">
            <w:pPr>
              <w:pStyle w:val="NormalWeb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S</w:t>
            </w:r>
            <w:r w:rsidRPr="00EF646C">
              <w:rPr>
                <w:rFonts w:asciiTheme="majorHAnsi" w:hAnsiTheme="majorHAnsi" w:cstheme="majorHAnsi"/>
                <w:i/>
                <w:iCs/>
              </w:rPr>
              <w:t>tereotyper, fordomme, diskrimination</w:t>
            </w:r>
          </w:p>
        </w:tc>
      </w:tr>
      <w:tr w:rsidR="00EF646C" w14:paraId="74DD44A5" w14:textId="77777777" w:rsidTr="0004501F">
        <w:trPr>
          <w:trHeight w:val="779"/>
        </w:trPr>
        <w:tc>
          <w:tcPr>
            <w:tcW w:w="2386" w:type="dxa"/>
          </w:tcPr>
          <w:p w14:paraId="2C6EC399" w14:textId="5B078A41" w:rsidR="00EF646C" w:rsidRPr="00EF646C" w:rsidRDefault="00EF646C" w:rsidP="00EF646C">
            <w:pPr>
              <w:pStyle w:val="NormalWeb"/>
              <w:jc w:val="center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br/>
            </w:r>
            <w:r w:rsidRPr="00EF646C">
              <w:rPr>
                <w:rFonts w:asciiTheme="majorHAnsi" w:hAnsiTheme="majorHAnsi" w:cstheme="majorHAnsi"/>
                <w:i/>
                <w:iCs/>
              </w:rPr>
              <w:t>Konflikttrappen</w:t>
            </w:r>
            <w:r>
              <w:rPr>
                <w:rFonts w:asciiTheme="majorHAnsi" w:hAnsiTheme="majorHAnsi" w:cstheme="majorHAnsi"/>
                <w:i/>
                <w:iCs/>
              </w:rPr>
              <w:br/>
            </w:r>
          </w:p>
        </w:tc>
        <w:tc>
          <w:tcPr>
            <w:tcW w:w="2386" w:type="dxa"/>
          </w:tcPr>
          <w:p w14:paraId="3052871F" w14:textId="439F6A87" w:rsidR="00EF646C" w:rsidRDefault="0004501F" w:rsidP="00EF646C">
            <w:pPr>
              <w:pStyle w:val="NormalWeb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i/>
                <w:iCs/>
              </w:rPr>
              <w:br/>
            </w:r>
            <w:r w:rsidR="00EF646C" w:rsidRPr="00EF646C">
              <w:rPr>
                <w:rFonts w:asciiTheme="majorHAnsi" w:hAnsiTheme="majorHAnsi" w:cstheme="majorHAnsi"/>
                <w:i/>
                <w:iCs/>
              </w:rPr>
              <w:t>Jeg-du sprog</w:t>
            </w:r>
          </w:p>
        </w:tc>
        <w:tc>
          <w:tcPr>
            <w:tcW w:w="2386" w:type="dxa"/>
          </w:tcPr>
          <w:p w14:paraId="69166F20" w14:textId="21B0929D" w:rsidR="00EF646C" w:rsidRDefault="00EF646C" w:rsidP="00EF646C">
            <w:pPr>
              <w:pStyle w:val="NormalWeb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C</w:t>
            </w:r>
            <w:r w:rsidRPr="00EF646C">
              <w:rPr>
                <w:rFonts w:asciiTheme="majorHAnsi" w:hAnsiTheme="majorHAnsi" w:cstheme="majorHAnsi"/>
                <w:i/>
                <w:iCs/>
              </w:rPr>
              <w:t xml:space="preserve">irkulær og lineær </w:t>
            </w:r>
            <w:proofErr w:type="spellStart"/>
            <w:r w:rsidRPr="00EF646C">
              <w:rPr>
                <w:rFonts w:asciiTheme="majorHAnsi" w:hAnsiTheme="majorHAnsi" w:cstheme="majorHAnsi"/>
                <w:i/>
                <w:iCs/>
              </w:rPr>
              <w:t>forståelse</w:t>
            </w:r>
            <w:proofErr w:type="spellEnd"/>
            <w:r w:rsidRPr="00EF646C">
              <w:rPr>
                <w:rFonts w:asciiTheme="majorHAnsi" w:hAnsiTheme="majorHAnsi" w:cstheme="majorHAnsi"/>
                <w:i/>
                <w:iCs/>
              </w:rPr>
              <w:t xml:space="preserve"> af konflikt</w:t>
            </w:r>
          </w:p>
        </w:tc>
        <w:tc>
          <w:tcPr>
            <w:tcW w:w="2386" w:type="dxa"/>
          </w:tcPr>
          <w:p w14:paraId="1CB207AD" w14:textId="2A5F5750" w:rsidR="00EF646C" w:rsidRDefault="0004501F" w:rsidP="00EF646C">
            <w:pPr>
              <w:pStyle w:val="NormalWeb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br/>
              <w:t>Digital mobning</w:t>
            </w:r>
          </w:p>
        </w:tc>
      </w:tr>
    </w:tbl>
    <w:p w14:paraId="55CC97DB" w14:textId="2B13BF9F" w:rsidR="004350A4" w:rsidRPr="00B546A6" w:rsidRDefault="004350A4" w:rsidP="00EF646C">
      <w:pPr>
        <w:rPr>
          <w:rFonts w:asciiTheme="majorHAnsi" w:hAnsiTheme="majorHAnsi" w:cstheme="majorHAnsi"/>
        </w:rPr>
      </w:pPr>
    </w:p>
    <w:p w14:paraId="60952C2D" w14:textId="77777777" w:rsidR="004350A4" w:rsidRPr="00B546A6" w:rsidRDefault="004350A4" w:rsidP="004350A4">
      <w:pPr>
        <w:pStyle w:val="Listeafsnit"/>
        <w:rPr>
          <w:rFonts w:asciiTheme="majorHAnsi" w:hAnsiTheme="majorHAnsi" w:cstheme="majorHAnsi"/>
        </w:rPr>
      </w:pPr>
    </w:p>
    <w:p w14:paraId="148CC4BA" w14:textId="49FF154F" w:rsidR="004350A4" w:rsidRDefault="004350A4" w:rsidP="0008497C">
      <w:pPr>
        <w:pStyle w:val="Listeafsnit"/>
        <w:numPr>
          <w:ilvl w:val="0"/>
          <w:numId w:val="4"/>
        </w:numPr>
        <w:rPr>
          <w:rFonts w:asciiTheme="majorHAnsi" w:hAnsiTheme="majorHAnsi" w:cstheme="majorHAnsi"/>
          <w:sz w:val="26"/>
          <w:szCs w:val="26"/>
        </w:rPr>
      </w:pPr>
      <w:r w:rsidRPr="007A75DA">
        <w:rPr>
          <w:rFonts w:asciiTheme="majorHAnsi" w:hAnsiTheme="majorHAnsi" w:cstheme="majorHAnsi"/>
          <w:sz w:val="26"/>
          <w:szCs w:val="26"/>
        </w:rPr>
        <w:t xml:space="preserve">Diskutér, hvordan det individualpsykologiske og gruppepsykologiske perspektiv </w:t>
      </w:r>
      <w:r w:rsidR="008B40B7" w:rsidRPr="007A75DA">
        <w:rPr>
          <w:rFonts w:asciiTheme="majorHAnsi" w:hAnsiTheme="majorHAnsi" w:cstheme="majorHAnsi"/>
          <w:sz w:val="26"/>
          <w:szCs w:val="26"/>
        </w:rPr>
        <w:t xml:space="preserve">på mobning </w:t>
      </w:r>
      <w:r w:rsidRPr="007A75DA">
        <w:rPr>
          <w:rFonts w:asciiTheme="majorHAnsi" w:hAnsiTheme="majorHAnsi" w:cstheme="majorHAnsi"/>
          <w:sz w:val="26"/>
          <w:szCs w:val="26"/>
        </w:rPr>
        <w:t xml:space="preserve">kan anvendes i forklaringen. Inddrag </w:t>
      </w:r>
      <w:r w:rsidR="008B40B7" w:rsidRPr="007A75DA">
        <w:rPr>
          <w:rFonts w:asciiTheme="majorHAnsi" w:hAnsiTheme="majorHAnsi" w:cstheme="majorHAnsi"/>
          <w:sz w:val="26"/>
          <w:szCs w:val="26"/>
        </w:rPr>
        <w:t xml:space="preserve">også </w:t>
      </w:r>
      <w:r w:rsidRPr="007A75DA">
        <w:rPr>
          <w:rFonts w:asciiTheme="majorHAnsi" w:hAnsiTheme="majorHAnsi" w:cstheme="majorHAnsi"/>
          <w:sz w:val="26"/>
          <w:szCs w:val="26"/>
        </w:rPr>
        <w:t xml:space="preserve">gerne overvejelser om, hvordan udviklingspsykologien, evolutionspsykologien og socialpsykologien </w:t>
      </w:r>
      <w:r w:rsidR="008B40B7" w:rsidRPr="007A75DA">
        <w:rPr>
          <w:rFonts w:asciiTheme="majorHAnsi" w:hAnsiTheme="majorHAnsi" w:cstheme="majorHAnsi"/>
          <w:sz w:val="26"/>
          <w:szCs w:val="26"/>
        </w:rPr>
        <w:t xml:space="preserve">mon </w:t>
      </w:r>
      <w:r w:rsidRPr="007A75DA">
        <w:rPr>
          <w:rFonts w:asciiTheme="majorHAnsi" w:hAnsiTheme="majorHAnsi" w:cstheme="majorHAnsi"/>
          <w:sz w:val="26"/>
          <w:szCs w:val="26"/>
        </w:rPr>
        <w:t xml:space="preserve">vil forklare, hvad der er på spil. </w:t>
      </w:r>
    </w:p>
    <w:p w14:paraId="662E4D39" w14:textId="77777777" w:rsidR="006A2646" w:rsidRDefault="006A2646" w:rsidP="007A75DA">
      <w:pPr>
        <w:rPr>
          <w:rFonts w:asciiTheme="majorHAnsi" w:hAnsiTheme="majorHAnsi" w:cstheme="majorHAnsi"/>
          <w:sz w:val="26"/>
          <w:szCs w:val="26"/>
        </w:rPr>
      </w:pPr>
    </w:p>
    <w:p w14:paraId="60F607E3" w14:textId="77777777" w:rsidR="007A75DA" w:rsidRPr="007A75DA" w:rsidRDefault="007A75DA" w:rsidP="007A75DA">
      <w:pPr>
        <w:rPr>
          <w:rFonts w:asciiTheme="majorHAnsi" w:hAnsiTheme="majorHAnsi" w:cstheme="majorHAnsi"/>
          <w:sz w:val="26"/>
          <w:szCs w:val="26"/>
        </w:rPr>
      </w:pPr>
    </w:p>
    <w:p w14:paraId="4CAB5437" w14:textId="4B49909B" w:rsidR="004350A4" w:rsidRDefault="004350A4">
      <w:pPr>
        <w:rPr>
          <w:rFonts w:asciiTheme="majorHAnsi" w:hAnsiTheme="majorHAnsi" w:cstheme="majorHAnsi"/>
        </w:rPr>
      </w:pPr>
    </w:p>
    <w:p w14:paraId="2D26C3C4" w14:textId="77777777" w:rsidR="004350A4" w:rsidRDefault="004350A4" w:rsidP="004350A4">
      <w:pPr>
        <w:rPr>
          <w:rFonts w:asciiTheme="majorHAnsi" w:hAnsiTheme="majorHAnsi" w:cstheme="majorHAnsi"/>
        </w:rPr>
      </w:pPr>
      <w:r w:rsidRPr="00B546A6">
        <w:rPr>
          <w:rFonts w:asciiTheme="majorHAnsi" w:hAnsiTheme="majorHAnsi" w:cstheme="majorHAnsi"/>
          <w:noProof/>
        </w:rPr>
        <w:drawing>
          <wp:inline distT="0" distB="0" distL="0" distR="0" wp14:anchorId="7F0FF2D3" wp14:editId="21E38988">
            <wp:extent cx="6120130" cy="3041015"/>
            <wp:effectExtent l="0" t="0" r="1270" b="0"/>
            <wp:docPr id="4" name="Billede 3" descr="Et billede, der indeholder tekst, person, udendørs&#10;&#10;Automatisk genereret beskrivelse">
              <a:extLst xmlns:a="http://schemas.openxmlformats.org/drawingml/2006/main">
                <a:ext uri="{FF2B5EF4-FFF2-40B4-BE49-F238E27FC236}">
                  <a16:creationId xmlns:a16="http://schemas.microsoft.com/office/drawing/2014/main" id="{6E0CB558-3448-F6AE-D681-549BC6920FE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3" descr="Et billede, der indeholder tekst, person, udendørs&#10;&#10;Automatisk genereret beskrivelse">
                      <a:extLst>
                        <a:ext uri="{FF2B5EF4-FFF2-40B4-BE49-F238E27FC236}">
                          <a16:creationId xmlns:a16="http://schemas.microsoft.com/office/drawing/2014/main" id="{6E0CB558-3448-F6AE-D681-549BC6920FE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rcRect r="-1" b="11278"/>
                    <a:stretch/>
                  </pic:blipFill>
                  <pic:spPr>
                    <a:xfrm>
                      <a:off x="0" y="0"/>
                      <a:ext cx="6120130" cy="304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8037F" w14:textId="77777777" w:rsidR="007A75DA" w:rsidRDefault="007A75DA">
      <w:pPr>
        <w:rPr>
          <w:rFonts w:asciiTheme="majorHAnsi" w:hAnsiTheme="majorHAnsi" w:cstheme="majorHAnsi"/>
          <w:b/>
          <w:bCs/>
        </w:rPr>
      </w:pPr>
    </w:p>
    <w:p w14:paraId="5F489BDA" w14:textId="4246E690" w:rsidR="004350A4" w:rsidRPr="004350A4" w:rsidRDefault="004350A4">
      <w:pPr>
        <w:rPr>
          <w:rFonts w:asciiTheme="majorHAnsi" w:hAnsiTheme="majorHAnsi" w:cstheme="majorHAnsi"/>
          <w:b/>
          <w:bCs/>
        </w:rPr>
      </w:pPr>
      <w:r w:rsidRPr="004350A4">
        <w:rPr>
          <w:rFonts w:asciiTheme="majorHAnsi" w:hAnsiTheme="majorHAnsi" w:cstheme="majorHAnsi"/>
          <w:b/>
          <w:bCs/>
        </w:rPr>
        <w:t>Hjælpespørgsmål</w:t>
      </w:r>
      <w:r w:rsidR="00C5754D">
        <w:rPr>
          <w:rFonts w:asciiTheme="majorHAnsi" w:hAnsiTheme="majorHAnsi" w:cstheme="majorHAnsi"/>
          <w:b/>
          <w:bCs/>
        </w:rPr>
        <w:t xml:space="preserve"> til besvarelsen</w:t>
      </w:r>
      <w:r w:rsidRPr="004350A4">
        <w:rPr>
          <w:rFonts w:asciiTheme="majorHAnsi" w:hAnsiTheme="majorHAnsi" w:cstheme="majorHAnsi"/>
          <w:b/>
          <w:bCs/>
        </w:rPr>
        <w:t xml:space="preserve">: </w:t>
      </w:r>
      <w:r w:rsidR="008B40B7">
        <w:rPr>
          <w:rFonts w:asciiTheme="majorHAnsi" w:hAnsiTheme="majorHAnsi" w:cstheme="majorHAnsi"/>
          <w:b/>
          <w:bCs/>
        </w:rPr>
        <w:br/>
      </w:r>
    </w:p>
    <w:p w14:paraId="37CC014F" w14:textId="4DEC0626" w:rsidR="00274DF7" w:rsidRPr="00274DF7" w:rsidRDefault="00274DF7" w:rsidP="004350A4">
      <w:pPr>
        <w:pStyle w:val="Listeafsnit"/>
        <w:numPr>
          <w:ilvl w:val="0"/>
          <w:numId w:val="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Hvilke fordomme kan ligge til grund for den diskrimination og de krænkelser, som kvinderne i dokumentaren udsættes for? </w:t>
      </w:r>
    </w:p>
    <w:p w14:paraId="3197EB07" w14:textId="486DD9C2" w:rsidR="00CE4423" w:rsidRDefault="00CE4423" w:rsidP="004350A4">
      <w:pPr>
        <w:pStyle w:val="Listeafsnit"/>
        <w:numPr>
          <w:ilvl w:val="0"/>
          <w:numId w:val="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Hvordan kan </w:t>
      </w:r>
      <w:r w:rsidR="00C30CE3">
        <w:rPr>
          <w:rFonts w:asciiTheme="majorHAnsi" w:hAnsiTheme="majorHAnsi" w:cstheme="majorHAnsi"/>
        </w:rPr>
        <w:t>”</w:t>
      </w:r>
      <w:r>
        <w:rPr>
          <w:rFonts w:asciiTheme="majorHAnsi" w:hAnsiTheme="majorHAnsi" w:cstheme="majorHAnsi"/>
        </w:rPr>
        <w:t>de vrede m</w:t>
      </w:r>
      <w:r w:rsidR="00C30CE3">
        <w:rPr>
          <w:rFonts w:asciiTheme="majorHAnsi" w:hAnsiTheme="majorHAnsi" w:cstheme="majorHAnsi"/>
        </w:rPr>
        <w:t>æ</w:t>
      </w:r>
      <w:r>
        <w:rPr>
          <w:rFonts w:asciiTheme="majorHAnsi" w:hAnsiTheme="majorHAnsi" w:cstheme="majorHAnsi"/>
        </w:rPr>
        <w:t xml:space="preserve">nds” adfærd forklares vha. teori om ekkokamre, gruppepolarisering og gruppetænkning? </w:t>
      </w:r>
    </w:p>
    <w:p w14:paraId="2631EDE2" w14:textId="0BED2001" w:rsidR="00274DF7" w:rsidRDefault="00274DF7" w:rsidP="004350A4">
      <w:pPr>
        <w:pStyle w:val="Listeafsnit"/>
        <w:numPr>
          <w:ilvl w:val="0"/>
          <w:numId w:val="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Hvordan hænger denne forståelse sammen med et gruppepsykologisk perspektiv på mobning? </w:t>
      </w:r>
    </w:p>
    <w:p w14:paraId="22F17A24" w14:textId="66EC7B4D" w:rsidR="00274DF7" w:rsidRDefault="00274DF7" w:rsidP="004350A4">
      <w:pPr>
        <w:pStyle w:val="Listeafsnit"/>
        <w:numPr>
          <w:ilvl w:val="0"/>
          <w:numId w:val="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Oplever ”den vrede mand” nogen form for kognitiv dissonans? Hvorfor mon / hvorfor ikke? </w:t>
      </w:r>
    </w:p>
    <w:p w14:paraId="19431836" w14:textId="3B5BB9AF" w:rsidR="00274DF7" w:rsidRDefault="00274DF7" w:rsidP="004350A4">
      <w:pPr>
        <w:pStyle w:val="Listeafsnit"/>
        <w:numPr>
          <w:ilvl w:val="0"/>
          <w:numId w:val="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Kan man forestille sig, at d</w:t>
      </w:r>
      <w:r w:rsidR="004350A4">
        <w:rPr>
          <w:rFonts w:asciiTheme="majorHAnsi" w:hAnsiTheme="majorHAnsi" w:cstheme="majorHAnsi"/>
        </w:rPr>
        <w:t xml:space="preserve">e digitale </w:t>
      </w:r>
      <w:r>
        <w:rPr>
          <w:rFonts w:asciiTheme="majorHAnsi" w:hAnsiTheme="majorHAnsi" w:cstheme="majorHAnsi"/>
        </w:rPr>
        <w:t>krænke</w:t>
      </w:r>
      <w:r w:rsidR="004350A4">
        <w:rPr>
          <w:rFonts w:asciiTheme="majorHAnsi" w:hAnsiTheme="majorHAnsi" w:cstheme="majorHAnsi"/>
        </w:rPr>
        <w:t xml:space="preserve">lser, vi hører om i dokumentaren, kunne foregå ikke-digitalt? Hvorfor/hvorfor ikke? Inddrag </w:t>
      </w:r>
      <w:r w:rsidR="0008497C">
        <w:rPr>
          <w:rFonts w:asciiTheme="majorHAnsi" w:hAnsiTheme="majorHAnsi" w:cstheme="majorHAnsi"/>
        </w:rPr>
        <w:t xml:space="preserve">bl.a. </w:t>
      </w:r>
      <w:r w:rsidR="004350A4">
        <w:rPr>
          <w:rFonts w:asciiTheme="majorHAnsi" w:hAnsiTheme="majorHAnsi" w:cstheme="majorHAnsi"/>
        </w:rPr>
        <w:t xml:space="preserve">overvejelser om frontstage / backstage </w:t>
      </w:r>
      <w:r w:rsidR="009D6FC8">
        <w:rPr>
          <w:rFonts w:asciiTheme="majorHAnsi" w:hAnsiTheme="majorHAnsi" w:cstheme="majorHAnsi"/>
        </w:rPr>
        <w:t>adfærd</w:t>
      </w:r>
      <w:r w:rsidR="0008497C">
        <w:rPr>
          <w:rFonts w:asciiTheme="majorHAnsi" w:hAnsiTheme="majorHAnsi" w:cstheme="majorHAnsi"/>
        </w:rPr>
        <w:t xml:space="preserve"> samt forskellen på ansigt-ansigt og digital kommunikation </w:t>
      </w:r>
    </w:p>
    <w:p w14:paraId="2A251AC5" w14:textId="32960049" w:rsidR="00CE4423" w:rsidRDefault="00CE4423" w:rsidP="004350A4">
      <w:pPr>
        <w:pStyle w:val="Listeafsnit"/>
        <w:numPr>
          <w:ilvl w:val="0"/>
          <w:numId w:val="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Hvordan </w:t>
      </w:r>
      <w:r w:rsidR="00274DF7">
        <w:rPr>
          <w:rFonts w:asciiTheme="majorHAnsi" w:hAnsiTheme="majorHAnsi" w:cstheme="majorHAnsi"/>
        </w:rPr>
        <w:t>kunne man</w:t>
      </w:r>
      <w:r>
        <w:rPr>
          <w:rFonts w:asciiTheme="majorHAnsi" w:hAnsiTheme="majorHAnsi" w:cstheme="majorHAnsi"/>
        </w:rPr>
        <w:t xml:space="preserve"> forklare den digitale </w:t>
      </w:r>
      <w:r w:rsidR="0008497C">
        <w:rPr>
          <w:rFonts w:asciiTheme="majorHAnsi" w:hAnsiTheme="majorHAnsi" w:cstheme="majorHAnsi"/>
        </w:rPr>
        <w:t>’</w:t>
      </w:r>
      <w:r>
        <w:rPr>
          <w:rFonts w:asciiTheme="majorHAnsi" w:hAnsiTheme="majorHAnsi" w:cstheme="majorHAnsi"/>
        </w:rPr>
        <w:t>mobning</w:t>
      </w:r>
      <w:r w:rsidR="0008497C">
        <w:rPr>
          <w:rFonts w:asciiTheme="majorHAnsi" w:hAnsiTheme="majorHAnsi" w:cstheme="majorHAnsi"/>
        </w:rPr>
        <w:t>’</w:t>
      </w:r>
      <w:r>
        <w:rPr>
          <w:rFonts w:asciiTheme="majorHAnsi" w:hAnsiTheme="majorHAnsi" w:cstheme="majorHAnsi"/>
        </w:rPr>
        <w:t xml:space="preserve">, vi ser i programmet, ud fra et </w:t>
      </w:r>
      <w:proofErr w:type="spellStart"/>
      <w:r>
        <w:rPr>
          <w:rFonts w:asciiTheme="majorHAnsi" w:hAnsiTheme="majorHAnsi" w:cstheme="majorHAnsi"/>
        </w:rPr>
        <w:t>individualpsykologisk</w:t>
      </w:r>
      <w:proofErr w:type="spellEnd"/>
      <w:r>
        <w:rPr>
          <w:rFonts w:asciiTheme="majorHAnsi" w:hAnsiTheme="majorHAnsi" w:cstheme="majorHAnsi"/>
        </w:rPr>
        <w:t xml:space="preserve"> perspektiv? </w:t>
      </w:r>
    </w:p>
    <w:p w14:paraId="3F95B108" w14:textId="0991273B" w:rsidR="009B74AA" w:rsidRDefault="009B74AA" w:rsidP="009B74AA">
      <w:pPr>
        <w:rPr>
          <w:rFonts w:asciiTheme="majorHAnsi" w:hAnsiTheme="majorHAnsi" w:cstheme="majorHAnsi"/>
        </w:rPr>
      </w:pPr>
    </w:p>
    <w:p w14:paraId="209AB251" w14:textId="5C69ADAA" w:rsidR="009B74AA" w:rsidRPr="009B74AA" w:rsidRDefault="009B74AA" w:rsidP="009B74AA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Ekstra: </w:t>
      </w:r>
    </w:p>
    <w:p w14:paraId="618B68B0" w14:textId="305548F8" w:rsidR="00CE4423" w:rsidRDefault="00274DF7" w:rsidP="004350A4">
      <w:pPr>
        <w:pStyle w:val="Listeafsnit"/>
        <w:numPr>
          <w:ilvl w:val="0"/>
          <w:numId w:val="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Hvordan </w:t>
      </w:r>
      <w:r w:rsidR="0008497C">
        <w:rPr>
          <w:rFonts w:asciiTheme="majorHAnsi" w:hAnsiTheme="majorHAnsi" w:cstheme="majorHAnsi"/>
        </w:rPr>
        <w:t>kunne</w:t>
      </w:r>
      <w:r w:rsidR="00CE4423">
        <w:rPr>
          <w:rFonts w:asciiTheme="majorHAnsi" w:hAnsiTheme="majorHAnsi" w:cstheme="majorHAnsi"/>
        </w:rPr>
        <w:t xml:space="preserve"> udviklingspsykologien bidrage til en mulig forståelse </w:t>
      </w:r>
      <w:r w:rsidR="00C30CE3">
        <w:rPr>
          <w:rFonts w:asciiTheme="majorHAnsi" w:hAnsiTheme="majorHAnsi" w:cstheme="majorHAnsi"/>
        </w:rPr>
        <w:t xml:space="preserve">af </w:t>
      </w:r>
      <w:r w:rsidR="009B74AA">
        <w:rPr>
          <w:rFonts w:asciiTheme="majorHAnsi" w:hAnsiTheme="majorHAnsi" w:cstheme="majorHAnsi"/>
        </w:rPr>
        <w:t>den</w:t>
      </w:r>
      <w:r w:rsidR="00C30CE3">
        <w:rPr>
          <w:rFonts w:asciiTheme="majorHAnsi" w:hAnsiTheme="majorHAnsi" w:cstheme="majorHAnsi"/>
        </w:rPr>
        <w:t>/de</w:t>
      </w:r>
      <w:r w:rsidR="009B74AA">
        <w:rPr>
          <w:rFonts w:asciiTheme="majorHAnsi" w:hAnsiTheme="majorHAnsi" w:cstheme="majorHAnsi"/>
        </w:rPr>
        <w:t xml:space="preserve"> vrede mands</w:t>
      </w:r>
      <w:r w:rsidR="00C30CE3">
        <w:rPr>
          <w:rFonts w:asciiTheme="majorHAnsi" w:hAnsiTheme="majorHAnsi" w:cstheme="majorHAnsi"/>
        </w:rPr>
        <w:t>/mænds</w:t>
      </w:r>
      <w:r w:rsidR="009B74AA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adfærd?</w:t>
      </w:r>
      <w:r w:rsidR="0008497C">
        <w:rPr>
          <w:rFonts w:asciiTheme="majorHAnsi" w:hAnsiTheme="majorHAnsi" w:cstheme="majorHAnsi"/>
        </w:rPr>
        <w:t xml:space="preserve"> </w:t>
      </w:r>
      <w:r w:rsidR="009B74AA">
        <w:rPr>
          <w:rFonts w:asciiTheme="majorHAnsi" w:hAnsiTheme="majorHAnsi" w:cstheme="majorHAnsi"/>
        </w:rPr>
        <w:t xml:space="preserve">Inddrag overvejelser relateret til Sterns teori om </w:t>
      </w:r>
      <w:proofErr w:type="spellStart"/>
      <w:r w:rsidR="009B74AA">
        <w:rPr>
          <w:rFonts w:asciiTheme="majorHAnsi" w:hAnsiTheme="majorHAnsi" w:cstheme="majorHAnsi"/>
        </w:rPr>
        <w:t>kerneselvet</w:t>
      </w:r>
      <w:proofErr w:type="spellEnd"/>
      <w:r w:rsidR="009B74AA">
        <w:rPr>
          <w:rFonts w:asciiTheme="majorHAnsi" w:hAnsiTheme="majorHAnsi" w:cstheme="majorHAnsi"/>
        </w:rPr>
        <w:t xml:space="preserve">. </w:t>
      </w:r>
      <w:r w:rsidR="0008497C">
        <w:rPr>
          <w:rFonts w:asciiTheme="majorHAnsi" w:hAnsiTheme="majorHAnsi" w:cstheme="majorHAnsi"/>
        </w:rPr>
        <w:t xml:space="preserve">Man må gerne lave antagelser. </w:t>
      </w:r>
    </w:p>
    <w:p w14:paraId="4B65DC58" w14:textId="77777777" w:rsidR="009B74AA" w:rsidRDefault="00274DF7" w:rsidP="0008497C">
      <w:pPr>
        <w:pStyle w:val="Listeafsnit"/>
        <w:numPr>
          <w:ilvl w:val="0"/>
          <w:numId w:val="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Hvordan </w:t>
      </w:r>
      <w:r w:rsidR="004350A4">
        <w:rPr>
          <w:rFonts w:asciiTheme="majorHAnsi" w:hAnsiTheme="majorHAnsi" w:cstheme="majorHAnsi"/>
        </w:rPr>
        <w:t>ville</w:t>
      </w:r>
      <w:r>
        <w:rPr>
          <w:rFonts w:asciiTheme="majorHAnsi" w:hAnsiTheme="majorHAnsi" w:cstheme="majorHAnsi"/>
        </w:rPr>
        <w:t xml:space="preserve"> evolutionspsykologien bidrage til en mulig forståelse af nogle af de vrede mænds adfærd?</w:t>
      </w:r>
    </w:p>
    <w:p w14:paraId="6CBE4CCE" w14:textId="70A3DCFF" w:rsidR="0008497C" w:rsidRPr="009B74AA" w:rsidRDefault="0008497C" w:rsidP="0008497C">
      <w:pPr>
        <w:pStyle w:val="Listeafsnit"/>
        <w:numPr>
          <w:ilvl w:val="0"/>
          <w:numId w:val="3"/>
        </w:numPr>
        <w:rPr>
          <w:rFonts w:asciiTheme="majorHAnsi" w:hAnsiTheme="majorHAnsi" w:cstheme="majorHAnsi"/>
        </w:rPr>
      </w:pPr>
      <w:r w:rsidRPr="009B74AA">
        <w:rPr>
          <w:rFonts w:asciiTheme="majorHAnsi" w:hAnsiTheme="majorHAnsi" w:cstheme="majorHAnsi"/>
        </w:rPr>
        <w:t xml:space="preserve">Overvej, om </w:t>
      </w:r>
      <w:r w:rsidR="009B74AA" w:rsidRPr="009B74AA">
        <w:rPr>
          <w:rFonts w:asciiTheme="majorHAnsi" w:hAnsiTheme="majorHAnsi" w:cstheme="majorHAnsi"/>
        </w:rPr>
        <w:t xml:space="preserve">begreber fra </w:t>
      </w:r>
      <w:r w:rsidRPr="009B74AA">
        <w:rPr>
          <w:rFonts w:asciiTheme="majorHAnsi" w:hAnsiTheme="majorHAnsi" w:cstheme="majorHAnsi"/>
        </w:rPr>
        <w:t xml:space="preserve">de fem kendetegn eller kommunikationens </w:t>
      </w:r>
      <w:r w:rsidR="009B74AA" w:rsidRPr="009B74AA">
        <w:rPr>
          <w:rFonts w:asciiTheme="majorHAnsi" w:hAnsiTheme="majorHAnsi" w:cstheme="majorHAnsi"/>
        </w:rPr>
        <w:t>fire nivea</w:t>
      </w:r>
      <w:r w:rsidR="008B40B7">
        <w:rPr>
          <w:rFonts w:asciiTheme="majorHAnsi" w:hAnsiTheme="majorHAnsi" w:cstheme="majorHAnsi"/>
        </w:rPr>
        <w:t>u</w:t>
      </w:r>
      <w:r w:rsidR="009B74AA" w:rsidRPr="009B74AA">
        <w:rPr>
          <w:rFonts w:asciiTheme="majorHAnsi" w:hAnsiTheme="majorHAnsi" w:cstheme="majorHAnsi"/>
        </w:rPr>
        <w:t xml:space="preserve">er kan sættes i spil ift. dokumentaren. </w:t>
      </w:r>
    </w:p>
    <w:p w14:paraId="2074F6F7" w14:textId="06B31F71" w:rsidR="0008497C" w:rsidRDefault="0008497C" w:rsidP="0008497C">
      <w:pPr>
        <w:rPr>
          <w:rFonts w:asciiTheme="majorHAnsi" w:hAnsiTheme="majorHAnsi" w:cstheme="majorHAnsi"/>
        </w:rPr>
      </w:pPr>
    </w:p>
    <w:p w14:paraId="20C9D4BF" w14:textId="22D8E153" w:rsidR="0008497C" w:rsidRDefault="0008497C" w:rsidP="0008497C">
      <w:pPr>
        <w:rPr>
          <w:rFonts w:asciiTheme="majorHAnsi" w:hAnsiTheme="majorHAnsi" w:cstheme="majorHAnsi"/>
          <w:i/>
          <w:iCs/>
        </w:rPr>
      </w:pPr>
      <w:r w:rsidRPr="008562EB">
        <w:rPr>
          <w:rFonts w:asciiTheme="majorHAnsi" w:hAnsiTheme="majorHAnsi" w:cstheme="majorHAnsi"/>
          <w:i/>
          <w:iCs/>
        </w:rPr>
        <w:t xml:space="preserve">Inddrag eksempler fra dokumentaren i besvarelsen af spørgsmålene. </w:t>
      </w:r>
    </w:p>
    <w:p w14:paraId="7548FB86" w14:textId="0BE643BC" w:rsidR="00AD2902" w:rsidRDefault="00AD2902" w:rsidP="0008497C">
      <w:pPr>
        <w:rPr>
          <w:rFonts w:asciiTheme="majorHAnsi" w:hAnsiTheme="majorHAnsi" w:cstheme="majorHAnsi"/>
          <w:i/>
          <w:iCs/>
        </w:rPr>
      </w:pPr>
    </w:p>
    <w:p w14:paraId="6ABBE340" w14:textId="4AAFB44C" w:rsidR="00AD2902" w:rsidRPr="000448E8" w:rsidRDefault="006A2646" w:rsidP="00AD290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Link:</w:t>
      </w:r>
    </w:p>
    <w:p w14:paraId="711D7B89" w14:textId="13192990" w:rsidR="00103B6B" w:rsidRDefault="00000000" w:rsidP="00AD2902">
      <w:hyperlink r:id="rId8" w:history="1">
        <w:r w:rsidR="00D3476A" w:rsidRPr="004F441B">
          <w:rPr>
            <w:rStyle w:val="Hyperlink"/>
          </w:rPr>
          <w:t>https://www.dr.dk/drtv/episode/vi-kommer-og-draeber-dig_-den-vrede-mand_256971</w:t>
        </w:r>
      </w:hyperlink>
    </w:p>
    <w:p w14:paraId="2CB6F6E0" w14:textId="246238CF" w:rsidR="00AD2902" w:rsidRPr="000448E8" w:rsidRDefault="00AD2902" w:rsidP="00AD2902">
      <w:pPr>
        <w:rPr>
          <w:rFonts w:asciiTheme="majorHAnsi" w:hAnsiTheme="majorHAnsi" w:cstheme="majorHAnsi"/>
        </w:rPr>
      </w:pPr>
      <w:r w:rsidRPr="000448E8">
        <w:rPr>
          <w:rFonts w:asciiTheme="majorHAnsi" w:hAnsiTheme="majorHAnsi" w:cstheme="majorHAnsi"/>
        </w:rPr>
        <w:t xml:space="preserve">Episode 3: </w:t>
      </w:r>
      <w:r w:rsidR="000448E8">
        <w:rPr>
          <w:rFonts w:asciiTheme="majorHAnsi" w:hAnsiTheme="majorHAnsi" w:cstheme="majorHAnsi"/>
        </w:rPr>
        <w:t>Den vrede mand</w:t>
      </w:r>
    </w:p>
    <w:p w14:paraId="1BC1471C" w14:textId="77777777" w:rsidR="00AD2902" w:rsidRPr="008562EB" w:rsidRDefault="00AD2902" w:rsidP="0008497C">
      <w:pPr>
        <w:rPr>
          <w:rFonts w:asciiTheme="majorHAnsi" w:hAnsiTheme="majorHAnsi" w:cstheme="majorHAnsi"/>
          <w:i/>
          <w:iCs/>
        </w:rPr>
      </w:pPr>
    </w:p>
    <w:p w14:paraId="35D59720" w14:textId="5E1371B4" w:rsidR="008562EB" w:rsidRDefault="008562EB" w:rsidP="0008497C">
      <w:pPr>
        <w:rPr>
          <w:rFonts w:asciiTheme="majorHAnsi" w:hAnsiTheme="majorHAnsi" w:cstheme="majorHAnsi"/>
          <w:b/>
          <w:bCs/>
        </w:rPr>
      </w:pPr>
    </w:p>
    <w:p w14:paraId="113A505A" w14:textId="1427CD13" w:rsidR="00A165CC" w:rsidRDefault="004B4DB3" w:rsidP="0008497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highlight w:val="yellow"/>
        </w:rPr>
        <w:t>Besvarelsen (stikord) skal uploades i</w:t>
      </w:r>
      <w:r w:rsidR="008562EB" w:rsidRPr="0098034F">
        <w:rPr>
          <w:rFonts w:asciiTheme="majorHAnsi" w:hAnsiTheme="majorHAnsi" w:cstheme="majorHAnsi"/>
          <w:highlight w:val="yellow"/>
        </w:rPr>
        <w:t xml:space="preserve"> </w:t>
      </w:r>
      <w:r w:rsidR="008562EB" w:rsidRPr="004B4DB3">
        <w:rPr>
          <w:rFonts w:asciiTheme="majorHAnsi" w:hAnsiTheme="majorHAnsi" w:cstheme="majorHAnsi"/>
          <w:i/>
          <w:iCs/>
          <w:highlight w:val="yellow"/>
        </w:rPr>
        <w:t>elevfeedback</w:t>
      </w:r>
      <w:r w:rsidR="0098034F" w:rsidRPr="004B4DB3">
        <w:rPr>
          <w:rFonts w:asciiTheme="majorHAnsi" w:hAnsiTheme="majorHAnsi" w:cstheme="majorHAnsi"/>
          <w:i/>
          <w:iCs/>
          <w:highlight w:val="yellow"/>
        </w:rPr>
        <w:t xml:space="preserve"> </w:t>
      </w:r>
      <w:r w:rsidR="0098034F" w:rsidRPr="0098034F">
        <w:rPr>
          <w:rFonts w:asciiTheme="majorHAnsi" w:hAnsiTheme="majorHAnsi" w:cstheme="majorHAnsi"/>
          <w:highlight w:val="yellow"/>
        </w:rPr>
        <w:t xml:space="preserve">inden </w:t>
      </w:r>
      <w:r w:rsidR="0098034F">
        <w:rPr>
          <w:rFonts w:asciiTheme="majorHAnsi" w:hAnsiTheme="majorHAnsi" w:cstheme="majorHAnsi"/>
          <w:highlight w:val="yellow"/>
        </w:rPr>
        <w:t>lektionens</w:t>
      </w:r>
      <w:r w:rsidR="0098034F" w:rsidRPr="0098034F">
        <w:rPr>
          <w:rFonts w:asciiTheme="majorHAnsi" w:hAnsiTheme="majorHAnsi" w:cstheme="majorHAnsi"/>
          <w:highlight w:val="yellow"/>
        </w:rPr>
        <w:t xml:space="preserve"> afslutning</w:t>
      </w:r>
    </w:p>
    <w:p w14:paraId="32C8E553" w14:textId="77777777" w:rsidR="00EF646C" w:rsidRDefault="00EF646C">
      <w:pPr>
        <w:rPr>
          <w:rFonts w:asciiTheme="majorHAnsi" w:hAnsiTheme="majorHAnsi" w:cstheme="majorHAnsi"/>
        </w:rPr>
      </w:pPr>
    </w:p>
    <w:p w14:paraId="18C6D8AB" w14:textId="77777777" w:rsidR="00EF646C" w:rsidRPr="0098034F" w:rsidRDefault="00EF646C">
      <w:pPr>
        <w:rPr>
          <w:rFonts w:asciiTheme="majorHAnsi" w:hAnsiTheme="majorHAnsi" w:cstheme="majorHAnsi"/>
        </w:rPr>
      </w:pPr>
    </w:p>
    <w:p w14:paraId="3BC2A2FB" w14:textId="7D71285B" w:rsidR="00B546A6" w:rsidRPr="0098034F" w:rsidRDefault="00B546A6">
      <w:pPr>
        <w:rPr>
          <w:rFonts w:asciiTheme="majorHAnsi" w:hAnsiTheme="majorHAnsi" w:cstheme="majorHAnsi"/>
        </w:rPr>
      </w:pPr>
    </w:p>
    <w:p w14:paraId="047DC1AA" w14:textId="677B510D" w:rsidR="007215B7" w:rsidRPr="0098034F" w:rsidRDefault="007215B7">
      <w:pPr>
        <w:rPr>
          <w:rFonts w:asciiTheme="majorHAnsi" w:hAnsiTheme="majorHAnsi" w:cstheme="majorHAnsi"/>
        </w:rPr>
      </w:pPr>
    </w:p>
    <w:p w14:paraId="00E145B4" w14:textId="77777777" w:rsidR="007215B7" w:rsidRPr="0098034F" w:rsidRDefault="007215B7">
      <w:pPr>
        <w:rPr>
          <w:rFonts w:asciiTheme="majorHAnsi" w:hAnsiTheme="majorHAnsi" w:cstheme="majorHAnsi"/>
        </w:rPr>
      </w:pPr>
    </w:p>
    <w:sectPr w:rsidR="007215B7" w:rsidRPr="0098034F">
      <w:head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4FCD57" w14:textId="77777777" w:rsidR="00443E1E" w:rsidRDefault="00443E1E" w:rsidP="00A165CC">
      <w:r>
        <w:separator/>
      </w:r>
    </w:p>
  </w:endnote>
  <w:endnote w:type="continuationSeparator" w:id="0">
    <w:p w14:paraId="02EC9164" w14:textId="77777777" w:rsidR="00443E1E" w:rsidRDefault="00443E1E" w:rsidP="00A16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001EC8" w14:textId="77777777" w:rsidR="00443E1E" w:rsidRDefault="00443E1E" w:rsidP="00A165CC">
      <w:r>
        <w:separator/>
      </w:r>
    </w:p>
  </w:footnote>
  <w:footnote w:type="continuationSeparator" w:id="0">
    <w:p w14:paraId="20988976" w14:textId="77777777" w:rsidR="00443E1E" w:rsidRDefault="00443E1E" w:rsidP="00A16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EA869B" w14:textId="1E52FF92" w:rsidR="00A165CC" w:rsidRDefault="00A165CC">
    <w:pPr>
      <w:pStyle w:val="Sidehoved"/>
    </w:pPr>
    <w:r w:rsidRPr="00B546A6">
      <w:rPr>
        <w:rFonts w:asciiTheme="majorHAnsi" w:hAnsiTheme="majorHAnsi" w:cstheme="majorHAnsi"/>
        <w:b/>
        <w:bCs/>
        <w:sz w:val="32"/>
        <w:szCs w:val="32"/>
      </w:rPr>
      <w:t>Arbejdsark – Vi kommer og dræber dig</w:t>
    </w:r>
    <w:r>
      <w:rPr>
        <w:rFonts w:asciiTheme="majorHAnsi" w:hAnsiTheme="majorHAnsi" w:cstheme="majorHAnsi"/>
        <w:b/>
        <w:bCs/>
        <w:sz w:val="32"/>
        <w:szCs w:val="32"/>
      </w:rPr>
      <w:t xml:space="preserve"> - dokumentar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F11200"/>
    <w:multiLevelType w:val="multilevel"/>
    <w:tmpl w:val="93F82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CE7111D"/>
    <w:multiLevelType w:val="hybridMultilevel"/>
    <w:tmpl w:val="9E7CA95E"/>
    <w:lvl w:ilvl="0" w:tplc="CAEA2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6E2621"/>
    <w:multiLevelType w:val="hybridMultilevel"/>
    <w:tmpl w:val="8F3EEAF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B605DD"/>
    <w:multiLevelType w:val="hybridMultilevel"/>
    <w:tmpl w:val="CD24758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B92FE7"/>
    <w:multiLevelType w:val="hybridMultilevel"/>
    <w:tmpl w:val="45A072DA"/>
    <w:lvl w:ilvl="0" w:tplc="7EC4AC72">
      <w:start w:val="1"/>
      <w:numFmt w:val="decimal"/>
      <w:lvlText w:val="%1)"/>
      <w:lvlJc w:val="left"/>
      <w:pPr>
        <w:ind w:left="720" w:hanging="360"/>
      </w:pPr>
      <w:rPr>
        <w:rFonts w:asciiTheme="majorHAnsi" w:eastAsiaTheme="minorHAnsi" w:hAnsiTheme="majorHAnsi" w:cstheme="majorHAnsi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060246">
    <w:abstractNumId w:val="1"/>
  </w:num>
  <w:num w:numId="2" w16cid:durableId="294720428">
    <w:abstractNumId w:val="3"/>
  </w:num>
  <w:num w:numId="3" w16cid:durableId="196628717">
    <w:abstractNumId w:val="2"/>
  </w:num>
  <w:num w:numId="4" w16cid:durableId="493304713">
    <w:abstractNumId w:val="4"/>
  </w:num>
  <w:num w:numId="5" w16cid:durableId="313333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9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6A6"/>
    <w:rsid w:val="000448E8"/>
    <w:rsid w:val="0004501F"/>
    <w:rsid w:val="00073C2E"/>
    <w:rsid w:val="0008497C"/>
    <w:rsid w:val="00103B6B"/>
    <w:rsid w:val="0012768B"/>
    <w:rsid w:val="001C56BE"/>
    <w:rsid w:val="001C72C5"/>
    <w:rsid w:val="00210B89"/>
    <w:rsid w:val="0022308A"/>
    <w:rsid w:val="00274DF7"/>
    <w:rsid w:val="00290CAE"/>
    <w:rsid w:val="003D4DC3"/>
    <w:rsid w:val="004350A4"/>
    <w:rsid w:val="00443E1E"/>
    <w:rsid w:val="004B4DB3"/>
    <w:rsid w:val="006A2646"/>
    <w:rsid w:val="006D0A93"/>
    <w:rsid w:val="007215B7"/>
    <w:rsid w:val="00732A72"/>
    <w:rsid w:val="007529C5"/>
    <w:rsid w:val="00783EAE"/>
    <w:rsid w:val="007A75DA"/>
    <w:rsid w:val="00843F61"/>
    <w:rsid w:val="008465CB"/>
    <w:rsid w:val="008562EB"/>
    <w:rsid w:val="00892756"/>
    <w:rsid w:val="008B40B7"/>
    <w:rsid w:val="00943392"/>
    <w:rsid w:val="00952F9F"/>
    <w:rsid w:val="0098034F"/>
    <w:rsid w:val="009B74AA"/>
    <w:rsid w:val="009D6FC8"/>
    <w:rsid w:val="00A165CC"/>
    <w:rsid w:val="00AD2902"/>
    <w:rsid w:val="00B546A6"/>
    <w:rsid w:val="00C22117"/>
    <w:rsid w:val="00C30CE3"/>
    <w:rsid w:val="00C5754D"/>
    <w:rsid w:val="00CA1FB0"/>
    <w:rsid w:val="00CE4423"/>
    <w:rsid w:val="00D3476A"/>
    <w:rsid w:val="00D767C8"/>
    <w:rsid w:val="00D93126"/>
    <w:rsid w:val="00E160B3"/>
    <w:rsid w:val="00EF646C"/>
    <w:rsid w:val="00F53F04"/>
    <w:rsid w:val="00FE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2E019C"/>
  <w15:chartTrackingRefBased/>
  <w15:docId w15:val="{A8FE3C23-B6E5-494F-AE28-938523EF9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546A6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290CAE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90CAE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CE4423"/>
    <w:rPr>
      <w:color w:val="954F72" w:themeColor="followed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A165C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A165CC"/>
  </w:style>
  <w:style w:type="paragraph" w:styleId="Sidefod">
    <w:name w:val="footer"/>
    <w:basedOn w:val="Normal"/>
    <w:link w:val="SidefodTegn"/>
    <w:uiPriority w:val="99"/>
    <w:unhideWhenUsed/>
    <w:rsid w:val="00A165C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165CC"/>
  </w:style>
  <w:style w:type="paragraph" w:styleId="NormalWeb">
    <w:name w:val="Normal (Web)"/>
    <w:basedOn w:val="Normal"/>
    <w:uiPriority w:val="99"/>
    <w:semiHidden/>
    <w:unhideWhenUsed/>
    <w:rsid w:val="00EF646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table" w:styleId="Tabel-Gitter">
    <w:name w:val="Table Grid"/>
    <w:basedOn w:val="Tabel-Normal"/>
    <w:uiPriority w:val="39"/>
    <w:rsid w:val="00EF6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13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67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2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8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1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5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.dk/drtv/episode/vi-kommer-og-draeber-dig_-den-vrede-mand_25697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352</Words>
  <Characters>2150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Lærke Tougaard Andersen</dc:creator>
  <cp:keywords/>
  <dc:description/>
  <cp:lastModifiedBy>Frederik Ventzel Jensen FVJ</cp:lastModifiedBy>
  <cp:revision>10</cp:revision>
  <dcterms:created xsi:type="dcterms:W3CDTF">2023-09-19T07:48:00Z</dcterms:created>
  <dcterms:modified xsi:type="dcterms:W3CDTF">2024-09-17T20:00:00Z</dcterms:modified>
</cp:coreProperties>
</file>