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0343" w:type="dxa"/>
        <w:tblLayout w:type="fixed"/>
        <w:tblLook w:val="04A0" w:firstRow="1" w:lastRow="0" w:firstColumn="1" w:lastColumn="0" w:noHBand="0" w:noVBand="1"/>
      </w:tblPr>
      <w:tblGrid>
        <w:gridCol w:w="6629"/>
        <w:gridCol w:w="3714"/>
      </w:tblGrid>
      <w:tr w:rsidR="00AA5644" w:rsidRPr="00660C49" w14:paraId="7ECEE6B4" w14:textId="77777777" w:rsidTr="00974EF7">
        <w:trPr>
          <w:trHeight w:val="385"/>
        </w:trPr>
        <w:tc>
          <w:tcPr>
            <w:tcW w:w="6629" w:type="dxa"/>
            <w:vAlign w:val="center"/>
          </w:tcPr>
          <w:p w14:paraId="3773728E" w14:textId="3D1BAA4C" w:rsidR="00AA5644" w:rsidRDefault="00AA5644" w:rsidP="00974EF7">
            <w:pPr>
              <w:pStyle w:val="Titel"/>
              <w:jc w:val="center"/>
              <w:rPr>
                <w:sz w:val="52"/>
              </w:rPr>
            </w:pPr>
            <w:r>
              <w:br w:type="page"/>
            </w:r>
            <w:bookmarkStart w:id="0" w:name="_Toc379098989"/>
            <w:r w:rsidRPr="00974EF7">
              <w:rPr>
                <w:sz w:val="52"/>
              </w:rPr>
              <w:t xml:space="preserve">NaCl i </w:t>
            </w:r>
            <w:bookmarkEnd w:id="0"/>
            <w:r w:rsidR="00A9158E">
              <w:rPr>
                <w:sz w:val="52"/>
              </w:rPr>
              <w:t>øjenskyllev</w:t>
            </w:r>
            <w:r w:rsidR="00635129">
              <w:rPr>
                <w:sz w:val="52"/>
              </w:rPr>
              <w:t>æske</w:t>
            </w:r>
          </w:p>
          <w:p w14:paraId="62FE9191" w14:textId="77777777" w:rsidR="00974EF7" w:rsidRPr="00974EF7" w:rsidRDefault="00974EF7" w:rsidP="00974EF7"/>
        </w:tc>
        <w:tc>
          <w:tcPr>
            <w:tcW w:w="3714" w:type="dxa"/>
            <w:vMerge w:val="restart"/>
          </w:tcPr>
          <w:p w14:paraId="5B235BAA" w14:textId="77777777" w:rsidR="00AA5644" w:rsidRPr="00CC21E8" w:rsidRDefault="00AA5644" w:rsidP="001A3281">
            <w:pPr>
              <w:pStyle w:val="Ingenafstan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1E8">
              <w:rPr>
                <w:rFonts w:ascii="Times New Roman" w:hAnsi="Times New Roman" w:cs="Times New Roman"/>
                <w:b/>
                <w:sz w:val="20"/>
                <w:szCs w:val="20"/>
              </w:rPr>
              <w:t>Udstyr:</w:t>
            </w:r>
          </w:p>
          <w:p w14:paraId="7680697D" w14:textId="77777777" w:rsidR="00AA5644" w:rsidRPr="00CC21E8" w:rsidRDefault="00AA5644" w:rsidP="001A3281">
            <w:pPr>
              <w:pStyle w:val="Default"/>
              <w:rPr>
                <w:color w:val="auto"/>
                <w:sz w:val="20"/>
                <w:szCs w:val="20"/>
              </w:rPr>
            </w:pPr>
            <w:r w:rsidRPr="00CC21E8">
              <w:rPr>
                <w:color w:val="auto"/>
                <w:sz w:val="20"/>
                <w:szCs w:val="20"/>
              </w:rPr>
              <w:t>Magnetomrører med magnet</w:t>
            </w:r>
          </w:p>
          <w:p w14:paraId="375BCD5B" w14:textId="77777777" w:rsidR="00AA5644" w:rsidRPr="00CC21E8" w:rsidRDefault="00AA5644" w:rsidP="001A3281">
            <w:pPr>
              <w:pStyle w:val="Default"/>
              <w:rPr>
                <w:color w:val="auto"/>
                <w:sz w:val="20"/>
                <w:szCs w:val="20"/>
              </w:rPr>
            </w:pPr>
            <w:r w:rsidRPr="00CC21E8">
              <w:rPr>
                <w:color w:val="auto"/>
                <w:sz w:val="20"/>
                <w:szCs w:val="20"/>
              </w:rPr>
              <w:t>1 mL sprøjte med kanyle</w:t>
            </w:r>
          </w:p>
          <w:p w14:paraId="57E1FA18" w14:textId="77777777" w:rsidR="00AA5644" w:rsidRPr="00CC21E8" w:rsidRDefault="00AA5644" w:rsidP="001A3281">
            <w:pPr>
              <w:pStyle w:val="Default"/>
              <w:rPr>
                <w:color w:val="auto"/>
                <w:sz w:val="20"/>
                <w:szCs w:val="20"/>
              </w:rPr>
            </w:pPr>
            <w:r w:rsidRPr="00CC21E8">
              <w:rPr>
                <w:color w:val="auto"/>
                <w:sz w:val="20"/>
                <w:szCs w:val="20"/>
              </w:rPr>
              <w:t>10 mL måleglas</w:t>
            </w:r>
          </w:p>
          <w:p w14:paraId="134442FD" w14:textId="77777777" w:rsidR="00AA5644" w:rsidRPr="00CC21E8" w:rsidRDefault="00D94932" w:rsidP="001A328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  <w:r w:rsidR="00AA5644" w:rsidRPr="00CC21E8">
              <w:rPr>
                <w:color w:val="auto"/>
                <w:sz w:val="20"/>
                <w:szCs w:val="20"/>
              </w:rPr>
              <w:t xml:space="preserve"> mL bægerglas. </w:t>
            </w:r>
          </w:p>
          <w:p w14:paraId="3CCA9656" w14:textId="77777777" w:rsidR="00AA5644" w:rsidRPr="00CC21E8" w:rsidRDefault="00AA5644" w:rsidP="001A3281">
            <w:pPr>
              <w:pStyle w:val="Ingenafstan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64473" w14:textId="77777777" w:rsidR="00AA5644" w:rsidRPr="00CC21E8" w:rsidRDefault="00AA5644" w:rsidP="001A3281">
            <w:pPr>
              <w:pStyle w:val="Ingenafstan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1E8">
              <w:rPr>
                <w:rFonts w:ascii="Times New Roman" w:hAnsi="Times New Roman" w:cs="Times New Roman"/>
                <w:b/>
                <w:sz w:val="20"/>
                <w:szCs w:val="20"/>
              </w:rPr>
              <w:t>Kemikalier:</w:t>
            </w:r>
          </w:p>
          <w:p w14:paraId="7CACB622" w14:textId="77777777" w:rsidR="00AA5644" w:rsidRPr="00704A28" w:rsidRDefault="00B91E4F" w:rsidP="001A3281">
            <w:pPr>
              <w:pStyle w:val="Ingenafstand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4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AA5644" w:rsidRPr="00704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hips</w:t>
            </w:r>
          </w:p>
          <w:p w14:paraId="08D425B3" w14:textId="77777777" w:rsidR="00AA5644" w:rsidRPr="00704A28" w:rsidRDefault="00AA5644" w:rsidP="001A3281">
            <w:pPr>
              <w:pStyle w:val="Ingenafstand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4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0,100 M AgNO</w:t>
            </w:r>
            <w:r w:rsidRPr="00704A2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</w:p>
          <w:p w14:paraId="4DB6F481" w14:textId="7FD7125F" w:rsidR="00AA5644" w:rsidRPr="00704A28" w:rsidRDefault="008A1980" w:rsidP="001A3281">
            <w:pPr>
              <w:pStyle w:val="Ingenafstand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0,5 M 2,7-dichlor</w:t>
            </w:r>
            <w:r w:rsidR="003342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luorescein</w:t>
            </w:r>
          </w:p>
        </w:tc>
      </w:tr>
      <w:tr w:rsidR="00AA5644" w:rsidRPr="00F8010B" w14:paraId="6603FC4D" w14:textId="77777777" w:rsidTr="00974EF7">
        <w:tc>
          <w:tcPr>
            <w:tcW w:w="6629" w:type="dxa"/>
          </w:tcPr>
          <w:p w14:paraId="62759288" w14:textId="77777777" w:rsidR="00AA5644" w:rsidRPr="00CC21E8" w:rsidRDefault="00AA5644" w:rsidP="001A3281">
            <w:pPr>
              <w:pStyle w:val="Ingenafstan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Formål: </w:t>
            </w:r>
          </w:p>
          <w:p w14:paraId="6FCA7F1F" w14:textId="60F2D0DC" w:rsidR="00AA5644" w:rsidRPr="00CC21E8" w:rsidRDefault="00AA5644" w:rsidP="001A3281">
            <w:pPr>
              <w:pStyle w:val="Ingenafstand"/>
              <w:rPr>
                <w:rFonts w:ascii="Times New Roman" w:hAnsi="Times New Roman" w:cs="Times New Roman"/>
                <w:sz w:val="20"/>
                <w:szCs w:val="20"/>
              </w:rPr>
            </w:pPr>
            <w:r w:rsidRPr="00CC21E8">
              <w:rPr>
                <w:rFonts w:ascii="Times New Roman" w:hAnsi="Times New Roman" w:cs="Times New Roman"/>
                <w:sz w:val="20"/>
                <w:szCs w:val="20"/>
              </w:rPr>
              <w:t xml:space="preserve">At bestemme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masseprocenten af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natriumchlorid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21E8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A9158E">
              <w:rPr>
                <w:rFonts w:ascii="Times New Roman" w:hAnsi="Times New Roman" w:cs="Times New Roman"/>
                <w:sz w:val="20"/>
                <w:szCs w:val="20"/>
              </w:rPr>
              <w:t>øjenskyllev</w:t>
            </w:r>
            <w:r w:rsidR="00635129">
              <w:rPr>
                <w:rFonts w:ascii="Times New Roman" w:hAnsi="Times New Roman" w:cs="Times New Roman"/>
                <w:sz w:val="20"/>
                <w:szCs w:val="20"/>
              </w:rPr>
              <w:t>æske</w:t>
            </w:r>
          </w:p>
          <w:p w14:paraId="467BC910" w14:textId="77777777" w:rsidR="00AA5644" w:rsidRPr="00116DCA" w:rsidRDefault="00AA5644" w:rsidP="001A3281">
            <w:pPr>
              <w:pStyle w:val="Ingenafsta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4" w:type="dxa"/>
            <w:vMerge/>
          </w:tcPr>
          <w:p w14:paraId="15DD4DF2" w14:textId="77777777" w:rsidR="00AA5644" w:rsidRPr="00F8010B" w:rsidRDefault="00AA5644" w:rsidP="001A3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44" w:rsidRPr="00CC21E8" w14:paraId="1CD44808" w14:textId="77777777" w:rsidTr="00974EF7">
        <w:trPr>
          <w:trHeight w:val="1198"/>
        </w:trPr>
        <w:tc>
          <w:tcPr>
            <w:tcW w:w="10343" w:type="dxa"/>
            <w:gridSpan w:val="2"/>
          </w:tcPr>
          <w:p w14:paraId="41F30970" w14:textId="77777777" w:rsidR="00AA5644" w:rsidRDefault="00AA5644" w:rsidP="001A328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C21E8">
              <w:rPr>
                <w:b/>
                <w:bCs/>
                <w:sz w:val="20"/>
                <w:szCs w:val="20"/>
              </w:rPr>
              <w:t>Teori:</w:t>
            </w:r>
          </w:p>
          <w:p w14:paraId="23BDE402" w14:textId="54FDE078" w:rsidR="00AA5644" w:rsidRPr="009A2E6C" w:rsidRDefault="00AA5644" w:rsidP="001A3281">
            <w:pPr>
              <w:pStyle w:val="Default"/>
              <w:rPr>
                <w:sz w:val="20"/>
                <w:szCs w:val="20"/>
              </w:rPr>
            </w:pPr>
            <w:r w:rsidRPr="00CC21E8">
              <w:rPr>
                <w:sz w:val="20"/>
                <w:szCs w:val="20"/>
              </w:rPr>
              <w:t xml:space="preserve">Saltindholdet i </w:t>
            </w:r>
            <w:r w:rsidR="000F4159">
              <w:rPr>
                <w:sz w:val="20"/>
                <w:szCs w:val="20"/>
              </w:rPr>
              <w:t>øjenskyllevand</w:t>
            </w:r>
            <w:r w:rsidRPr="00CC21E8">
              <w:rPr>
                <w:sz w:val="20"/>
                <w:szCs w:val="20"/>
              </w:rPr>
              <w:t xml:space="preserve"> kan bestemmes ved titrering med en sølvnitratopløsning med kendt koncentration. Hvis man til en opløsning, som indeholder chloridioner, tilsætter en sølvnitratopløsning, dannes et hvidt tungtopløseligt bundfald af sølvchlorid: </w:t>
            </w:r>
          </w:p>
          <w:p w14:paraId="46E0DDCB" w14:textId="77777777" w:rsidR="00AA5644" w:rsidRPr="009A2E6C" w:rsidRDefault="00AA5644" w:rsidP="001A3281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9A2E6C">
              <w:rPr>
                <w:bCs/>
                <w:sz w:val="20"/>
                <w:szCs w:val="20"/>
                <w:lang w:val="en-US"/>
              </w:rPr>
              <w:t>Cl</w:t>
            </w:r>
            <w:r w:rsidRPr="009A2E6C">
              <w:rPr>
                <w:bCs/>
                <w:sz w:val="20"/>
                <w:szCs w:val="20"/>
                <w:vertAlign w:val="superscript"/>
                <w:lang w:val="en-US"/>
              </w:rPr>
              <w:t>-</w:t>
            </w:r>
            <w:r w:rsidRPr="009A2E6C">
              <w:rPr>
                <w:bCs/>
                <w:sz w:val="20"/>
                <w:szCs w:val="20"/>
                <w:lang w:val="en-US"/>
              </w:rPr>
              <w:t xml:space="preserve"> (aq) + Ag</w:t>
            </w:r>
            <w:r w:rsidRPr="009A2E6C">
              <w:rPr>
                <w:bCs/>
                <w:sz w:val="20"/>
                <w:szCs w:val="20"/>
                <w:vertAlign w:val="superscript"/>
                <w:lang w:val="en-US"/>
              </w:rPr>
              <w:t>+</w:t>
            </w:r>
            <w:r w:rsidRPr="009A2E6C">
              <w:rPr>
                <w:bCs/>
                <w:sz w:val="20"/>
                <w:szCs w:val="20"/>
                <w:lang w:val="en-US"/>
              </w:rPr>
              <w:t xml:space="preserve"> (aq) </w:t>
            </w:r>
            <w:r w:rsidRPr="009A2E6C">
              <w:rPr>
                <w:sz w:val="20"/>
                <w:szCs w:val="20"/>
                <w:lang w:val="en-US"/>
              </w:rPr>
              <w:t xml:space="preserve">→ </w:t>
            </w:r>
            <w:r w:rsidRPr="009A2E6C">
              <w:rPr>
                <w:bCs/>
                <w:sz w:val="20"/>
                <w:szCs w:val="20"/>
                <w:lang w:val="en-US"/>
              </w:rPr>
              <w:t>AgCl (s)</w:t>
            </w:r>
          </w:p>
          <w:p w14:paraId="3BA99002" w14:textId="77777777" w:rsidR="00AA5644" w:rsidRPr="009A2E6C" w:rsidRDefault="00AA5644" w:rsidP="001A3281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A2E6C">
              <w:rPr>
                <w:sz w:val="20"/>
                <w:szCs w:val="20"/>
                <w:lang w:val="en-US"/>
              </w:rPr>
              <w:t>eller</w:t>
            </w:r>
            <w:proofErr w:type="spellEnd"/>
            <w:r w:rsidRPr="009A2E6C">
              <w:rPr>
                <w:sz w:val="20"/>
                <w:szCs w:val="20"/>
                <w:lang w:val="en-US"/>
              </w:rPr>
              <w:t xml:space="preserve"> </w:t>
            </w:r>
          </w:p>
          <w:p w14:paraId="73067FB4" w14:textId="77777777" w:rsidR="00AA5644" w:rsidRPr="009A2E6C" w:rsidRDefault="00AA5644" w:rsidP="001A3281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9A2E6C">
              <w:rPr>
                <w:bCs/>
                <w:sz w:val="20"/>
                <w:szCs w:val="20"/>
                <w:lang w:val="en-US"/>
              </w:rPr>
              <w:t>NaCl (aq) + AgNO</w:t>
            </w:r>
            <w:r w:rsidRPr="009A2E6C">
              <w:rPr>
                <w:bCs/>
                <w:sz w:val="20"/>
                <w:szCs w:val="20"/>
                <w:vertAlign w:val="subscript"/>
                <w:lang w:val="en-US"/>
              </w:rPr>
              <w:t>3</w:t>
            </w:r>
            <w:r w:rsidRPr="009A2E6C">
              <w:rPr>
                <w:bCs/>
                <w:sz w:val="20"/>
                <w:szCs w:val="20"/>
                <w:lang w:val="en-US"/>
              </w:rPr>
              <w:t xml:space="preserve"> (aq) </w:t>
            </w:r>
            <w:r w:rsidRPr="009A2E6C">
              <w:rPr>
                <w:sz w:val="20"/>
                <w:szCs w:val="20"/>
                <w:lang w:val="en-US"/>
              </w:rPr>
              <w:t xml:space="preserve">→ </w:t>
            </w:r>
            <w:r w:rsidRPr="009A2E6C">
              <w:rPr>
                <w:bCs/>
                <w:sz w:val="20"/>
                <w:szCs w:val="20"/>
                <w:lang w:val="en-US"/>
              </w:rPr>
              <w:t>AgCl (s) + NaNO</w:t>
            </w:r>
            <w:r w:rsidRPr="009A2E6C">
              <w:rPr>
                <w:bCs/>
                <w:sz w:val="20"/>
                <w:szCs w:val="20"/>
                <w:vertAlign w:val="subscript"/>
                <w:lang w:val="en-US"/>
              </w:rPr>
              <w:t>3</w:t>
            </w:r>
            <w:r w:rsidRPr="009A2E6C">
              <w:rPr>
                <w:bCs/>
                <w:sz w:val="20"/>
                <w:szCs w:val="20"/>
                <w:lang w:val="en-US"/>
              </w:rPr>
              <w:t xml:space="preserve"> (aq)</w:t>
            </w:r>
          </w:p>
          <w:p w14:paraId="5B5E1A92" w14:textId="77777777" w:rsidR="00AA5644" w:rsidRPr="009A2E6C" w:rsidRDefault="00AA5644" w:rsidP="001A3281">
            <w:pPr>
              <w:pStyle w:val="Default"/>
              <w:rPr>
                <w:sz w:val="20"/>
                <w:szCs w:val="20"/>
                <w:lang w:val="en-US"/>
              </w:rPr>
            </w:pPr>
          </w:p>
          <w:p w14:paraId="442E2862" w14:textId="6221D1A9" w:rsidR="00AA5644" w:rsidRPr="009A2E6C" w:rsidRDefault="00AA5644" w:rsidP="001A3281">
            <w:pPr>
              <w:pStyle w:val="Default"/>
              <w:rPr>
                <w:color w:val="auto"/>
                <w:sz w:val="20"/>
                <w:szCs w:val="20"/>
              </w:rPr>
            </w:pPr>
            <w:r w:rsidRPr="009A2E6C">
              <w:rPr>
                <w:sz w:val="20"/>
                <w:szCs w:val="20"/>
              </w:rPr>
              <w:t xml:space="preserve">For at kunne afgøre, hvornår ækvivalenspunktet er nået, tilsættes </w:t>
            </w:r>
            <w:r w:rsidR="008A1980" w:rsidRPr="008A1980">
              <w:rPr>
                <w:sz w:val="20"/>
                <w:szCs w:val="20"/>
              </w:rPr>
              <w:t>2,7-dichlor</w:t>
            </w:r>
            <w:r w:rsidR="00660C49">
              <w:rPr>
                <w:sz w:val="20"/>
                <w:szCs w:val="20"/>
              </w:rPr>
              <w:t>f</w:t>
            </w:r>
            <w:r w:rsidR="008A1980" w:rsidRPr="008A1980">
              <w:rPr>
                <w:sz w:val="20"/>
                <w:szCs w:val="20"/>
              </w:rPr>
              <w:t>luorescein</w:t>
            </w:r>
            <w:r w:rsidR="008A1980" w:rsidRPr="009A2E6C">
              <w:rPr>
                <w:sz w:val="20"/>
                <w:szCs w:val="20"/>
              </w:rPr>
              <w:t xml:space="preserve"> </w:t>
            </w:r>
            <w:r w:rsidR="008A1980">
              <w:rPr>
                <w:sz w:val="20"/>
                <w:szCs w:val="20"/>
              </w:rPr>
              <w:t>som indikator, idet indikatoren (In</w:t>
            </w:r>
            <w:r w:rsidR="008A1980">
              <w:rPr>
                <w:sz w:val="20"/>
                <w:szCs w:val="20"/>
                <w:vertAlign w:val="superscript"/>
              </w:rPr>
              <w:t>2-</w:t>
            </w:r>
            <w:r w:rsidR="008A1980">
              <w:rPr>
                <w:sz w:val="20"/>
                <w:szCs w:val="20"/>
              </w:rPr>
              <w:t xml:space="preserve">) danner et tungtopløseligt lyserød bundfald </w:t>
            </w:r>
            <w:r w:rsidRPr="009A2E6C">
              <w:rPr>
                <w:sz w:val="20"/>
                <w:szCs w:val="20"/>
              </w:rPr>
              <w:t xml:space="preserve">sammen med </w:t>
            </w:r>
            <w:r w:rsidR="008A1980">
              <w:rPr>
                <w:sz w:val="20"/>
                <w:szCs w:val="20"/>
              </w:rPr>
              <w:t xml:space="preserve">de overskydende </w:t>
            </w:r>
            <w:proofErr w:type="gramStart"/>
            <w:r w:rsidRPr="009A2E6C">
              <w:rPr>
                <w:sz w:val="20"/>
                <w:szCs w:val="20"/>
              </w:rPr>
              <w:t>søl</w:t>
            </w:r>
            <w:r w:rsidR="00BE5779">
              <w:rPr>
                <w:sz w:val="20"/>
                <w:szCs w:val="20"/>
              </w:rPr>
              <w:t>(</w:t>
            </w:r>
            <w:proofErr w:type="gramEnd"/>
            <w:r w:rsidR="00BE5779">
              <w:rPr>
                <w:sz w:val="20"/>
                <w:szCs w:val="20"/>
              </w:rPr>
              <w:t>1</w:t>
            </w:r>
            <w:proofErr w:type="gramStart"/>
            <w:r w:rsidR="00BE5779">
              <w:rPr>
                <w:sz w:val="20"/>
                <w:szCs w:val="20"/>
              </w:rPr>
              <w:t>+)</w:t>
            </w:r>
            <w:r w:rsidRPr="009A2E6C">
              <w:rPr>
                <w:sz w:val="20"/>
                <w:szCs w:val="20"/>
              </w:rPr>
              <w:t>vioner</w:t>
            </w:r>
            <w:proofErr w:type="gramEnd"/>
            <w:r w:rsidRPr="009A2E6C">
              <w:rPr>
                <w:color w:val="auto"/>
                <w:sz w:val="20"/>
                <w:szCs w:val="20"/>
              </w:rPr>
              <w:t>:</w:t>
            </w:r>
          </w:p>
          <w:p w14:paraId="39D00D2C" w14:textId="77777777" w:rsidR="00AA5644" w:rsidRPr="009A2E6C" w:rsidRDefault="00AA5644" w:rsidP="001A3281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  <w:p w14:paraId="7D961517" w14:textId="77777777" w:rsidR="00AA5644" w:rsidRPr="009A2E6C" w:rsidRDefault="008A1980" w:rsidP="001A3281">
            <w:pPr>
              <w:pStyle w:val="Default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bCs/>
                <w:color w:val="auto"/>
                <w:sz w:val="20"/>
                <w:szCs w:val="20"/>
                <w:lang w:val="en-US"/>
              </w:rPr>
              <w:t>In</w:t>
            </w:r>
            <w:r w:rsidR="00AA5644" w:rsidRPr="009A2E6C">
              <w:rPr>
                <w:bCs/>
                <w:color w:val="auto"/>
                <w:sz w:val="20"/>
                <w:szCs w:val="20"/>
                <w:vertAlign w:val="superscript"/>
                <w:lang w:val="en-US"/>
              </w:rPr>
              <w:t>2-</w:t>
            </w:r>
            <w:r w:rsidR="00AA5644" w:rsidRPr="009A2E6C">
              <w:rPr>
                <w:bCs/>
                <w:color w:val="auto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AA5644" w:rsidRPr="009A2E6C">
              <w:rPr>
                <w:bCs/>
                <w:color w:val="auto"/>
                <w:sz w:val="20"/>
                <w:szCs w:val="20"/>
                <w:lang w:val="en-US"/>
              </w:rPr>
              <w:t>aq</w:t>
            </w:r>
            <w:proofErr w:type="spellEnd"/>
            <w:r w:rsidR="00AA5644" w:rsidRPr="009A2E6C">
              <w:rPr>
                <w:bCs/>
                <w:color w:val="auto"/>
                <w:sz w:val="20"/>
                <w:szCs w:val="20"/>
                <w:lang w:val="en-US"/>
              </w:rPr>
              <w:t>) + 2 Ag</w:t>
            </w:r>
            <w:r w:rsidR="00AA5644" w:rsidRPr="009A2E6C">
              <w:rPr>
                <w:bCs/>
                <w:color w:val="auto"/>
                <w:sz w:val="20"/>
                <w:szCs w:val="20"/>
                <w:vertAlign w:val="superscript"/>
                <w:lang w:val="en-US"/>
              </w:rPr>
              <w:t>+</w:t>
            </w:r>
            <w:r w:rsidR="00AA5644" w:rsidRPr="009A2E6C">
              <w:rPr>
                <w:bCs/>
                <w:color w:val="auto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AA5644" w:rsidRPr="009A2E6C">
              <w:rPr>
                <w:bCs/>
                <w:color w:val="auto"/>
                <w:sz w:val="20"/>
                <w:szCs w:val="20"/>
                <w:lang w:val="en-US"/>
              </w:rPr>
              <w:t>aq</w:t>
            </w:r>
            <w:proofErr w:type="spellEnd"/>
            <w:r w:rsidR="00AA5644" w:rsidRPr="009A2E6C">
              <w:rPr>
                <w:bCs/>
                <w:color w:val="auto"/>
                <w:sz w:val="20"/>
                <w:szCs w:val="20"/>
                <w:lang w:val="en-US"/>
              </w:rPr>
              <w:t xml:space="preserve">) </w:t>
            </w:r>
            <w:r w:rsidR="00AA5644" w:rsidRPr="009A2E6C">
              <w:rPr>
                <w:color w:val="auto"/>
                <w:sz w:val="20"/>
                <w:szCs w:val="20"/>
                <w:lang w:val="en-US"/>
              </w:rPr>
              <w:t xml:space="preserve">→ </w:t>
            </w:r>
            <w:r w:rsidR="00AA5644" w:rsidRPr="009A2E6C">
              <w:rPr>
                <w:bCs/>
                <w:color w:val="auto"/>
                <w:sz w:val="20"/>
                <w:szCs w:val="20"/>
                <w:lang w:val="en-US"/>
              </w:rPr>
              <w:t>Ag</w:t>
            </w:r>
            <w:r w:rsidR="00AA5644" w:rsidRPr="009A2E6C">
              <w:rPr>
                <w:bCs/>
                <w:color w:val="auto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bCs/>
                <w:color w:val="auto"/>
                <w:sz w:val="20"/>
                <w:szCs w:val="20"/>
                <w:lang w:val="en-US"/>
              </w:rPr>
              <w:t>In</w:t>
            </w:r>
            <w:r w:rsidR="00AA5644" w:rsidRPr="009A2E6C">
              <w:rPr>
                <w:bCs/>
                <w:color w:val="auto"/>
                <w:sz w:val="20"/>
                <w:szCs w:val="20"/>
                <w:lang w:val="en-US"/>
              </w:rPr>
              <w:t xml:space="preserve"> (s)</w:t>
            </w:r>
          </w:p>
          <w:p w14:paraId="01B417D5" w14:textId="77777777" w:rsidR="00AA5644" w:rsidRPr="00CC21E8" w:rsidRDefault="00AA5644" w:rsidP="001A3281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  <w:p w14:paraId="7502FF3F" w14:textId="77777777" w:rsidR="00AA5644" w:rsidRPr="00CC21E8" w:rsidRDefault="00AA5644" w:rsidP="001A3281">
            <w:pPr>
              <w:pStyle w:val="Ingenafsta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C21E8">
              <w:rPr>
                <w:rFonts w:ascii="Times New Roman" w:hAnsi="Times New Roman" w:cs="Times New Roman"/>
                <w:sz w:val="20"/>
                <w:szCs w:val="20"/>
              </w:rPr>
              <w:t xml:space="preserve">ølvioner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har </w:t>
            </w:r>
            <w:r w:rsidRPr="00CC21E8">
              <w:rPr>
                <w:rFonts w:ascii="Times New Roman" w:hAnsi="Times New Roman" w:cs="Times New Roman"/>
                <w:sz w:val="20"/>
                <w:szCs w:val="20"/>
              </w:rPr>
              <w:t xml:space="preserve">større tendens til at danne bundfald med chloridioner end med </w:t>
            </w:r>
            <w:r w:rsidR="008A1980">
              <w:rPr>
                <w:rFonts w:ascii="Times New Roman" w:hAnsi="Times New Roman" w:cs="Times New Roman"/>
                <w:sz w:val="20"/>
                <w:szCs w:val="20"/>
              </w:rPr>
              <w:t>indikatoren</w:t>
            </w:r>
            <w:r w:rsidRPr="00CC21E8">
              <w:rPr>
                <w:rFonts w:ascii="Times New Roman" w:hAnsi="Times New Roman" w:cs="Times New Roman"/>
                <w:sz w:val="20"/>
                <w:szCs w:val="20"/>
              </w:rPr>
              <w:t>, og den røde farve vil først være blivende, når alle chloridioner er udfældet.</w:t>
            </w:r>
          </w:p>
          <w:p w14:paraId="0F070EED" w14:textId="77777777" w:rsidR="00AA5644" w:rsidRPr="00CC21E8" w:rsidRDefault="00AA5644" w:rsidP="001A3281">
            <w:pPr>
              <w:pStyle w:val="Ingenafsta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44" w:rsidRPr="009A2E6C" w14:paraId="04C9EAAE" w14:textId="77777777" w:rsidTr="00974EF7">
        <w:trPr>
          <w:trHeight w:val="2929"/>
        </w:trPr>
        <w:tc>
          <w:tcPr>
            <w:tcW w:w="10343" w:type="dxa"/>
            <w:gridSpan w:val="2"/>
          </w:tcPr>
          <w:p w14:paraId="16DC1BA6" w14:textId="77777777" w:rsidR="00AA5644" w:rsidRPr="009A2E6C" w:rsidRDefault="00AA5644" w:rsidP="001A3281">
            <w:pPr>
              <w:pStyle w:val="Ingenafstan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E6C">
              <w:rPr>
                <w:rFonts w:ascii="Times New Roman" w:hAnsi="Times New Roman" w:cs="Times New Roman"/>
                <w:b/>
                <w:sz w:val="20"/>
                <w:szCs w:val="20"/>
              </w:rPr>
              <w:t>Fremgangsmåde:</w:t>
            </w:r>
          </w:p>
          <w:p w14:paraId="23076878" w14:textId="1D60A065" w:rsidR="00AA5644" w:rsidRPr="009A2E6C" w:rsidRDefault="00AA5644" w:rsidP="00AA5644">
            <w:pPr>
              <w:pStyle w:val="Default"/>
              <w:numPr>
                <w:ilvl w:val="0"/>
                <w:numId w:val="1"/>
              </w:numPr>
              <w:spacing w:after="2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Afvej ca. </w:t>
            </w:r>
            <w:r w:rsidRPr="009A2E6C">
              <w:rPr>
                <w:color w:val="auto"/>
                <w:sz w:val="20"/>
                <w:szCs w:val="20"/>
              </w:rPr>
              <w:t>0,</w:t>
            </w:r>
            <w:r w:rsidR="00D94932">
              <w:rPr>
                <w:color w:val="auto"/>
                <w:sz w:val="20"/>
                <w:szCs w:val="20"/>
              </w:rPr>
              <w:t>3</w:t>
            </w:r>
            <w:r>
              <w:rPr>
                <w:color w:val="auto"/>
                <w:sz w:val="20"/>
                <w:szCs w:val="20"/>
              </w:rPr>
              <w:t>00</w:t>
            </w:r>
            <w:r w:rsidRPr="009A2E6C">
              <w:rPr>
                <w:color w:val="auto"/>
                <w:sz w:val="20"/>
                <w:szCs w:val="20"/>
              </w:rPr>
              <w:t xml:space="preserve"> g </w:t>
            </w:r>
            <w:r w:rsidR="00635129">
              <w:rPr>
                <w:color w:val="auto"/>
                <w:sz w:val="20"/>
                <w:szCs w:val="20"/>
              </w:rPr>
              <w:t>øjenskyllevæske</w:t>
            </w:r>
            <w:r>
              <w:rPr>
                <w:color w:val="auto"/>
                <w:sz w:val="20"/>
                <w:szCs w:val="20"/>
              </w:rPr>
              <w:t xml:space="preserve"> og noter den præcise vægt med mindst </w:t>
            </w:r>
            <w:r w:rsidRPr="009A2E6C">
              <w:rPr>
                <w:color w:val="auto"/>
                <w:sz w:val="20"/>
                <w:szCs w:val="20"/>
              </w:rPr>
              <w:t>3 decimaler</w:t>
            </w:r>
            <w:r>
              <w:rPr>
                <w:color w:val="auto"/>
                <w:sz w:val="20"/>
                <w:szCs w:val="20"/>
              </w:rPr>
              <w:t xml:space="preserve"> og kom det ned </w:t>
            </w:r>
            <w:r w:rsidRPr="009A2E6C">
              <w:rPr>
                <w:color w:val="auto"/>
                <w:sz w:val="20"/>
                <w:szCs w:val="20"/>
              </w:rPr>
              <w:t xml:space="preserve">i en </w:t>
            </w:r>
            <w:r w:rsidR="00D94932">
              <w:rPr>
                <w:color w:val="auto"/>
                <w:sz w:val="20"/>
                <w:szCs w:val="20"/>
              </w:rPr>
              <w:t>10</w:t>
            </w:r>
            <w:r w:rsidRPr="009A2E6C">
              <w:rPr>
                <w:color w:val="auto"/>
                <w:sz w:val="20"/>
                <w:szCs w:val="20"/>
              </w:rPr>
              <w:t xml:space="preserve"> mL </w:t>
            </w:r>
            <w:r w:rsidR="00D94932">
              <w:rPr>
                <w:color w:val="auto"/>
                <w:sz w:val="20"/>
                <w:szCs w:val="20"/>
              </w:rPr>
              <w:t>bægerglas</w:t>
            </w:r>
            <w:r w:rsidRPr="009A2E6C">
              <w:rPr>
                <w:color w:val="auto"/>
                <w:sz w:val="20"/>
                <w:szCs w:val="20"/>
              </w:rPr>
              <w:t xml:space="preserve">. </w:t>
            </w:r>
          </w:p>
          <w:p w14:paraId="6D3150A7" w14:textId="0CE9BB03" w:rsidR="00635129" w:rsidRDefault="00AA5644" w:rsidP="00635129">
            <w:pPr>
              <w:pStyle w:val="Default"/>
              <w:numPr>
                <w:ilvl w:val="0"/>
                <w:numId w:val="1"/>
              </w:numPr>
              <w:spacing w:after="21"/>
              <w:rPr>
                <w:color w:val="auto"/>
                <w:sz w:val="20"/>
                <w:szCs w:val="20"/>
              </w:rPr>
            </w:pPr>
            <w:r w:rsidRPr="009A2E6C">
              <w:rPr>
                <w:color w:val="auto"/>
                <w:sz w:val="20"/>
                <w:szCs w:val="20"/>
              </w:rPr>
              <w:t xml:space="preserve">Tilsæt ca. </w:t>
            </w:r>
            <w:r w:rsidR="00D94932">
              <w:rPr>
                <w:color w:val="auto"/>
                <w:sz w:val="20"/>
                <w:szCs w:val="20"/>
              </w:rPr>
              <w:t>5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mL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demineraliseret vand</w:t>
            </w:r>
            <w:r w:rsidRPr="009A2E6C">
              <w:rPr>
                <w:color w:val="auto"/>
                <w:sz w:val="20"/>
                <w:szCs w:val="20"/>
              </w:rPr>
              <w:t xml:space="preserve"> </w:t>
            </w:r>
            <w:r w:rsidR="000F4159">
              <w:rPr>
                <w:color w:val="auto"/>
                <w:sz w:val="20"/>
                <w:szCs w:val="20"/>
              </w:rPr>
              <w:t xml:space="preserve">og </w:t>
            </w:r>
            <w:r w:rsidR="00635129" w:rsidRPr="009A2E6C">
              <w:rPr>
                <w:color w:val="auto"/>
                <w:sz w:val="20"/>
                <w:szCs w:val="20"/>
              </w:rPr>
              <w:t xml:space="preserve">ca. </w:t>
            </w:r>
            <w:r w:rsidR="00635129">
              <w:rPr>
                <w:color w:val="auto"/>
                <w:sz w:val="20"/>
                <w:szCs w:val="20"/>
              </w:rPr>
              <w:t>5 dråber</w:t>
            </w:r>
            <w:r w:rsidR="00635129" w:rsidRPr="009A2E6C">
              <w:rPr>
                <w:color w:val="auto"/>
                <w:sz w:val="20"/>
                <w:szCs w:val="20"/>
              </w:rPr>
              <w:t xml:space="preserve"> </w:t>
            </w:r>
            <w:r w:rsidR="00635129">
              <w:rPr>
                <w:color w:val="auto"/>
                <w:sz w:val="20"/>
                <w:szCs w:val="20"/>
              </w:rPr>
              <w:t>indikator</w:t>
            </w:r>
            <w:r w:rsidR="00635129" w:rsidRPr="009A2E6C">
              <w:rPr>
                <w:color w:val="auto"/>
                <w:sz w:val="20"/>
                <w:szCs w:val="20"/>
              </w:rPr>
              <w:t xml:space="preserve">. </w:t>
            </w:r>
          </w:p>
          <w:p w14:paraId="4A9A4702" w14:textId="1BE1B90A" w:rsidR="00635129" w:rsidRPr="009A2E6C" w:rsidRDefault="00635129" w:rsidP="00635129">
            <w:pPr>
              <w:pStyle w:val="Default"/>
              <w:numPr>
                <w:ilvl w:val="0"/>
                <w:numId w:val="1"/>
              </w:numPr>
              <w:spacing w:after="2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Tilføj en magnet og sæt til omrøring på </w:t>
            </w:r>
            <w:proofErr w:type="spellStart"/>
            <w:r>
              <w:rPr>
                <w:color w:val="auto"/>
                <w:sz w:val="20"/>
                <w:szCs w:val="20"/>
              </w:rPr>
              <w:t>mangnetomrører</w:t>
            </w:r>
            <w:proofErr w:type="spellEnd"/>
            <w:r w:rsidR="00185240">
              <w:rPr>
                <w:color w:val="auto"/>
                <w:sz w:val="20"/>
                <w:szCs w:val="20"/>
              </w:rPr>
              <w:t>.</w:t>
            </w:r>
          </w:p>
          <w:p w14:paraId="163A6305" w14:textId="79F225C3" w:rsidR="00AA5644" w:rsidRPr="009A2E6C" w:rsidRDefault="00635129" w:rsidP="00AA5644">
            <w:pPr>
              <w:pStyle w:val="Default"/>
              <w:numPr>
                <w:ilvl w:val="0"/>
                <w:numId w:val="1"/>
              </w:numPr>
              <w:spacing w:after="2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</w:t>
            </w:r>
            <w:r w:rsidR="00AA5644" w:rsidRPr="009A2E6C">
              <w:rPr>
                <w:color w:val="auto"/>
                <w:sz w:val="20"/>
                <w:szCs w:val="20"/>
              </w:rPr>
              <w:t xml:space="preserve">n 1 </w:t>
            </w:r>
            <w:proofErr w:type="spellStart"/>
            <w:r w:rsidR="00AA5644" w:rsidRPr="009A2E6C">
              <w:rPr>
                <w:color w:val="auto"/>
                <w:sz w:val="20"/>
                <w:szCs w:val="20"/>
              </w:rPr>
              <w:t>mL</w:t>
            </w:r>
            <w:proofErr w:type="spellEnd"/>
            <w:r w:rsidR="00AA5644" w:rsidRPr="009A2E6C">
              <w:rPr>
                <w:color w:val="auto"/>
                <w:sz w:val="20"/>
                <w:szCs w:val="20"/>
              </w:rPr>
              <w:t xml:space="preserve"> sprøjte med kanyle fyldes med 0,1M AgNO</w:t>
            </w:r>
            <w:r w:rsidR="00AA5644" w:rsidRPr="009A2E6C">
              <w:rPr>
                <w:color w:val="auto"/>
                <w:sz w:val="20"/>
                <w:szCs w:val="20"/>
                <w:vertAlign w:val="subscript"/>
              </w:rPr>
              <w:t>3</w:t>
            </w:r>
            <w:r w:rsidR="00AA5644" w:rsidRPr="009A2E6C">
              <w:rPr>
                <w:color w:val="auto"/>
                <w:sz w:val="20"/>
                <w:szCs w:val="20"/>
              </w:rPr>
              <w:t xml:space="preserve">. Vær opmærksom på, at der ikke er luftbobler i sprøjten. </w:t>
            </w:r>
          </w:p>
          <w:p w14:paraId="58F5802C" w14:textId="7834E291" w:rsidR="00AA5644" w:rsidRPr="009A2E6C" w:rsidRDefault="00AA5644" w:rsidP="00635129">
            <w:pPr>
              <w:pStyle w:val="Default"/>
              <w:spacing w:after="21"/>
              <w:ind w:left="360"/>
              <w:rPr>
                <w:color w:val="auto"/>
                <w:sz w:val="20"/>
                <w:szCs w:val="20"/>
              </w:rPr>
            </w:pPr>
          </w:p>
          <w:p w14:paraId="5D42EB27" w14:textId="030133E7" w:rsidR="00974EF7" w:rsidRDefault="00AA5644" w:rsidP="001A3281">
            <w:pPr>
              <w:pStyle w:val="Default"/>
              <w:numPr>
                <w:ilvl w:val="0"/>
                <w:numId w:val="1"/>
              </w:numPr>
              <w:spacing w:after="21"/>
              <w:rPr>
                <w:color w:val="auto"/>
                <w:sz w:val="20"/>
                <w:szCs w:val="20"/>
              </w:rPr>
            </w:pPr>
            <w:r w:rsidRPr="009A2E6C">
              <w:rPr>
                <w:color w:val="auto"/>
                <w:sz w:val="20"/>
                <w:szCs w:val="20"/>
              </w:rPr>
              <w:t xml:space="preserve">Sølvnitratopløsningen tilsættes dråbevis, indtil der netop </w:t>
            </w:r>
            <w:r w:rsidR="008A1980">
              <w:rPr>
                <w:color w:val="auto"/>
                <w:sz w:val="20"/>
                <w:szCs w:val="20"/>
              </w:rPr>
              <w:t xml:space="preserve">opstår en blivende lys rød farve </w:t>
            </w:r>
            <w:r w:rsidRPr="009A2E6C">
              <w:rPr>
                <w:color w:val="auto"/>
                <w:sz w:val="20"/>
                <w:szCs w:val="20"/>
              </w:rPr>
              <w:t>(ækvivalenspunktet). Anbring evt. under kolben et hvidt stykke papir</w:t>
            </w:r>
            <w:r>
              <w:rPr>
                <w:color w:val="auto"/>
                <w:sz w:val="20"/>
                <w:szCs w:val="20"/>
              </w:rPr>
              <w:t>,</w:t>
            </w:r>
            <w:r w:rsidRPr="009A2E6C">
              <w:rPr>
                <w:color w:val="auto"/>
                <w:sz w:val="20"/>
                <w:szCs w:val="20"/>
              </w:rPr>
              <w:t xml:space="preserve"> så er farveomslaget lettere at observere. Det forbrugte volumen sølvnitrat aflæses på kanylen.</w:t>
            </w:r>
          </w:p>
          <w:p w14:paraId="6B4428D5" w14:textId="55C31348" w:rsidR="00D94932" w:rsidRDefault="00D94932" w:rsidP="001A3281">
            <w:pPr>
              <w:pStyle w:val="Default"/>
              <w:numPr>
                <w:ilvl w:val="0"/>
                <w:numId w:val="1"/>
              </w:numPr>
              <w:spacing w:after="21"/>
              <w:rPr>
                <w:rStyle w:val="Strk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Strk"/>
                <w:b w:val="0"/>
                <w:bCs w:val="0"/>
                <w:color w:val="auto"/>
                <w:sz w:val="20"/>
                <w:szCs w:val="20"/>
              </w:rPr>
              <w:t xml:space="preserve">Hvis der er tid udføres forsøget </w:t>
            </w:r>
            <w:r w:rsidR="00C317A5">
              <w:rPr>
                <w:rStyle w:val="Strk"/>
                <w:b w:val="0"/>
                <w:bCs w:val="0"/>
                <w:color w:val="auto"/>
                <w:sz w:val="20"/>
                <w:szCs w:val="20"/>
              </w:rPr>
              <w:t>to-</w:t>
            </w:r>
            <w:r>
              <w:rPr>
                <w:rStyle w:val="Strk"/>
                <w:b w:val="0"/>
                <w:bCs w:val="0"/>
                <w:color w:val="auto"/>
                <w:sz w:val="20"/>
                <w:szCs w:val="20"/>
              </w:rPr>
              <w:t xml:space="preserve">tre gange. </w:t>
            </w:r>
          </w:p>
          <w:p w14:paraId="30DF6246" w14:textId="77777777" w:rsidR="00D94932" w:rsidRPr="00974EF7" w:rsidRDefault="00D94932" w:rsidP="00D94932">
            <w:pPr>
              <w:pStyle w:val="Default"/>
              <w:spacing w:after="21"/>
              <w:ind w:left="720"/>
              <w:rPr>
                <w:rStyle w:val="Strk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974EF7" w:rsidRPr="009A2E6C" w14:paraId="3AF024F6" w14:textId="77777777" w:rsidTr="00974EF7">
        <w:trPr>
          <w:trHeight w:val="1826"/>
        </w:trPr>
        <w:tc>
          <w:tcPr>
            <w:tcW w:w="10343" w:type="dxa"/>
            <w:gridSpan w:val="2"/>
          </w:tcPr>
          <w:p w14:paraId="513CC11E" w14:textId="77777777" w:rsidR="00974EF7" w:rsidRDefault="00974EF7" w:rsidP="001A3281">
            <w:pPr>
              <w:pStyle w:val="Ingenafstan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Resultater:</w:t>
            </w:r>
          </w:p>
          <w:tbl>
            <w:tblPr>
              <w:tblStyle w:val="Gittertabel6-farverig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759"/>
              <w:gridCol w:w="3159"/>
            </w:tblGrid>
            <w:tr w:rsidR="00C86750" w14:paraId="383DFE1E" w14:textId="77777777" w:rsidTr="00D9493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1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</w:tcPr>
                <w:p w14:paraId="22C986AC" w14:textId="77777777" w:rsidR="00C86750" w:rsidRPr="00C86750" w:rsidRDefault="00C86750" w:rsidP="001A3281">
                  <w:pPr>
                    <w:pStyle w:val="Ingenafstan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9" w:type="dxa"/>
                </w:tcPr>
                <w:p w14:paraId="2840481B" w14:textId="77777777" w:rsidR="00C86750" w:rsidRPr="00C86750" w:rsidRDefault="00C86750" w:rsidP="001A3281">
                  <w:pPr>
                    <w:pStyle w:val="Ingenafstand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67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Masse af chips (g)</w:t>
                  </w:r>
                </w:p>
              </w:tc>
              <w:tc>
                <w:tcPr>
                  <w:tcW w:w="3159" w:type="dxa"/>
                </w:tcPr>
                <w:p w14:paraId="451B028F" w14:textId="77777777" w:rsidR="00C86750" w:rsidRPr="00C86750" w:rsidRDefault="00C86750" w:rsidP="001A3281">
                  <w:pPr>
                    <w:pStyle w:val="Ingenafstand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67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Volumen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</w:t>
                  </w:r>
                  <w:r w:rsidRPr="00C867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ølvnitrat</w:t>
                  </w:r>
                  <w:r w:rsidR="00D9493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AgNO</w:t>
                  </w:r>
                  <w:r w:rsidR="00D94932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3</w:t>
                  </w:r>
                  <w:r w:rsidRPr="00C867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mL</w:t>
                  </w:r>
                  <w:r w:rsidRPr="00C867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C86750" w14:paraId="4722D19B" w14:textId="77777777" w:rsidTr="00D9493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</w:tcPr>
                <w:p w14:paraId="3D4A9A64" w14:textId="77777777" w:rsidR="00C86750" w:rsidRPr="00C86750" w:rsidRDefault="00C86750" w:rsidP="001A3281">
                  <w:pPr>
                    <w:pStyle w:val="Ingenafstan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67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59" w:type="dxa"/>
                </w:tcPr>
                <w:p w14:paraId="7211D1D5" w14:textId="77777777" w:rsidR="00C86750" w:rsidRPr="00C86750" w:rsidRDefault="00C86750" w:rsidP="001A3281">
                  <w:pPr>
                    <w:pStyle w:val="Ingenafstand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59" w:type="dxa"/>
                </w:tcPr>
                <w:p w14:paraId="30ABBA9C" w14:textId="77777777" w:rsidR="00C86750" w:rsidRPr="00C86750" w:rsidRDefault="00C86750" w:rsidP="001A3281">
                  <w:pPr>
                    <w:pStyle w:val="Ingenafstand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86750" w14:paraId="109F2FBE" w14:textId="77777777" w:rsidTr="00D94932">
              <w:trPr>
                <w:trHeight w:val="3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</w:tcPr>
                <w:p w14:paraId="1DD00678" w14:textId="77777777" w:rsidR="00C86750" w:rsidRPr="00C86750" w:rsidRDefault="00C86750" w:rsidP="001A3281">
                  <w:pPr>
                    <w:pStyle w:val="Ingenafstan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67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59" w:type="dxa"/>
                </w:tcPr>
                <w:p w14:paraId="5094F74B" w14:textId="77777777" w:rsidR="00C86750" w:rsidRPr="00C86750" w:rsidRDefault="00C86750" w:rsidP="001A3281">
                  <w:pPr>
                    <w:pStyle w:val="Ingenafstan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59" w:type="dxa"/>
                </w:tcPr>
                <w:p w14:paraId="7DDFDFF2" w14:textId="77777777" w:rsidR="00C86750" w:rsidRPr="00C86750" w:rsidRDefault="00C86750" w:rsidP="001A3281">
                  <w:pPr>
                    <w:pStyle w:val="Ingenafstan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86750" w14:paraId="7A004543" w14:textId="77777777" w:rsidTr="00D9493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</w:tcPr>
                <w:p w14:paraId="45F743FF" w14:textId="77777777" w:rsidR="00C86750" w:rsidRPr="00C86750" w:rsidRDefault="00C86750" w:rsidP="001A3281">
                  <w:pPr>
                    <w:pStyle w:val="Ingenafstan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67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59" w:type="dxa"/>
                </w:tcPr>
                <w:p w14:paraId="39F85B6A" w14:textId="77777777" w:rsidR="00C86750" w:rsidRPr="00C86750" w:rsidRDefault="00C86750" w:rsidP="001A3281">
                  <w:pPr>
                    <w:pStyle w:val="Ingenafstand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59" w:type="dxa"/>
                </w:tcPr>
                <w:p w14:paraId="07D7B9D1" w14:textId="77777777" w:rsidR="00C86750" w:rsidRPr="00C86750" w:rsidRDefault="00C86750" w:rsidP="001A3281">
                  <w:pPr>
                    <w:pStyle w:val="Ingenafstand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76E2056" w14:textId="77777777" w:rsidR="00974EF7" w:rsidRDefault="00974EF7" w:rsidP="001A3281">
            <w:pPr>
              <w:pStyle w:val="Ingenafstan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DB6CF7" w14:textId="77777777" w:rsidR="00974EF7" w:rsidRPr="00974EF7" w:rsidRDefault="00974EF7" w:rsidP="00C86750">
            <w:pPr>
              <w:pStyle w:val="Ingenafstan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44" w:rsidRPr="009A2E6C" w14:paraId="78722741" w14:textId="77777777" w:rsidTr="00974EF7">
        <w:trPr>
          <w:trHeight w:val="637"/>
        </w:trPr>
        <w:tc>
          <w:tcPr>
            <w:tcW w:w="10343" w:type="dxa"/>
            <w:gridSpan w:val="2"/>
          </w:tcPr>
          <w:p w14:paraId="29C6B40E" w14:textId="77777777" w:rsidR="00AA5644" w:rsidRPr="009A2E6C" w:rsidRDefault="00AA5644" w:rsidP="001A3281">
            <w:pPr>
              <w:pStyle w:val="Ingenafstan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E6C">
              <w:rPr>
                <w:rFonts w:ascii="Times New Roman" w:hAnsi="Times New Roman" w:cs="Times New Roman"/>
                <w:b/>
                <w:sz w:val="20"/>
                <w:szCs w:val="20"/>
              </w:rPr>
              <w:t>Efterbehandling: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6F649E3" w14:textId="77777777" w:rsidR="00AA5644" w:rsidRPr="009A2E6C" w:rsidRDefault="00AA5644" w:rsidP="00AA5644">
            <w:pPr>
              <w:pStyle w:val="Ingenafstan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2E6C">
              <w:rPr>
                <w:rFonts w:ascii="Times New Roman" w:hAnsi="Times New Roman" w:cs="Times New Roman"/>
                <w:sz w:val="20"/>
                <w:szCs w:val="20"/>
              </w:rPr>
              <w:t>Hvor mange mol sølvnitrat har du tilsat?</w:t>
            </w:r>
          </w:p>
          <w:p w14:paraId="717D6A45" w14:textId="77777777" w:rsidR="00AA5644" w:rsidRPr="009A2E6C" w:rsidRDefault="00AA5644" w:rsidP="00AA5644">
            <w:pPr>
              <w:pStyle w:val="Ingenafstan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2E6C">
              <w:rPr>
                <w:rFonts w:ascii="Times New Roman" w:hAnsi="Times New Roman" w:cs="Times New Roman"/>
                <w:sz w:val="20"/>
                <w:szCs w:val="20"/>
              </w:rPr>
              <w:t>Hvor mange mol NaCl var der i opløsningen?</w:t>
            </w:r>
          </w:p>
          <w:p w14:paraId="7362CCFA" w14:textId="77777777" w:rsidR="00AA5644" w:rsidRPr="009A2E6C" w:rsidRDefault="00AA5644" w:rsidP="00AA5644">
            <w:pPr>
              <w:pStyle w:val="Ingenafstan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2E6C">
              <w:rPr>
                <w:rFonts w:ascii="Times New Roman" w:hAnsi="Times New Roman" w:cs="Times New Roman"/>
                <w:sz w:val="20"/>
                <w:szCs w:val="20"/>
              </w:rPr>
              <w:t>Hvor mange mol NaCl var der i de 0,</w:t>
            </w:r>
            <w:r w:rsidR="00704A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A2E6C">
              <w:rPr>
                <w:rFonts w:ascii="Times New Roman" w:hAnsi="Times New Roman" w:cs="Times New Roman"/>
                <w:sz w:val="20"/>
                <w:szCs w:val="20"/>
              </w:rPr>
              <w:t>g chips?</w:t>
            </w:r>
          </w:p>
          <w:p w14:paraId="305E9306" w14:textId="77777777" w:rsidR="00AA5644" w:rsidRPr="009A2E6C" w:rsidRDefault="00AA5644" w:rsidP="00AA5644">
            <w:pPr>
              <w:pStyle w:val="Ingenafstan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2E6C">
              <w:rPr>
                <w:rFonts w:ascii="Times New Roman" w:hAnsi="Times New Roman" w:cs="Times New Roman"/>
                <w:sz w:val="20"/>
                <w:szCs w:val="20"/>
              </w:rPr>
              <w:t>Hvor mange gram NaCl er der i de 0,</w:t>
            </w:r>
            <w:r w:rsidR="00704A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A2E6C">
              <w:rPr>
                <w:rFonts w:ascii="Times New Roman" w:hAnsi="Times New Roman" w:cs="Times New Roman"/>
                <w:sz w:val="20"/>
                <w:szCs w:val="20"/>
              </w:rPr>
              <w:t>g chips?</w:t>
            </w:r>
          </w:p>
          <w:p w14:paraId="373B1EED" w14:textId="77777777" w:rsidR="00AA5644" w:rsidRDefault="00AA5644" w:rsidP="00AA5644">
            <w:pPr>
              <w:pStyle w:val="Ingenafstan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2E6C">
              <w:rPr>
                <w:rFonts w:ascii="Times New Roman" w:hAnsi="Times New Roman" w:cs="Times New Roman"/>
                <w:sz w:val="20"/>
                <w:szCs w:val="20"/>
              </w:rPr>
              <w:t xml:space="preserve">Hvor mange gram NaCl er der i 100 gram chips? </w:t>
            </w:r>
          </w:p>
          <w:p w14:paraId="721E4A74" w14:textId="77777777" w:rsidR="00AA5644" w:rsidRDefault="00AA5644" w:rsidP="00AA5644">
            <w:pPr>
              <w:pStyle w:val="Ingenafstan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Beregn masseprocenten af NaCl i chips:</w:t>
            </w:r>
          </w:p>
          <w:p w14:paraId="0F1B349C" w14:textId="77777777" w:rsidR="00AA5644" w:rsidRPr="005816C7" w:rsidRDefault="00AA5644" w:rsidP="001A3281">
            <w:pPr>
              <w:pStyle w:val="Ingenafstand"/>
              <w:ind w:left="72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6"/>
                  <w:szCs w:val="16"/>
                </w:rPr>
                <w:br/>
              </m:r>
            </m:oMath>
            <m:oMathPara>
              <m:oMath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Masse%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NaCl</m:t>
                    </m:r>
                  </m:e>
                </m:d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Masse(NaCl)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Masse(total)</m:t>
                    </m:r>
                  </m:den>
                </m:f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∙100%</m:t>
                </m:r>
              </m:oMath>
            </m:oMathPara>
          </w:p>
          <w:p w14:paraId="21BE10E0" w14:textId="77777777" w:rsidR="00AA5644" w:rsidRDefault="00AA5644" w:rsidP="001A3281">
            <w:pPr>
              <w:pStyle w:val="Ingenafstand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A30CD" w14:textId="51CB207F" w:rsidR="00AA5644" w:rsidRDefault="00AA5644" w:rsidP="00AA5644">
            <w:pPr>
              <w:pStyle w:val="Ingenafstan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Sammenlign dit</w:t>
            </w:r>
            <w:r w:rsidRPr="009A2E6C">
              <w:rPr>
                <w:rFonts w:ascii="Times New Roman" w:hAnsi="Times New Roman" w:cs="Times New Roman"/>
                <w:sz w:val="20"/>
                <w:szCs w:val="20"/>
              </w:rPr>
              <w:t xml:space="preserve"> resultat med</w:t>
            </w:r>
            <w:r w:rsidR="005F6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2E6C">
              <w:rPr>
                <w:rFonts w:ascii="Times New Roman" w:hAnsi="Times New Roman" w:cs="Times New Roman"/>
                <w:sz w:val="20"/>
                <w:szCs w:val="20"/>
              </w:rPr>
              <w:t>deklarationen.</w:t>
            </w:r>
          </w:p>
          <w:p w14:paraId="1D4EF0A2" w14:textId="77777777" w:rsidR="00AA5644" w:rsidRPr="009A2E6C" w:rsidRDefault="00AA5644" w:rsidP="001A3281">
            <w:pPr>
              <w:pStyle w:val="Ingenafstand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58CF7D" w14:textId="77777777" w:rsidR="007F039F" w:rsidRDefault="007F039F"/>
    <w:sectPr w:rsidR="007F039F" w:rsidSect="001325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898"/>
    <w:multiLevelType w:val="hybridMultilevel"/>
    <w:tmpl w:val="41B29530"/>
    <w:lvl w:ilvl="0" w:tplc="0406000F">
      <w:start w:val="1"/>
      <w:numFmt w:val="decimal"/>
      <w:lvlText w:val="%1."/>
      <w:lvlJc w:val="left"/>
      <w:pPr>
        <w:ind w:left="786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41B08"/>
    <w:multiLevelType w:val="hybridMultilevel"/>
    <w:tmpl w:val="ECF40C20"/>
    <w:lvl w:ilvl="0" w:tplc="0372A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82708"/>
    <w:multiLevelType w:val="hybridMultilevel"/>
    <w:tmpl w:val="67F8302C"/>
    <w:lvl w:ilvl="0" w:tplc="89B2EE8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421C5"/>
    <w:multiLevelType w:val="hybridMultilevel"/>
    <w:tmpl w:val="918E89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61379"/>
    <w:multiLevelType w:val="hybridMultilevel"/>
    <w:tmpl w:val="55A89340"/>
    <w:lvl w:ilvl="0" w:tplc="040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855729096">
    <w:abstractNumId w:val="2"/>
  </w:num>
  <w:num w:numId="2" w16cid:durableId="202182359">
    <w:abstractNumId w:val="0"/>
  </w:num>
  <w:num w:numId="3" w16cid:durableId="725687168">
    <w:abstractNumId w:val="4"/>
  </w:num>
  <w:num w:numId="4" w16cid:durableId="1206022489">
    <w:abstractNumId w:val="3"/>
  </w:num>
  <w:num w:numId="5" w16cid:durableId="164011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644"/>
    <w:rsid w:val="000916F9"/>
    <w:rsid w:val="000A4C5F"/>
    <w:rsid w:val="000F4159"/>
    <w:rsid w:val="001168CC"/>
    <w:rsid w:val="00132504"/>
    <w:rsid w:val="00185240"/>
    <w:rsid w:val="001918A7"/>
    <w:rsid w:val="001D7A6E"/>
    <w:rsid w:val="00334257"/>
    <w:rsid w:val="004B4F89"/>
    <w:rsid w:val="005A35E5"/>
    <w:rsid w:val="005F6791"/>
    <w:rsid w:val="00635129"/>
    <w:rsid w:val="00660C49"/>
    <w:rsid w:val="00704A28"/>
    <w:rsid w:val="007D4511"/>
    <w:rsid w:val="007F039F"/>
    <w:rsid w:val="0089570B"/>
    <w:rsid w:val="008A1980"/>
    <w:rsid w:val="008C7F2E"/>
    <w:rsid w:val="00906D6D"/>
    <w:rsid w:val="00940C3B"/>
    <w:rsid w:val="00974EF7"/>
    <w:rsid w:val="00A9158E"/>
    <w:rsid w:val="00AA5644"/>
    <w:rsid w:val="00AD48E1"/>
    <w:rsid w:val="00AF45B7"/>
    <w:rsid w:val="00B3389D"/>
    <w:rsid w:val="00B37BF9"/>
    <w:rsid w:val="00B91E4F"/>
    <w:rsid w:val="00BE5779"/>
    <w:rsid w:val="00C317A5"/>
    <w:rsid w:val="00C86750"/>
    <w:rsid w:val="00D94932"/>
    <w:rsid w:val="00E2056D"/>
    <w:rsid w:val="00E41DE0"/>
    <w:rsid w:val="00E46C4A"/>
    <w:rsid w:val="00F4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950A"/>
  <w15:chartTrackingRefBased/>
  <w15:docId w15:val="{611245F7-44D8-40E3-9D3F-B071BD2F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644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E46C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A56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D7A6E"/>
    <w:pPr>
      <w:spacing w:after="0" w:line="240" w:lineRule="auto"/>
      <w:contextualSpacing/>
    </w:pPr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D7A6E"/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46C4A"/>
    <w:rPr>
      <w:rFonts w:asciiTheme="majorHAnsi" w:eastAsiaTheme="majorEastAsia" w:hAnsiTheme="majorHAnsi" w:cstheme="majorBidi"/>
      <w:color w:val="C00000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A564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el-Gitter">
    <w:name w:val="Table Grid"/>
    <w:basedOn w:val="Tabel-Normal"/>
    <w:uiPriority w:val="39"/>
    <w:rsid w:val="00AA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AA5644"/>
    <w:pPr>
      <w:spacing w:after="0" w:line="240" w:lineRule="auto"/>
    </w:pPr>
  </w:style>
  <w:style w:type="character" w:styleId="Strk">
    <w:name w:val="Strong"/>
    <w:basedOn w:val="Standardskrifttypeiafsnit"/>
    <w:uiPriority w:val="22"/>
    <w:qFormat/>
    <w:rsid w:val="00AA5644"/>
    <w:rPr>
      <w:b/>
      <w:bCs/>
    </w:rPr>
  </w:style>
  <w:style w:type="paragraph" w:customStyle="1" w:styleId="Default">
    <w:name w:val="Default"/>
    <w:rsid w:val="00AA56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7D4511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42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42238"/>
    <w:rPr>
      <w:rFonts w:ascii="Segoe UI" w:hAnsi="Segoe UI" w:cs="Segoe UI"/>
      <w:sz w:val="18"/>
      <w:szCs w:val="18"/>
    </w:rPr>
  </w:style>
  <w:style w:type="table" w:styleId="Gittertabel1-lys-farve4">
    <w:name w:val="Grid Table 1 Light Accent 4"/>
    <w:basedOn w:val="Tabel-Normal"/>
    <w:uiPriority w:val="46"/>
    <w:rsid w:val="00C8675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3-farve4">
    <w:name w:val="Grid Table 3 Accent 4"/>
    <w:basedOn w:val="Tabel-Normal"/>
    <w:uiPriority w:val="48"/>
    <w:rsid w:val="00C8675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6-farverig">
    <w:name w:val="Grid Table 6 Colorful"/>
    <w:basedOn w:val="Tabel-Normal"/>
    <w:uiPriority w:val="51"/>
    <w:rsid w:val="00D949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Fillip Willink</dc:creator>
  <cp:keywords/>
  <dc:description/>
  <cp:lastModifiedBy>Hanne Stenholt HS</cp:lastModifiedBy>
  <cp:revision>11</cp:revision>
  <cp:lastPrinted>2017-12-14T12:52:00Z</cp:lastPrinted>
  <dcterms:created xsi:type="dcterms:W3CDTF">2024-02-06T09:20:00Z</dcterms:created>
  <dcterms:modified xsi:type="dcterms:W3CDTF">2025-10-21T10:20:00Z</dcterms:modified>
</cp:coreProperties>
</file>