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7150" w14:textId="77777777" w:rsidR="007B216E" w:rsidRDefault="00BE3DF8" w:rsidP="00BE3DF8">
      <w:pPr>
        <w:pStyle w:val="Overskrift1"/>
      </w:pPr>
      <w:r>
        <w:t>Sætning</w:t>
      </w:r>
    </w:p>
    <w:p w14:paraId="09A8C6E8" w14:textId="77777777" w:rsidR="00BE3DF8" w:rsidRDefault="00BE3DF8" w:rsidP="00BE3DF8">
      <w:pPr>
        <w:rPr>
          <w:rFonts w:eastAsiaTheme="minorEastAsia"/>
        </w:rPr>
      </w:pPr>
      <w:r>
        <w:t xml:space="preserve">Lad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x(t)</m:t>
                </m:r>
              </m:e>
              <m:e>
                <m:r>
                  <w:rPr>
                    <w:rFonts w:ascii="Cambria Math" w:hAnsi="Cambria Math"/>
                  </w:rPr>
                  <m:t>y(t)</m:t>
                </m:r>
              </m:e>
            </m:eqArr>
          </m:e>
        </m:d>
      </m:oMath>
      <w:r>
        <w:rPr>
          <w:rFonts w:eastAsiaTheme="minorEastAsia"/>
        </w:rPr>
        <w:t xml:space="preserve"> være en differentiabel vektorfunktion, hvor de afledede koordinatfunktioner </w:t>
      </w:r>
      <m:oMath>
        <m:r>
          <w:rPr>
            <w:rFonts w:ascii="Cambria Math" w:eastAsiaTheme="minorEastAsia" w:hAnsi="Cambria Math"/>
          </w:rPr>
          <m:t>x'(t)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y'(t)</m:t>
        </m:r>
      </m:oMath>
      <w:r>
        <w:rPr>
          <w:rFonts w:eastAsiaTheme="minorEastAsia"/>
        </w:rPr>
        <w:t xml:space="preserve"> er kontinuerte.</w:t>
      </w:r>
    </w:p>
    <w:p w14:paraId="2AE378A4" w14:textId="77777777" w:rsidR="00BE3DF8" w:rsidRDefault="00BE3DF8" w:rsidP="00BE3DF8">
      <w:pPr>
        <w:rPr>
          <w:rFonts w:eastAsiaTheme="minorEastAsia"/>
        </w:rPr>
      </w:pPr>
      <w:r>
        <w:t xml:space="preserve">Det stykke af 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, der er bestemt ved at </w:t>
      </w:r>
      <m:oMath>
        <m:r>
          <w:rPr>
            <w:rFonts w:ascii="Cambria Math" w:eastAsiaTheme="minorEastAsia" w:hAnsi="Cambria Math"/>
          </w:rPr>
          <m:t>a≤t≤b</m:t>
        </m:r>
      </m:oMath>
      <w:r>
        <w:rPr>
          <w:rFonts w:eastAsiaTheme="minorEastAsia"/>
        </w:rPr>
        <w:t>, har længden</w:t>
      </w:r>
    </w:p>
    <w:p w14:paraId="7397F48E" w14:textId="77777777" w:rsidR="00BE3DF8" w:rsidRPr="00BE3DF8" w:rsidRDefault="00BE3DF8" w:rsidP="00BE3DF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278DE8A5" w14:textId="060B8BA3" w:rsidR="00BE3DF8" w:rsidRDefault="00624BA6" w:rsidP="00624BA6">
      <w:pPr>
        <w:pStyle w:val="Overskrift2"/>
      </w:pPr>
      <w:r>
        <w:t>Bevis</w:t>
      </w:r>
    </w:p>
    <w:p w14:paraId="03F89AAD" w14:textId="70D0862F" w:rsidR="00624BA6" w:rsidRDefault="00624BA6" w:rsidP="00624BA6">
      <w:pPr>
        <w:rPr>
          <w:rFonts w:eastAsiaTheme="minorEastAsia"/>
        </w:rPr>
      </w:pPr>
      <w:r>
        <w:t xml:space="preserve">Vi betragter banekurven i intervallet 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≤t≤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.</w:t>
      </w:r>
    </w:p>
    <w:p w14:paraId="58269A98" w14:textId="262A1CA4" w:rsidR="00C63A6C" w:rsidRDefault="002E104B" w:rsidP="00624BA6">
      <w:r w:rsidRPr="002E104B">
        <w:rPr>
          <w:noProof/>
        </w:rPr>
        <w:drawing>
          <wp:inline distT="0" distB="0" distL="0" distR="0" wp14:anchorId="38998E8E" wp14:editId="37EA0912">
            <wp:extent cx="3867150" cy="2738863"/>
            <wp:effectExtent l="0" t="0" r="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9158" cy="274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6974F" w14:textId="420C6891" w:rsidR="00C63A6C" w:rsidRDefault="0079531D" w:rsidP="00624BA6">
      <w:r>
        <w:t xml:space="preserve">Vi inddeler banekurven i lige lange tidsintervaller af længde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t>:</w:t>
      </w:r>
    </w:p>
    <w:p w14:paraId="73A9633F" w14:textId="4892CFE3" w:rsidR="002E104B" w:rsidRDefault="002E104B" w:rsidP="00624BA6">
      <w:r>
        <w:rPr>
          <w:noProof/>
        </w:rPr>
        <w:drawing>
          <wp:inline distT="0" distB="0" distL="0" distR="0" wp14:anchorId="30532BB8" wp14:editId="0FEF5CD1">
            <wp:extent cx="4058499" cy="2876550"/>
            <wp:effectExtent l="0" t="0" r="0" b="0"/>
            <wp:docPr id="2" name="Billede 2" descr="C:\Users\Lærer PC\AppData\Local\Microsoft\Windows\INetCache\Content.MSO\2316BB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ærer PC\AppData\Local\Microsoft\Windows\INetCache\Content.MSO\2316BB2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678" cy="287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186C5" w14:textId="040FF7FD" w:rsidR="0079531D" w:rsidRDefault="0079531D" w:rsidP="00624BA6">
      <w:pPr>
        <w:rPr>
          <w:rFonts w:eastAsiaTheme="minorEastAsia"/>
        </w:rPr>
      </w:pPr>
      <w:r>
        <w:lastRenderedPageBreak/>
        <w:t xml:space="preserve">I hvert lille tidsinterval kan længden af banekurven estimeres ved at tage farten midt i intervallet og gange med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. </w:t>
      </w:r>
    </w:p>
    <w:p w14:paraId="3061E72E" w14:textId="5952AD24" w:rsidR="0079531D" w:rsidRDefault="0079531D" w:rsidP="00624BA6">
      <w:pPr>
        <w:rPr>
          <w:rFonts w:eastAsiaTheme="minorEastAsia"/>
        </w:rPr>
      </w:pPr>
      <w:r>
        <w:t xml:space="preserve">Længden af hele banekurven i intervallet 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≤t≤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, kan så approksimeres ved at lægge længden af disse små intervaller sammen:</w:t>
      </w:r>
    </w:p>
    <w:p w14:paraId="53C91837" w14:textId="43C32971" w:rsidR="0079531D" w:rsidRPr="0079531D" w:rsidRDefault="0079531D" w:rsidP="00624B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L≈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e>
          </m:nary>
        </m:oMath>
      </m:oMathPara>
    </w:p>
    <w:p w14:paraId="3119AF64" w14:textId="1BFEBADE" w:rsidR="0079531D" w:rsidRDefault="0079531D" w:rsidP="00624BA6">
      <w:pPr>
        <w:rPr>
          <w:rFonts w:eastAsiaTheme="minorEastAsia"/>
        </w:rPr>
      </w:pPr>
      <w:r>
        <w:t>Jo mindre tidsintervaller vi bruger, des mere præcis bliver approksimationen, så den ægte længde af banekurven findes</w:t>
      </w:r>
      <w:r w:rsidR="00720463">
        <w:t xml:space="preserve"> ved at lade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t→0</m:t>
        </m:r>
      </m:oMath>
      <w:r w:rsidR="00720463">
        <w:rPr>
          <w:rFonts w:eastAsiaTheme="minorEastAsia"/>
        </w:rPr>
        <w:t xml:space="preserve"> så vi får</w:t>
      </w:r>
    </w:p>
    <w:p w14:paraId="1653887B" w14:textId="65303226" w:rsidR="00720463" w:rsidRPr="008A1AB7" w:rsidRDefault="00720463" w:rsidP="00624B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t→0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</m:nary>
            </m:e>
          </m:func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dt=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dt</m:t>
                  </m:r>
                </m:e>
              </m:nary>
            </m:e>
          </m:nary>
        </m:oMath>
      </m:oMathPara>
    </w:p>
    <w:p w14:paraId="0500D172" w14:textId="53FB0CC0" w:rsidR="008A1AB7" w:rsidRPr="008A1AB7" w:rsidRDefault="008A1AB7" w:rsidP="00624BA6">
      <w:pPr>
        <w:rPr>
          <w:rFonts w:eastAsiaTheme="minorEastAsia"/>
        </w:rPr>
      </w:pPr>
      <w:r>
        <w:t xml:space="preserve">Da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eqArr>
          </m:e>
        </m:d>
        <m:r>
          <w:rPr>
            <w:rFonts w:ascii="Cambria Math" w:hAnsi="Cambria Math"/>
          </w:rPr>
          <m:t>.</m:t>
        </m:r>
      </m:oMath>
    </w:p>
    <w:p w14:paraId="61250780" w14:textId="5174B23A" w:rsidR="008A1AB7" w:rsidRPr="008A1AB7" w:rsidRDefault="008A1AB7" w:rsidP="00624BA6">
      <w:pPr>
        <w:rPr>
          <w:rFonts w:eastAsiaTheme="minorEastAsia"/>
        </w:rPr>
      </w:pPr>
      <w:r>
        <w:rPr>
          <w:rFonts w:eastAsiaTheme="minorEastAsia"/>
        </w:rPr>
        <w:t>Dermed er det ønskede vist.</w:t>
      </w:r>
    </w:p>
    <w:p w14:paraId="3463D711" w14:textId="77777777" w:rsidR="00624BA6" w:rsidRDefault="00624BA6" w:rsidP="00BE3DF8"/>
    <w:p w14:paraId="0A22BB91" w14:textId="77777777" w:rsidR="00BE3DF8" w:rsidRDefault="00BE3DF8" w:rsidP="00BE3DF8">
      <w:pPr>
        <w:pStyle w:val="Overskrift1"/>
      </w:pPr>
      <w:r>
        <w:t>Korollar (afledt sætning)</w:t>
      </w:r>
    </w:p>
    <w:p w14:paraId="718250EF" w14:textId="77777777" w:rsidR="00BE3DF8" w:rsidRDefault="00BE3DF8" w:rsidP="00BE3DF8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være en funktion, der er differentiable i intervallet </w:t>
      </w:r>
      <m:oMath>
        <m:r>
          <w:rPr>
            <w:rFonts w:ascii="Cambria Math" w:eastAsiaTheme="minorEastAsia" w:hAnsi="Cambria Math"/>
          </w:rPr>
          <m:t>[a; b]</m:t>
        </m:r>
      </m:oMath>
      <w:r>
        <w:rPr>
          <w:rFonts w:eastAsiaTheme="minorEastAsia"/>
        </w:rPr>
        <w:t xml:space="preserve">. Kurvelængden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af grafen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 intervallet </w:t>
      </w:r>
      <m:oMath>
        <m:r>
          <w:rPr>
            <w:rFonts w:ascii="Cambria Math" w:eastAsiaTheme="minorEastAsia" w:hAnsi="Cambria Math"/>
          </w:rPr>
          <m:t>[a; b]</m:t>
        </m:r>
      </m:oMath>
      <w:r>
        <w:rPr>
          <w:rFonts w:eastAsiaTheme="minorEastAsia"/>
        </w:rPr>
        <w:t xml:space="preserve"> er givet ved</w:t>
      </w:r>
    </w:p>
    <w:p w14:paraId="2F67E7EC" w14:textId="5E6CD334" w:rsidR="00BE3DF8" w:rsidRPr="00BE3DF8" w:rsidRDefault="00BE3DF8" w:rsidP="00BE3DF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40390F64" w14:textId="77777777" w:rsidR="00BE3DF8" w:rsidRDefault="00BE3DF8" w:rsidP="00BE3DF8">
      <w:pPr>
        <w:pStyle w:val="Overskrift2"/>
      </w:pPr>
      <w:r>
        <w:t>Bevis</w:t>
      </w:r>
    </w:p>
    <w:p w14:paraId="6810542E" w14:textId="77777777" w:rsidR="00BE3DF8" w:rsidRDefault="00BE3DF8" w:rsidP="00BE3DF8">
      <w:pPr>
        <w:rPr>
          <w:rFonts w:eastAsiaTheme="minorEastAsia"/>
        </w:rPr>
      </w:pPr>
      <w:r>
        <w:t xml:space="preserve">En vektorfunktion hvis banekurve er sammenfaldende med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i intervallet </w:t>
      </w:r>
      <m:oMath>
        <m:r>
          <w:rPr>
            <w:rFonts w:ascii="Cambria Math" w:eastAsiaTheme="minorEastAsia" w:hAnsi="Cambria Math"/>
          </w:rPr>
          <m:t>[a,  b]</m:t>
        </m:r>
      </m:oMath>
      <w:r>
        <w:rPr>
          <w:rFonts w:eastAsiaTheme="minorEastAsia"/>
        </w:rPr>
        <w:t xml:space="preserve"> er givet ved</w:t>
      </w:r>
    </w:p>
    <w:p w14:paraId="557A5548" w14:textId="052921E1" w:rsidR="00BE3DF8" w:rsidRPr="00BE3DF8" w:rsidRDefault="00000000" w:rsidP="00BE3DF8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e>
                  <m:r>
                    <w:rPr>
                      <w:rFonts w:ascii="Cambria Math" w:hAnsi="Cambria Math"/>
                    </w:rPr>
                    <m:t>f(t)</m:t>
                  </m:r>
                </m:e>
              </m:eqArr>
            </m:e>
          </m:d>
          <m:r>
            <w:rPr>
              <w:rFonts w:ascii="Cambria Math" w:hAnsi="Cambria Math"/>
            </w:rPr>
            <m:t>, t∈[a, b]</m:t>
          </m:r>
        </m:oMath>
      </m:oMathPara>
    </w:p>
    <w:p w14:paraId="51268C90" w14:textId="77777777" w:rsidR="00BE3DF8" w:rsidRDefault="00BE3DF8" w:rsidP="00BE3DF8">
      <w:pPr>
        <w:rPr>
          <w:rFonts w:eastAsiaTheme="minorEastAsia"/>
        </w:rPr>
      </w:pPr>
      <w:r>
        <w:t xml:space="preserve">Dette giver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=f'(t)</m:t>
        </m:r>
      </m:oMath>
      <w:r>
        <w:rPr>
          <w:rFonts w:eastAsiaTheme="minorEastAsia"/>
        </w:rPr>
        <w:t>.</w:t>
      </w:r>
    </w:p>
    <w:p w14:paraId="4EEB4F3F" w14:textId="77777777" w:rsidR="00BE3DF8" w:rsidRPr="00BE3DF8" w:rsidRDefault="00BE3DF8" w:rsidP="00BE3DF8">
      <w:r>
        <w:t>Brug da sætningen ovenfor til at finde længden af banekurven. Den vil være den samme som længden af grafen.</w:t>
      </w:r>
    </w:p>
    <w:sectPr w:rsidR="00BE3DF8" w:rsidRPr="00BE3D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F8"/>
    <w:rsid w:val="000137B2"/>
    <w:rsid w:val="000E6CFC"/>
    <w:rsid w:val="0012159E"/>
    <w:rsid w:val="00125740"/>
    <w:rsid w:val="002E104B"/>
    <w:rsid w:val="00397023"/>
    <w:rsid w:val="00463FE3"/>
    <w:rsid w:val="00593593"/>
    <w:rsid w:val="005B2CB2"/>
    <w:rsid w:val="005D6204"/>
    <w:rsid w:val="005D776B"/>
    <w:rsid w:val="00624BA6"/>
    <w:rsid w:val="006C18B4"/>
    <w:rsid w:val="00720463"/>
    <w:rsid w:val="00746645"/>
    <w:rsid w:val="0079531D"/>
    <w:rsid w:val="007B216E"/>
    <w:rsid w:val="008A1AB7"/>
    <w:rsid w:val="008A4811"/>
    <w:rsid w:val="008D76BE"/>
    <w:rsid w:val="00906471"/>
    <w:rsid w:val="00952826"/>
    <w:rsid w:val="00A00891"/>
    <w:rsid w:val="00AA64AA"/>
    <w:rsid w:val="00BB536C"/>
    <w:rsid w:val="00BD0068"/>
    <w:rsid w:val="00BE3DF8"/>
    <w:rsid w:val="00C1544F"/>
    <w:rsid w:val="00C6072B"/>
    <w:rsid w:val="00C63A6C"/>
    <w:rsid w:val="00CC2CFE"/>
    <w:rsid w:val="00F303DF"/>
    <w:rsid w:val="00F5022E"/>
    <w:rsid w:val="00F83B23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A273"/>
  <w15:chartTrackingRefBased/>
  <w15:docId w15:val="{46D06854-9F1D-4997-B830-936CBF49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3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3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3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BE3DF8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E3D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4771E46AE3543916C3EA826A51FBB" ma:contentTypeVersion="15" ma:contentTypeDescription="Opret et nyt dokument." ma:contentTypeScope="" ma:versionID="1f1628dad69d5643b10c8dca3ac22ad0">
  <xsd:schema xmlns:xsd="http://www.w3.org/2001/XMLSchema" xmlns:xs="http://www.w3.org/2001/XMLSchema" xmlns:p="http://schemas.microsoft.com/office/2006/metadata/properties" xmlns:ns3="cbf80422-f7fc-4ccd-b767-8e20a77e441b" xmlns:ns4="1bb73ad7-ab86-46ee-8e0c-4983424c725b" targetNamespace="http://schemas.microsoft.com/office/2006/metadata/properties" ma:root="true" ma:fieldsID="aab29b4317156cf2d247fd5c45c19e35" ns3:_="" ns4:_="">
    <xsd:import namespace="cbf80422-f7fc-4ccd-b767-8e20a77e441b"/>
    <xsd:import namespace="1bb73ad7-ab86-46ee-8e0c-4983424c7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80422-f7fc-4ccd-b767-8e20a77e4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ad7-ab86-46ee-8e0c-4983424c7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f80422-f7fc-4ccd-b767-8e20a77e441b" xsi:nil="true"/>
  </documentManagement>
</p:properties>
</file>

<file path=customXml/itemProps1.xml><?xml version="1.0" encoding="utf-8"?>
<ds:datastoreItem xmlns:ds="http://schemas.openxmlformats.org/officeDocument/2006/customXml" ds:itemID="{C8C02EC3-13B2-4E88-879F-A716CBA7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A8125-7293-4565-BD34-A199DE93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80422-f7fc-4ccd-b767-8e20a77e441b"/>
    <ds:schemaRef ds:uri="1bb73ad7-ab86-46ee-8e0c-4983424c7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40740-7A68-496C-A575-DCD932A3EEB1}">
  <ds:schemaRefs>
    <ds:schemaRef ds:uri="http://schemas.microsoft.com/office/2006/metadata/properties"/>
    <ds:schemaRef ds:uri="http://schemas.microsoft.com/office/infopath/2007/PartnerControls"/>
    <ds:schemaRef ds:uri="cbf80422-f7fc-4ccd-b767-8e20a77e44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Juelsgaard Gjaldbæk EJG</dc:creator>
  <cp:keywords/>
  <dc:description/>
  <cp:lastModifiedBy>Hanne Stenholt HS</cp:lastModifiedBy>
  <cp:revision>5</cp:revision>
  <dcterms:created xsi:type="dcterms:W3CDTF">2025-04-24T07:37:00Z</dcterms:created>
  <dcterms:modified xsi:type="dcterms:W3CDTF">2025-11-14T12:26:00Z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0x0101003554771E46AE3543916C3EA826A51FBB</vt:lpwstr>
  </property>
</Properties>
</file>