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0C2E" w14:textId="68F5AB90" w:rsidR="00947D2C" w:rsidRDefault="00533D21" w:rsidP="00533D21">
      <w:pPr>
        <w:pStyle w:val="Titel"/>
      </w:pPr>
      <w:r>
        <w:t>Besættelse og samarbejde</w:t>
      </w:r>
    </w:p>
    <w:p w14:paraId="6345BB2F" w14:textId="4051C404" w:rsidR="00533D21" w:rsidRDefault="00533D21" w:rsidP="00533D21">
      <w:r>
        <w:t>Vores danmarkshistorie s. 217-222</w:t>
      </w:r>
    </w:p>
    <w:p w14:paraId="0083777D" w14:textId="33C3AE59" w:rsidR="00F817E4" w:rsidRDefault="00245DC0" w:rsidP="00533D21">
      <w:r>
        <w:rPr>
          <w:noProof/>
        </w:rPr>
        <w:drawing>
          <wp:anchor distT="0" distB="0" distL="114300" distR="114300" simplePos="0" relativeHeight="251658240" behindDoc="0" locked="0" layoutInCell="1" allowOverlap="1" wp14:anchorId="61FA775F" wp14:editId="28DD5C05">
            <wp:simplePos x="0" y="0"/>
            <wp:positionH relativeFrom="margin">
              <wp:posOffset>4156710</wp:posOffset>
            </wp:positionH>
            <wp:positionV relativeFrom="margin">
              <wp:posOffset>774065</wp:posOffset>
            </wp:positionV>
            <wp:extent cx="1967230" cy="2040890"/>
            <wp:effectExtent l="0" t="0" r="1270" b="3810"/>
            <wp:wrapSquare wrapText="bothSides"/>
            <wp:docPr id="1" name="Billede 1" descr="Et billede, der indeholder person, menneske, jakkesæt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enneske, jakkesæt, udendørs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65D94" w14:textId="0AF3C1B6" w:rsidR="00533D21" w:rsidRDefault="00F817E4" w:rsidP="00533D21">
      <w:r>
        <w:t xml:space="preserve">Du </w:t>
      </w:r>
      <w:r w:rsidR="00F53317">
        <w:t>har sikkert hørt</w:t>
      </w:r>
      <w:r>
        <w:t>, at Anden verdenskrig begyndte i 1939 og at Danmark blev besat</w:t>
      </w:r>
      <w:r w:rsidR="00AB3732">
        <w:t xml:space="preserve"> uden nævneværdig modstand</w:t>
      </w:r>
      <w:r w:rsidR="00F53317">
        <w:t xml:space="preserve"> d. 9. april 1940</w:t>
      </w:r>
      <w:r w:rsidR="00AB3732">
        <w:t>.</w:t>
      </w:r>
      <w:r>
        <w:t xml:space="preserve"> Mange danskere forestillede sig at krigen ville føre til tysk sejr</w:t>
      </w:r>
      <w:r w:rsidR="005E4D8E">
        <w:t xml:space="preserve">. </w:t>
      </w:r>
      <w:r>
        <w:t xml:space="preserve">De folkevalgte skulle nu </w:t>
      </w:r>
      <w:r w:rsidR="00AB3732">
        <w:t>bestemme sig for</w:t>
      </w:r>
      <w:r>
        <w:t>, hvordan man skulle stille sig over for besættelsesmagten.</w:t>
      </w:r>
      <w:r w:rsidR="00AB3732">
        <w:t xml:space="preserve"> Man dannede </w:t>
      </w:r>
      <w:r w:rsidR="00B646FA">
        <w:t>d. 8. juli 1940</w:t>
      </w:r>
      <w:r w:rsidR="00AB3732">
        <w:t xml:space="preserve"> en samlingsregering, der med Thorvald Stauning som statsminister og Erik Scavenius som udenrigsminister lagde den politiske linje i de første besættelsesår. </w:t>
      </w:r>
      <w:r w:rsidR="00B646FA">
        <w:t xml:space="preserve">Linjen er blevet kaldt samarbejdspolitikken. </w:t>
      </w:r>
      <w:r w:rsidR="005E4D8E">
        <w:t xml:space="preserve">Et spørgsmål har siden været, om </w:t>
      </w:r>
      <w:r w:rsidR="00D204A4">
        <w:t>samarbejde</w:t>
      </w:r>
      <w:r w:rsidR="005E4D8E">
        <w:t>t</w:t>
      </w:r>
      <w:r w:rsidR="00B646FA">
        <w:t xml:space="preserve"> med Nazityskland</w:t>
      </w:r>
      <w:r w:rsidR="005E4D8E">
        <w:t xml:space="preserve"> var</w:t>
      </w:r>
      <w:r w:rsidR="00B646FA">
        <w:t xml:space="preserve"> landsforræderi</w:t>
      </w:r>
      <w:r w:rsidR="005E4D8E">
        <w:t>.</w:t>
      </w:r>
    </w:p>
    <w:p w14:paraId="4845C28C" w14:textId="090CD1D1" w:rsidR="00AB3732" w:rsidRDefault="00AB3732" w:rsidP="00533D21"/>
    <w:p w14:paraId="7B3EDFCC" w14:textId="35A9FF68" w:rsidR="00AB3732" w:rsidRDefault="00AB3732" w:rsidP="00533D21">
      <w:r>
        <w:t>Formålet med lektionen er at belyse besættelsens første tid og samarbejdspolitikken.</w:t>
      </w:r>
    </w:p>
    <w:p w14:paraId="5021F213" w14:textId="77777777" w:rsidR="00F817E4" w:rsidRDefault="00F817E4" w:rsidP="00533D21"/>
    <w:p w14:paraId="4F239978" w14:textId="33ECDF45" w:rsidR="00F817E4" w:rsidRPr="00E9550F" w:rsidRDefault="00AB3732" w:rsidP="00533D21">
      <w:pPr>
        <w:rPr>
          <w:b/>
          <w:bCs/>
          <w:sz w:val="28"/>
          <w:szCs w:val="28"/>
        </w:rPr>
      </w:pPr>
      <w:r w:rsidRPr="00E9550F">
        <w:rPr>
          <w:b/>
          <w:bCs/>
          <w:sz w:val="28"/>
          <w:szCs w:val="28"/>
        </w:rPr>
        <w:t>Det skal du vide</w:t>
      </w:r>
    </w:p>
    <w:p w14:paraId="495F7A92" w14:textId="6FA33CE9" w:rsidR="00AB3732" w:rsidRDefault="00AB3732" w:rsidP="00AB3732">
      <w:pPr>
        <w:pStyle w:val="Listeafsnit"/>
        <w:numPr>
          <w:ilvl w:val="0"/>
          <w:numId w:val="1"/>
        </w:numPr>
      </w:pPr>
      <w:r>
        <w:t>Hvordan forløb besættelsen af Danmark?</w:t>
      </w:r>
    </w:p>
    <w:p w14:paraId="02D3A21B" w14:textId="1B189454" w:rsidR="00AB3732" w:rsidRDefault="00AB3732" w:rsidP="00AB3732">
      <w:pPr>
        <w:pStyle w:val="Listeafsnit"/>
        <w:numPr>
          <w:ilvl w:val="0"/>
          <w:numId w:val="1"/>
        </w:numPr>
      </w:pPr>
      <w:r>
        <w:t>Hvad var samarbejdspolitikken?</w:t>
      </w:r>
    </w:p>
    <w:p w14:paraId="0BBA3B98" w14:textId="1C470157" w:rsidR="00AB3732" w:rsidRDefault="00AB3732" w:rsidP="00AB3732">
      <w:pPr>
        <w:pStyle w:val="Listeafsnit"/>
        <w:numPr>
          <w:ilvl w:val="0"/>
          <w:numId w:val="1"/>
        </w:numPr>
      </w:pPr>
      <w:r>
        <w:t>Hvem var med i samlingsregeringen og hvad var tanken med den?</w:t>
      </w:r>
    </w:p>
    <w:p w14:paraId="55630C02" w14:textId="04D00829" w:rsidR="00AB3732" w:rsidRDefault="00AB3732" w:rsidP="00AB3732">
      <w:pPr>
        <w:pStyle w:val="Listeafsnit"/>
        <w:numPr>
          <w:ilvl w:val="0"/>
          <w:numId w:val="1"/>
        </w:numPr>
      </w:pPr>
      <w:r>
        <w:t>Hvem var Erik Scavenius, og hvilken rolle kom han til at spille?</w:t>
      </w:r>
    </w:p>
    <w:p w14:paraId="620F6830" w14:textId="3260615C" w:rsidR="00AB3732" w:rsidRDefault="00AB3732" w:rsidP="00AB3732"/>
    <w:p w14:paraId="5CD3DA47" w14:textId="5DBEEAEF" w:rsidR="00AB3732" w:rsidRPr="00E9550F" w:rsidRDefault="00AB3732" w:rsidP="00AB3732">
      <w:pPr>
        <w:rPr>
          <w:b/>
          <w:bCs/>
          <w:sz w:val="28"/>
          <w:szCs w:val="28"/>
        </w:rPr>
      </w:pPr>
      <w:r w:rsidRPr="00E9550F">
        <w:rPr>
          <w:b/>
          <w:bCs/>
          <w:sz w:val="28"/>
          <w:szCs w:val="28"/>
        </w:rPr>
        <w:t>Samarbejde eller modstand</w:t>
      </w:r>
      <w:r w:rsidR="009037B2" w:rsidRPr="00E9550F">
        <w:rPr>
          <w:b/>
          <w:bCs/>
          <w:sz w:val="28"/>
          <w:szCs w:val="28"/>
        </w:rPr>
        <w:t>?</w:t>
      </w:r>
    </w:p>
    <w:p w14:paraId="3554D9C8" w14:textId="0E92A639" w:rsidR="00AB3732" w:rsidRDefault="009037B2" w:rsidP="00B646FA">
      <w:pPr>
        <w:pStyle w:val="Listeafsnit"/>
        <w:numPr>
          <w:ilvl w:val="0"/>
          <w:numId w:val="3"/>
        </w:numPr>
      </w:pPr>
      <w:r>
        <w:t xml:space="preserve">Skim tekstsiderne igennem, mens du leder efter argumenter for at samarbejde og for at yde modstand. Lav </w:t>
      </w:r>
      <w:r w:rsidR="00B646FA">
        <w:t>to</w:t>
      </w:r>
      <w:r>
        <w:t xml:space="preserve"> liste</w:t>
      </w:r>
      <w:r w:rsidR="00B646FA">
        <w:t>r</w:t>
      </w:r>
      <w:r>
        <w:t xml:space="preserve"> </w:t>
      </w:r>
      <w:r w:rsidR="00B646FA">
        <w:t>med</w:t>
      </w:r>
      <w:r>
        <w:t xml:space="preserve"> argumenter</w:t>
      </w:r>
      <w:r w:rsidR="00B646FA">
        <w:t>ne fordelt.</w:t>
      </w:r>
    </w:p>
    <w:p w14:paraId="7F338C47" w14:textId="3DCAE320" w:rsidR="009037B2" w:rsidRDefault="00B646FA" w:rsidP="00B646FA">
      <w:pPr>
        <w:pStyle w:val="Listeafsnit"/>
        <w:numPr>
          <w:ilvl w:val="0"/>
          <w:numId w:val="3"/>
        </w:numPr>
      </w:pPr>
      <w:r>
        <w:t>H</w:t>
      </w:r>
      <w:r w:rsidR="009037B2">
        <w:t>vilken rolle spillede Danmark i de tyske krigsplaner – og hvorfor var Tyskland interesserede i en samarbejdsordning?</w:t>
      </w:r>
    </w:p>
    <w:p w14:paraId="66E2DE7D" w14:textId="77777777" w:rsidR="009037B2" w:rsidRDefault="009037B2" w:rsidP="00AB3732"/>
    <w:p w14:paraId="499AD928" w14:textId="13ACAF4B" w:rsidR="009037B2" w:rsidRPr="006A2CEC" w:rsidRDefault="009037B2" w:rsidP="00AB3732">
      <w:pPr>
        <w:rPr>
          <w:b/>
          <w:bCs/>
          <w:color w:val="00B050"/>
          <w:sz w:val="28"/>
          <w:szCs w:val="28"/>
        </w:rPr>
      </w:pPr>
      <w:r w:rsidRPr="006A2CEC">
        <w:rPr>
          <w:b/>
          <w:bCs/>
          <w:color w:val="00B050"/>
          <w:sz w:val="28"/>
          <w:szCs w:val="28"/>
        </w:rPr>
        <w:t>Tænk selv</w:t>
      </w:r>
    </w:p>
    <w:p w14:paraId="0F2C66FC" w14:textId="658598F5" w:rsidR="009037B2" w:rsidRPr="006A2CEC" w:rsidRDefault="009037B2" w:rsidP="00AB3732">
      <w:pPr>
        <w:rPr>
          <w:color w:val="00B050"/>
        </w:rPr>
      </w:pPr>
      <w:r w:rsidRPr="006A2CEC">
        <w:rPr>
          <w:color w:val="00B050"/>
        </w:rPr>
        <w:t xml:space="preserve">I historie kalder vi </w:t>
      </w:r>
      <w:r w:rsidR="00B646FA" w:rsidRPr="006A2CEC">
        <w:rPr>
          <w:color w:val="00B050"/>
        </w:rPr>
        <w:t>den danske politik for ”samarbejdspolitikken”. H</w:t>
      </w:r>
      <w:r w:rsidRPr="006A2CEC">
        <w:rPr>
          <w:color w:val="00B050"/>
        </w:rPr>
        <w:t>vorfor benyttede samtidens danske politikere betegnelsen ”forhandlingspolitik”</w:t>
      </w:r>
      <w:r w:rsidR="00B646FA" w:rsidRPr="006A2CEC">
        <w:rPr>
          <w:color w:val="00B050"/>
        </w:rPr>
        <w:t>?</w:t>
      </w:r>
    </w:p>
    <w:p w14:paraId="19DE1349" w14:textId="77777777" w:rsidR="00B646FA" w:rsidRDefault="00B646FA" w:rsidP="00AB3732"/>
    <w:p w14:paraId="6784319B" w14:textId="7572F759" w:rsidR="00B646FA" w:rsidRPr="00E9550F" w:rsidRDefault="00B646FA" w:rsidP="00AB3732">
      <w:pPr>
        <w:rPr>
          <w:b/>
          <w:bCs/>
          <w:sz w:val="28"/>
          <w:szCs w:val="28"/>
        </w:rPr>
      </w:pPr>
      <w:r w:rsidRPr="00E9550F">
        <w:rPr>
          <w:b/>
          <w:bCs/>
          <w:sz w:val="28"/>
          <w:szCs w:val="28"/>
        </w:rPr>
        <w:t>Scavenius’ tiltrædelsestale</w:t>
      </w:r>
    </w:p>
    <w:p w14:paraId="391ED43E" w14:textId="6DD102B6" w:rsidR="00B646FA" w:rsidRDefault="00B646FA" w:rsidP="00AB3732">
      <w:r>
        <w:t>Læs den tale Erik Scavenius afholdt, da han tiltrådte som udenrigsminister d. 8. juli 1940</w:t>
      </w:r>
    </w:p>
    <w:p w14:paraId="27624CEC" w14:textId="77777777" w:rsidR="00B646FA" w:rsidRDefault="00B646FA" w:rsidP="00B646FA">
      <w:pPr>
        <w:pStyle w:val="Listeafsnit"/>
        <w:numPr>
          <w:ilvl w:val="0"/>
          <w:numId w:val="2"/>
        </w:numPr>
      </w:pPr>
      <w:r>
        <w:t>Lav en analyse af kildens ophavssituation</w:t>
      </w:r>
    </w:p>
    <w:p w14:paraId="3050E926" w14:textId="0167AA6B" w:rsidR="00B646FA" w:rsidRDefault="00B646FA" w:rsidP="00B646FA">
      <w:pPr>
        <w:pStyle w:val="Listeafsnit"/>
        <w:numPr>
          <w:ilvl w:val="0"/>
          <w:numId w:val="2"/>
        </w:numPr>
      </w:pPr>
      <w:r>
        <w:t>Hvordan beskriver Scavenius Nazityskland? Hvorfor beskriver han det sådan?</w:t>
      </w:r>
    </w:p>
    <w:p w14:paraId="40286EA3" w14:textId="1827070F" w:rsidR="004C5314" w:rsidRDefault="004C5314" w:rsidP="00B646FA">
      <w:pPr>
        <w:pStyle w:val="Listeafsnit"/>
        <w:numPr>
          <w:ilvl w:val="0"/>
          <w:numId w:val="2"/>
        </w:numPr>
      </w:pPr>
      <w:r>
        <w:t xml:space="preserve">Diskuter, om Scavenius var </w:t>
      </w:r>
      <w:proofErr w:type="spellStart"/>
      <w:r>
        <w:t>landsforædder</w:t>
      </w:r>
      <w:proofErr w:type="spellEnd"/>
      <w:r>
        <w:t xml:space="preserve"> eller realist. </w:t>
      </w:r>
    </w:p>
    <w:p w14:paraId="080D952C" w14:textId="012F8BE7" w:rsidR="00B646FA" w:rsidRDefault="00B646FA" w:rsidP="00B646FA">
      <w:pPr>
        <w:pStyle w:val="Listeafsnit"/>
        <w:numPr>
          <w:ilvl w:val="0"/>
          <w:numId w:val="2"/>
        </w:numPr>
      </w:pPr>
      <w:r w:rsidRPr="00B646FA">
        <w:t xml:space="preserve">Hvad kan du bruge kilden til, når du </w:t>
      </w:r>
      <w:r w:rsidR="004C5314">
        <w:t xml:space="preserve">samtidig </w:t>
      </w:r>
      <w:r w:rsidRPr="00B646FA">
        <w:t>tænker på, hvad formålet med lektionen er?</w:t>
      </w:r>
    </w:p>
    <w:p w14:paraId="012D69F9" w14:textId="77777777" w:rsidR="00B646FA" w:rsidRDefault="00B646FA" w:rsidP="00AB3732"/>
    <w:p w14:paraId="5B66E9A6" w14:textId="253DF742" w:rsidR="009037B2" w:rsidRPr="00D204A4" w:rsidRDefault="00FF352E" w:rsidP="00FF352E">
      <w:pPr>
        <w:pStyle w:val="Titel"/>
      </w:pPr>
      <w:r>
        <w:t>Konklusion</w:t>
      </w:r>
    </w:p>
    <w:p w14:paraId="1FA418C8" w14:textId="6D83E78B" w:rsidR="009037B2" w:rsidRPr="00533D21" w:rsidRDefault="004C5314" w:rsidP="00AB3732">
      <w:r>
        <w:t>Hvad kendetegnede samlet set besættelsens første tid?</w:t>
      </w:r>
    </w:p>
    <w:sectPr w:rsidR="009037B2" w:rsidRPr="00533D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0D8E"/>
    <w:multiLevelType w:val="hybridMultilevel"/>
    <w:tmpl w:val="77DEEE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B383A"/>
    <w:multiLevelType w:val="hybridMultilevel"/>
    <w:tmpl w:val="AB7A01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0F93"/>
    <w:multiLevelType w:val="hybridMultilevel"/>
    <w:tmpl w:val="4DBEFD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93558">
    <w:abstractNumId w:val="2"/>
  </w:num>
  <w:num w:numId="2" w16cid:durableId="2128741244">
    <w:abstractNumId w:val="1"/>
  </w:num>
  <w:num w:numId="3" w16cid:durableId="3523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1"/>
    <w:rsid w:val="00167E74"/>
    <w:rsid w:val="00221F6E"/>
    <w:rsid w:val="00245DC0"/>
    <w:rsid w:val="004317B2"/>
    <w:rsid w:val="004C5314"/>
    <w:rsid w:val="00533D21"/>
    <w:rsid w:val="005E4D8E"/>
    <w:rsid w:val="006A2CEC"/>
    <w:rsid w:val="009037B2"/>
    <w:rsid w:val="00947D2C"/>
    <w:rsid w:val="00AB3732"/>
    <w:rsid w:val="00B646FA"/>
    <w:rsid w:val="00D204A4"/>
    <w:rsid w:val="00E9550F"/>
    <w:rsid w:val="00F53317"/>
    <w:rsid w:val="00F817E4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95A2"/>
  <w15:chartTrackingRefBased/>
  <w15:docId w15:val="{FC848183-CDAE-2D46-B91C-77912D48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33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B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4A30C6C1EB2429A23EC2955332835" ma:contentTypeVersion="13" ma:contentTypeDescription="Create a new document." ma:contentTypeScope="" ma:versionID="d055cea933cff16558388f9e1a0fe933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0567f6fa9508cd9e4a7bb620d6eb73a9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2d1906-206a-415e-89da-30e37854aceb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45BF3-98A6-46ED-AB7C-4107B98B55C5}"/>
</file>

<file path=customXml/itemProps2.xml><?xml version="1.0" encoding="utf-8"?>
<ds:datastoreItem xmlns:ds="http://schemas.openxmlformats.org/officeDocument/2006/customXml" ds:itemID="{F3E693E4-CBA6-4A89-8C6F-A2133252E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Midtgaard Hvelplund</dc:creator>
  <cp:keywords/>
  <dc:description/>
  <cp:lastModifiedBy>Asbjørn Midtgaard Hvelplund</cp:lastModifiedBy>
  <cp:revision>9</cp:revision>
  <dcterms:created xsi:type="dcterms:W3CDTF">2023-03-27T08:35:00Z</dcterms:created>
  <dcterms:modified xsi:type="dcterms:W3CDTF">2023-04-18T11:37:00Z</dcterms:modified>
</cp:coreProperties>
</file>