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BCE7" w14:textId="5D0DDAAF" w:rsidR="003D208B" w:rsidRDefault="003D208B" w:rsidP="003D208B">
      <w:pPr>
        <w:pStyle w:val="Overskrift2"/>
      </w:pPr>
      <w:r>
        <w:t>Bevis for formler med konstant acceleration</w:t>
      </w:r>
    </w:p>
    <w:p w14:paraId="4E45D1F9" w14:textId="67951F3D" w:rsidR="00B05F50" w:rsidRPr="00B05F50" w:rsidRDefault="00B05F50" w:rsidP="00B05F50">
      <w:r>
        <w:rPr>
          <w:noProof/>
        </w:rPr>
        <w:drawing>
          <wp:inline distT="0" distB="0" distL="0" distR="0" wp14:anchorId="5EDC4292" wp14:editId="77874593">
            <wp:extent cx="6116320" cy="1596390"/>
            <wp:effectExtent l="0" t="0" r="5080" b="3810"/>
            <wp:docPr id="19" name="Billede 19" descr="Et billede, der indeholder tekst, Font/skrifttype, skærmbillede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lede 19" descr="Et billede, der indeholder tekst, Font/skrifttype, skærmbillede, kvittering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9A7B0" w14:textId="77777777" w:rsidR="003D208B" w:rsidRDefault="003D208B" w:rsidP="003D208B">
      <w:pPr>
        <w:shd w:val="clear" w:color="auto" w:fill="C00000"/>
        <w:rPr>
          <w:b/>
        </w:rPr>
      </w:pPr>
      <w:r>
        <w:rPr>
          <w:b/>
        </w:rPr>
        <w:t>Sammenhæng mellem fart og tid i en konstant accelereret bevægelse</w:t>
      </w:r>
    </w:p>
    <w:p w14:paraId="563F168B" w14:textId="61E537BD" w:rsidR="003D208B" w:rsidRDefault="003D208B" w:rsidP="003D208B">
      <w:r>
        <w:t xml:space="preserve">Den konstante acceleration </w:t>
      </w:r>
      <w:r w:rsidRPr="003E6D24">
        <w:rPr>
          <w:i/>
        </w:rPr>
        <w:t>a</w:t>
      </w:r>
      <w:r>
        <w:t xml:space="preserve"> er defineret som hastighedsændring </w:t>
      </w:r>
      <m:oMath>
        <m:r>
          <w:rPr>
            <w:rFonts w:ascii="Cambria Math" w:hAnsi="Cambria Math"/>
          </w:rPr>
          <m:t>∆v</m:t>
        </m:r>
      </m:oMath>
      <w:r>
        <w:t xml:space="preserve"> divideret med tid </w:t>
      </w:r>
      <m:oMath>
        <m:r>
          <w:rPr>
            <w:rFonts w:ascii="Cambria Math" w:hAnsi="Cambria Math"/>
          </w:rPr>
          <m:t>∆t</m:t>
        </m:r>
      </m:oMath>
    </w:p>
    <w:p w14:paraId="29D39DB8" w14:textId="594FB525" w:rsidR="003D208B" w:rsidRDefault="003D208B" w:rsidP="003D208B"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∆v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</m:oMath>
      </m:oMathPara>
    </w:p>
    <w:p w14:paraId="2BC2C535" w14:textId="50E416E8" w:rsidR="003D208B" w:rsidRDefault="003D208B" w:rsidP="003D208B">
      <w:r>
        <w:t xml:space="preserve">Hastigheden </w:t>
      </w:r>
      <w:r w:rsidRPr="003E6D24">
        <w:rPr>
          <w:i/>
        </w:rPr>
        <w:t>v</w:t>
      </w:r>
      <w:r>
        <w:t>(</w:t>
      </w:r>
      <w:r w:rsidRPr="003E6D24">
        <w:rPr>
          <w:i/>
        </w:rPr>
        <w:t>t</w:t>
      </w:r>
      <w:r>
        <w:t xml:space="preserve">) som funktion af tiden </w:t>
      </w:r>
      <w:r w:rsidRPr="003E6D24">
        <w:rPr>
          <w:i/>
        </w:rPr>
        <w:t>t,</w:t>
      </w:r>
      <w:r>
        <w:t xml:space="preserve"> er givet ved</w:t>
      </w:r>
    </w:p>
    <w:p w14:paraId="2882C8E3" w14:textId="5F3A0BD0" w:rsidR="003D208B" w:rsidRDefault="003D208B" w:rsidP="003D208B">
      <m:oMathPara>
        <m:oMath>
          <m:r>
            <w:rPr>
              <w:rFonts w:ascii="Cambria Math" w:hAnsi="Cambria Math"/>
            </w:rPr>
            <m:t>v= a∙t+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3C616D5A" w14:textId="77777777" w:rsidR="003D208B" w:rsidRDefault="003D208B" w:rsidP="003D208B">
      <w: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er hastigheden, når uret startes (begyndelseshastigheden)</w:t>
      </w:r>
    </w:p>
    <w:p w14:paraId="4507779B" w14:textId="2E02319B" w:rsidR="003D208B" w:rsidRPr="00B05F50" w:rsidRDefault="003D208B" w:rsidP="003D208B">
      <w:pPr>
        <w:rPr>
          <w:i/>
          <w:iCs/>
        </w:rPr>
      </w:pPr>
      <w:r w:rsidRPr="00B05F50">
        <w:rPr>
          <w:i/>
          <w:iCs/>
        </w:rPr>
        <w:t>Be</w:t>
      </w:r>
      <w:r w:rsidR="00B05F50" w:rsidRPr="00B05F50">
        <w:rPr>
          <w:i/>
          <w:iCs/>
        </w:rPr>
        <w:t>vis</w:t>
      </w:r>
    </w:p>
    <w:p w14:paraId="4DFEC77B" w14:textId="75B062EB" w:rsidR="003D208B" w:rsidRDefault="00000000" w:rsidP="003D208B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∆v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 xml:space="preserve">=a </m:t>
          </m:r>
        </m:oMath>
      </m:oMathPara>
    </w:p>
    <w:p w14:paraId="6B1D3696" w14:textId="0ACFDB2B" w:rsidR="003D208B" w:rsidRDefault="003D208B" w:rsidP="003D208B">
      <m:oMathPara>
        <m:oMath>
          <m:r>
            <w:rPr>
              <w:rFonts w:ascii="Cambria Math" w:hAnsi="Cambria Math"/>
            </w:rPr>
            <m:t>∆v=a∙∆t</m:t>
          </m:r>
        </m:oMath>
      </m:oMathPara>
    </w:p>
    <w:p w14:paraId="306CF0FB" w14:textId="78A02ADC" w:rsidR="003D208B" w:rsidRPr="003D208B" w:rsidRDefault="003D208B" w:rsidP="003D208B">
      <w:pPr>
        <w:rPr>
          <w:iCs/>
        </w:rPr>
      </w:pPr>
      <m:oMathPara>
        <m:oMath>
          <m:r>
            <w:rPr>
              <w:rFonts w:ascii="Cambria Math" w:hAnsi="Cambria Math"/>
            </w:rPr>
            <m:t>v-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 a∙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</m:oMath>
      </m:oMathPara>
    </w:p>
    <w:p w14:paraId="7ACE597B" w14:textId="15D3CC58" w:rsidR="003D208B" w:rsidRDefault="003D208B" w:rsidP="003D208B">
      <m:oMathPara>
        <m:oMath>
          <m:r>
            <w:rPr>
              <w:rFonts w:ascii="Cambria Math" w:hAnsi="Cambria Math"/>
            </w:rPr>
            <m:t>v-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 a∙t</m:t>
          </m:r>
        </m:oMath>
      </m:oMathPara>
    </w:p>
    <w:p w14:paraId="594BBBB8" w14:textId="77777777" w:rsidR="003D208B" w:rsidRPr="003D208B" w:rsidRDefault="003D208B" w:rsidP="003D208B">
      <m:oMathPara>
        <m:oMathParaPr>
          <m:jc m:val="center"/>
        </m:oMathParaPr>
        <m:oMath>
          <m:r>
            <w:rPr>
              <w:rFonts w:ascii="Cambria Math" w:hAnsi="Cambria Math"/>
            </w:rPr>
            <m:t>v=a∙t+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496D5B62" w14:textId="77777777" w:rsidR="003D208B" w:rsidRDefault="003D208B" w:rsidP="003D208B">
      <w:pPr>
        <w:rPr>
          <w:b/>
        </w:rPr>
      </w:pPr>
    </w:p>
    <w:p w14:paraId="188211E0" w14:textId="1659573D" w:rsidR="003D208B" w:rsidRDefault="003D208B" w:rsidP="003D208B">
      <w:pPr>
        <w:shd w:val="clear" w:color="auto" w:fill="C00000"/>
        <w:rPr>
          <w:b/>
        </w:rPr>
      </w:pPr>
      <w:r>
        <w:rPr>
          <w:b/>
        </w:rPr>
        <w:t>Sammenhæng mellem strækning og tid i en konstant accelereret bevægelse</w:t>
      </w:r>
    </w:p>
    <w:p w14:paraId="50C59B91" w14:textId="10079A5C" w:rsidR="003D208B" w:rsidRPr="003D208B" w:rsidRDefault="003D208B" w:rsidP="003D208B">
      <m:oMathPara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0F4BED74" w14:textId="1CF9ADD0" w:rsidR="003D208B" w:rsidRPr="003D208B" w:rsidRDefault="003D208B" w:rsidP="003D208B">
      <w:pPr>
        <w:rPr>
          <w:b/>
        </w:rPr>
      </w:pPr>
      <m:oMathPara>
        <m:oMath>
          <m:r>
            <w:rPr>
              <w:rFonts w:ascii="Cambria Math" w:hAnsi="Cambria Math"/>
            </w:rPr>
            <m:t>s-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∙t</m:t>
          </m:r>
        </m:oMath>
      </m:oMathPara>
    </w:p>
    <w:p w14:paraId="6EE125C6" w14:textId="77777777" w:rsidR="003D208B" w:rsidRDefault="003D208B" w:rsidP="003D208B">
      <w:r>
        <w:t xml:space="preserve">hvor </w:t>
      </w:r>
      <m:oMath>
        <m:r>
          <w:rPr>
            <w:rFonts w:ascii="Cambria Math" w:hAnsi="Cambria Math"/>
          </w:rPr>
          <m:t>s-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er strækningstilvæksten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er</w:t>
      </w:r>
      <w:r w:rsidRPr="00B63338">
        <w:t xml:space="preserve"> </w:t>
      </w:r>
      <w:r>
        <w:t xml:space="preserve">begyndelseshastigheden. </w:t>
      </w:r>
    </w:p>
    <w:p w14:paraId="26145EFD" w14:textId="4E713875" w:rsidR="00B05F50" w:rsidRPr="00B05F50" w:rsidRDefault="00B05F50" w:rsidP="003D208B">
      <w:pPr>
        <w:rPr>
          <w:i/>
          <w:iCs/>
        </w:rPr>
      </w:pPr>
      <w:r w:rsidRPr="00B05F50">
        <w:rPr>
          <w:i/>
          <w:iCs/>
        </w:rPr>
        <w:t>Geometrisk bevis</w:t>
      </w:r>
    </w:p>
    <w:p w14:paraId="2D79FDD5" w14:textId="0D414B7D" w:rsidR="003D208B" w:rsidRDefault="003D208B" w:rsidP="003D208B">
      <w:r>
        <w:lastRenderedPageBreak/>
        <w:t>I begrundelsen benyttes, at den tilbagelagte strækning er lig arealet under (</w:t>
      </w:r>
      <w:r w:rsidRPr="006D2189">
        <w:rPr>
          <w:i/>
        </w:rPr>
        <w:t>t</w:t>
      </w:r>
      <w:r>
        <w:t xml:space="preserve">, </w:t>
      </w:r>
      <w:r w:rsidRPr="006D2189">
        <w:rPr>
          <w:i/>
        </w:rPr>
        <w:t>v</w:t>
      </w:r>
      <w:r>
        <w:t xml:space="preserve">) grafen, hvor arealet af rektanglet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∙t</m:t>
        </m:r>
      </m:oMath>
      <w:r>
        <w:t xml:space="preserve"> og arealet af trekanten er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489AA27" w14:textId="44FBC0C3" w:rsidR="003D208B" w:rsidRPr="00B05F50" w:rsidRDefault="003D208B" w:rsidP="003D208B">
      <w:r>
        <w:rPr>
          <w:noProof/>
        </w:rPr>
        <w:drawing>
          <wp:inline distT="0" distB="0" distL="0" distR="0" wp14:anchorId="50514E51" wp14:editId="73920D70">
            <wp:extent cx="2440462" cy="2713220"/>
            <wp:effectExtent l="0" t="0" r="0" b="5080"/>
            <wp:docPr id="1" name="Billede 1" descr="Et billede, der indeholder tekst, linje/række, nummer/tal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linje/række, nummer/tal, Kurv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567" cy="272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79D90" w14:textId="672498F1" w:rsidR="003D208B" w:rsidRPr="003D208B" w:rsidRDefault="003D208B" w:rsidP="003D208B">
      <w:pPr>
        <w:rPr>
          <w:b/>
        </w:rPr>
      </w:pPr>
      <w:r w:rsidRPr="00A14614">
        <w:rPr>
          <w:b/>
          <w:shd w:val="clear" w:color="auto" w:fill="C00000"/>
        </w:rPr>
        <w:t>Sammenhæng mellem fart og strækning af en konstant accelereret bevægelse</w:t>
      </w:r>
    </w:p>
    <w:p w14:paraId="77DB7167" w14:textId="2BBC0FD1" w:rsidR="003D208B" w:rsidRPr="003D208B" w:rsidRDefault="00000000" w:rsidP="003D208B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+2∙a∙(s-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16925535" w14:textId="77851EFD" w:rsidR="003D208B" w:rsidRPr="003D208B" w:rsidRDefault="003D208B" w:rsidP="003D208B">
      <w:pPr>
        <w:rPr>
          <w:b/>
          <w:iCs/>
        </w:rPr>
      </w:pPr>
      <w:r w:rsidRPr="00B63338">
        <w:rPr>
          <w:bCs/>
        </w:rPr>
        <w:t>hvor</w:t>
      </w:r>
      <w:r w:rsidRPr="00B63338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er</w:t>
      </w:r>
      <w:r w:rsidRPr="00B63338">
        <w:t xml:space="preserve"> </w:t>
      </w:r>
      <w:r>
        <w:t xml:space="preserve">begyndelseshastigheden og </w:t>
      </w:r>
      <w:r w:rsidRPr="006D2189">
        <w:rPr>
          <w:i/>
        </w:rPr>
        <w:t>v</w:t>
      </w:r>
      <w:r>
        <w:rPr>
          <w:i/>
        </w:rPr>
        <w:t xml:space="preserve"> </w:t>
      </w:r>
      <w:r>
        <w:rPr>
          <w:iCs/>
        </w:rPr>
        <w:t>er sluthastigheden.</w:t>
      </w:r>
    </w:p>
    <w:p w14:paraId="2D9AD4A2" w14:textId="653FCF3E" w:rsidR="003D208B" w:rsidRDefault="003D208B" w:rsidP="003D208B">
      <w:pPr>
        <w:rPr>
          <w:rFonts w:eastAsiaTheme="minorEastAsia"/>
        </w:rPr>
      </w:pPr>
      <w:r w:rsidRPr="00FC622C">
        <w:t xml:space="preserve">I </w:t>
      </w:r>
      <w:r w:rsidR="00B05F50">
        <w:t>beviset</w:t>
      </w:r>
      <w:r w:rsidRPr="00FC622C">
        <w:t xml:space="preserve"> benyttes</w:t>
      </w:r>
      <w:r>
        <w:t>:</w:t>
      </w:r>
      <w:r w:rsidRPr="00FC622C">
        <w:t xml:space="preserve">  </w:t>
      </w:r>
      <m:oMath>
        <m:r>
          <w:rPr>
            <w:rFonts w:ascii="Cambria Math" w:hAnsi="Cambria Math"/>
          </w:rPr>
          <m:t>v=a∙t+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FC622C">
        <w:t xml:space="preserve"> og </w:t>
      </w:r>
      <m:oMath>
        <m:r>
          <w:rPr>
            <w:rFonts w:ascii="Cambria Math" w:hAnsi="Cambria Math"/>
          </w:rPr>
          <m:t>s-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∙t</m:t>
        </m:r>
      </m:oMath>
    </w:p>
    <w:p w14:paraId="6F8775A2" w14:textId="27162EE1" w:rsidR="00B05F50" w:rsidRPr="00B05F50" w:rsidRDefault="00B05F50" w:rsidP="003D208B">
      <w:pPr>
        <w:rPr>
          <w:i/>
          <w:iCs/>
        </w:rPr>
      </w:pPr>
      <w:r w:rsidRPr="00B05F50">
        <w:rPr>
          <w:rFonts w:eastAsiaTheme="minorEastAsia"/>
          <w:i/>
          <w:iCs/>
        </w:rPr>
        <w:t>Bevis</w:t>
      </w:r>
    </w:p>
    <w:p w14:paraId="27DC23DE" w14:textId="77777777" w:rsidR="003D208B" w:rsidRPr="003D208B" w:rsidRDefault="003D208B" w:rsidP="003D208B">
      <m:oMathPara>
        <m:oMathParaPr>
          <m:jc m:val="left"/>
        </m:oMathParaPr>
        <m:oMath>
          <m:r>
            <w:rPr>
              <w:rFonts w:ascii="Cambria Math" w:hAnsi="Cambria Math"/>
            </w:rPr>
            <m:t>v=a∙t+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40CC7C0D" w14:textId="009D5C57" w:rsidR="003D208B" w:rsidRPr="003D208B" w:rsidRDefault="00000000" w:rsidP="003D208B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=(a∙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+2∙a∙t∙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                                benyt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+2∙A∙B</m:t>
          </m:r>
        </m:oMath>
      </m:oMathPara>
    </w:p>
    <w:p w14:paraId="7B883924" w14:textId="30F34B52" w:rsidR="003D208B" w:rsidRPr="00E837C5" w:rsidRDefault="00000000" w:rsidP="003D208B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+2∙a∙t∙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                                  </m:t>
        </m:r>
        <m:r>
          <m:rPr>
            <m:sty m:val="p"/>
          </m:rPr>
          <w:rPr>
            <w:rFonts w:ascii="Cambria Math" w:hAnsi="Cambria Math"/>
          </w:rPr>
          <m:t>benyt</m:t>
        </m:r>
        <m:r>
          <w:rPr>
            <w:rFonts w:ascii="Cambria Math" w:hAnsi="Cambria Math"/>
          </w:rPr>
          <m:t xml:space="preserve"> (a∙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</m:t>
        </m:r>
      </m:oMath>
      <w:r w:rsidR="003D208B">
        <w:t xml:space="preserve">                 </w:t>
      </w:r>
    </w:p>
    <w:p w14:paraId="40332BE8" w14:textId="72B5510D" w:rsidR="003D208B" w:rsidRDefault="00000000" w:rsidP="003D208B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0070C0"/>
          </w:rPr>
          <m:t>2∙a</m:t>
        </m:r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0070C0"/>
          </w:rPr>
          <m:t>2∙a</m:t>
        </m:r>
        <m:r>
          <w:rPr>
            <w:rFonts w:ascii="Cambria Math" w:hAnsi="Cambria Math"/>
          </w:rPr>
          <m:t>∙t∙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                    </m:t>
        </m:r>
        <m:r>
          <m:rPr>
            <m:sty m:val="p"/>
          </m:rPr>
          <w:rPr>
            <w:rFonts w:ascii="Cambria Math" w:hAnsi="Cambria Math"/>
          </w:rPr>
          <m:t>benyt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color w:val="0070C0"/>
          </w:rPr>
          <m:t>2∙a</m:t>
        </m:r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D208B">
        <w:t xml:space="preserve"> </w:t>
      </w:r>
    </w:p>
    <w:p w14:paraId="5144B9DB" w14:textId="224957AD" w:rsidR="003D208B" w:rsidRDefault="00000000" w:rsidP="003D208B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0070C0"/>
          </w:rPr>
          <m:t>2∙a</m:t>
        </m:r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∙a∙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∙t</m:t>
            </m:r>
          </m:e>
        </m:d>
        <m:r>
          <w:rPr>
            <w:rFonts w:ascii="Cambria Math" w:hAnsi="Cambria Math"/>
          </w:rPr>
          <m:t xml:space="preserve">                            </m:t>
        </m:r>
        <m:r>
          <w:rPr>
            <w:rFonts w:ascii="Cambria Math" w:hAnsi="Cambria Math"/>
            <w:color w:val="0070C0"/>
          </w:rPr>
          <m:t xml:space="preserve">2∙a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er sat udenfor en parentes</m:t>
        </m:r>
        <m:r>
          <w:rPr>
            <w:rFonts w:ascii="Cambria Math" w:hAnsi="Cambria Math"/>
          </w:rPr>
          <m:t xml:space="preserve"> </m:t>
        </m:r>
      </m:oMath>
      <w:r w:rsidR="003D208B">
        <w:t xml:space="preserve"> </w:t>
      </w:r>
    </w:p>
    <w:p w14:paraId="549ADE13" w14:textId="77777777" w:rsidR="003D208B" w:rsidRPr="00B05F50" w:rsidRDefault="00000000" w:rsidP="003D208B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+2∙a∙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benyt</m:t>
          </m:r>
          <m:r>
            <w:rPr>
              <w:rFonts w:ascii="Cambria Math" w:hAnsi="Cambria Math"/>
            </w:rPr>
            <m:t xml:space="preserve"> s-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∙t</m:t>
          </m:r>
        </m:oMath>
      </m:oMathPara>
    </w:p>
    <w:p w14:paraId="32140475" w14:textId="77777777" w:rsidR="00B05F50" w:rsidRDefault="00B05F50" w:rsidP="003D208B"/>
    <w:p w14:paraId="51661D6F" w14:textId="77777777" w:rsidR="00B05F50" w:rsidRDefault="00B05F50" w:rsidP="003D208B"/>
    <w:p w14:paraId="467BDA46" w14:textId="77777777" w:rsidR="00B05F50" w:rsidRDefault="00B05F50" w:rsidP="003D208B"/>
    <w:p w14:paraId="54B7C43D" w14:textId="77777777" w:rsidR="00B05F50" w:rsidRPr="00E837C5" w:rsidRDefault="00B05F50" w:rsidP="003D208B"/>
    <w:p w14:paraId="1B18D252" w14:textId="3790BCDD" w:rsidR="003D208B" w:rsidRPr="003D208B" w:rsidRDefault="00B05F50" w:rsidP="003D208B">
      <w:pPr>
        <w:shd w:val="clear" w:color="auto" w:fill="C00000"/>
        <w:rPr>
          <w:b/>
        </w:rPr>
      </w:pPr>
      <w:r>
        <w:rPr>
          <w:b/>
        </w:rPr>
        <w:lastRenderedPageBreak/>
        <w:t>A</w:t>
      </w:r>
      <w:r w:rsidR="003D208B">
        <w:rPr>
          <w:b/>
        </w:rPr>
        <w:t xml:space="preserve">rbejdssætningen </w:t>
      </w:r>
    </w:p>
    <w:p w14:paraId="016899F6" w14:textId="28F04C13" w:rsidR="00B05F50" w:rsidRPr="00B05F50" w:rsidRDefault="00B05F50" w:rsidP="003D208B"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kin</m:t>
              </m:r>
            </m:sub>
          </m:sSub>
          <m:r>
            <w:rPr>
              <w:rFonts w:ascii="Cambria Math" w:hAnsi="Cambria Math"/>
            </w:rPr>
            <m:t xml:space="preserve">=A </m:t>
          </m:r>
        </m:oMath>
      </m:oMathPara>
    </w:p>
    <w:p w14:paraId="6251C249" w14:textId="17963EEC" w:rsidR="00B05F50" w:rsidRPr="00B05F50" w:rsidRDefault="00B05F50" w:rsidP="003D208B">
      <w:pPr>
        <w:rPr>
          <w:rFonts w:eastAsiaTheme="minorEastAsia"/>
          <w:i/>
          <w:iCs/>
        </w:rPr>
      </w:pPr>
      <w:r w:rsidRPr="00B05F50">
        <w:rPr>
          <w:rFonts w:eastAsiaTheme="minorEastAsia"/>
          <w:i/>
          <w:iCs/>
        </w:rPr>
        <w:t>Bevis</w:t>
      </w:r>
    </w:p>
    <w:p w14:paraId="5DAC0380" w14:textId="26E384C1" w:rsidR="003D208B" w:rsidRDefault="00000000" w:rsidP="003D208B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+2∙a∙s</m:t>
          </m:r>
        </m:oMath>
      </m:oMathPara>
    </w:p>
    <w:p w14:paraId="017698A6" w14:textId="2C93722F" w:rsidR="003D208B" w:rsidRDefault="00000000" w:rsidP="003D208B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∙m∙v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∙m∙v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∙m∙2∙a∙s </m:t>
          </m:r>
        </m:oMath>
      </m:oMathPara>
    </w:p>
    <w:p w14:paraId="3DCAC15E" w14:textId="09A96293" w:rsidR="003D208B" w:rsidRPr="003D208B" w:rsidRDefault="00000000" w:rsidP="003D208B">
      <w:pPr>
        <w:rPr>
          <w:rFonts w:eastAsiaTheme="minorEastAsia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∙m∙v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∙m∙v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=m∙a∙s </m:t>
          </m:r>
        </m:oMath>
      </m:oMathPara>
    </w:p>
    <w:p w14:paraId="1454CF2D" w14:textId="149CB935" w:rsidR="003D208B" w:rsidRPr="00B05F50" w:rsidRDefault="00000000" w:rsidP="003D208B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 slut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 start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s</m:t>
          </m:r>
        </m:oMath>
      </m:oMathPara>
    </w:p>
    <w:p w14:paraId="4CAFB521" w14:textId="77777777" w:rsidR="003D208B" w:rsidRPr="003D208B" w:rsidRDefault="003D208B" w:rsidP="003D208B">
      <m:oMathPara>
        <m:oMathParaPr>
          <m:jc m:val="center"/>
        </m:oMathParaPr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kin</m:t>
              </m:r>
            </m:sub>
          </m:sSub>
          <m:r>
            <w:rPr>
              <w:rFonts w:ascii="Cambria Math" w:hAnsi="Cambria Math"/>
            </w:rPr>
            <m:t xml:space="preserve">=A </m:t>
          </m:r>
        </m:oMath>
      </m:oMathPara>
    </w:p>
    <w:p w14:paraId="56CE8ACD" w14:textId="77777777" w:rsidR="003D208B" w:rsidRPr="003D208B" w:rsidRDefault="003D208B" w:rsidP="003D208B">
      <w:pPr>
        <w:rPr>
          <w:lang w:val="en-US"/>
        </w:rPr>
      </w:pPr>
    </w:p>
    <w:p w14:paraId="2668FB4F" w14:textId="77777777" w:rsidR="003D208B" w:rsidRPr="003D208B" w:rsidRDefault="003D208B" w:rsidP="003D208B">
      <w:pPr>
        <w:rPr>
          <w:lang w:val="en-US"/>
        </w:rPr>
      </w:pPr>
    </w:p>
    <w:p w14:paraId="247DC192" w14:textId="5CFF82DF" w:rsidR="003D208B" w:rsidRPr="004F52F3" w:rsidRDefault="003D208B" w:rsidP="003D208B">
      <w:pPr>
        <w:rPr>
          <w:lang w:val="en-US"/>
        </w:rPr>
      </w:pPr>
      <m:oMath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 xml:space="preserve">     </w:t>
      </w:r>
    </w:p>
    <w:p w14:paraId="0777B68A" w14:textId="77777777" w:rsidR="003D208B" w:rsidRPr="004F52F3" w:rsidRDefault="003D208B" w:rsidP="003D208B">
      <w:pPr>
        <w:rPr>
          <w:lang w:val="en-US"/>
        </w:rPr>
      </w:pPr>
    </w:p>
    <w:p w14:paraId="72C71830" w14:textId="77777777" w:rsidR="003D208B" w:rsidRPr="006C3778" w:rsidRDefault="003D208B" w:rsidP="003D208B"/>
    <w:p w14:paraId="34E745B3" w14:textId="77777777" w:rsidR="003D208B" w:rsidRDefault="003D208B"/>
    <w:sectPr w:rsidR="003D20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8B"/>
    <w:rsid w:val="003D208B"/>
    <w:rsid w:val="004856B9"/>
    <w:rsid w:val="00B0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6358E"/>
  <w15:chartTrackingRefBased/>
  <w15:docId w15:val="{4451B0E9-9552-A441-ADBE-F0399F96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2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2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2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2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2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2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2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2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2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2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2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208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208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208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208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208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2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2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2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2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208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208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208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2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208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2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2024-08-16T01:58:00Z</dcterms:created>
  <dcterms:modified xsi:type="dcterms:W3CDTF">2024-08-16T02:16:00Z</dcterms:modified>
</cp:coreProperties>
</file>