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7924" w14:textId="77777777" w:rsidR="009A3285" w:rsidRDefault="002A04E3" w:rsidP="000D6537">
      <w:pPr>
        <w:pStyle w:val="Overskrift1"/>
      </w:pPr>
      <w:r>
        <w:t xml:space="preserve">Hvordan er hastighederne fordelt efter </w:t>
      </w:r>
      <w:r w:rsidR="00E873EB">
        <w:t>s</w:t>
      </w:r>
      <w:r w:rsidR="00597E59">
        <w:t>tød</w:t>
      </w:r>
      <w:r>
        <w:t>et,</w:t>
      </w:r>
      <w:r w:rsidR="00597E59">
        <w:t xml:space="preserve"> </w:t>
      </w:r>
      <w:r>
        <w:t>når</w:t>
      </w:r>
      <w:r w:rsidR="003B6EC4">
        <w:t xml:space="preserve"> den ene kugle ligger stille før stødet</w:t>
      </w:r>
      <w:r>
        <w:t>?</w:t>
      </w:r>
    </w:p>
    <w:p w14:paraId="64592887" w14:textId="77777777" w:rsidR="003B6EC4" w:rsidRPr="003B6EC4" w:rsidRDefault="003B6EC4" w:rsidP="00E873EB">
      <w:pPr>
        <w:pStyle w:val="Undertitel"/>
        <w:rPr>
          <w:rFonts w:asciiTheme="minorHAnsi" w:hAnsiTheme="minorHAnsi" w:cstheme="minorHAnsi"/>
          <w:i/>
          <w:iCs/>
        </w:rPr>
      </w:pPr>
      <w:r w:rsidRPr="003B6EC4">
        <w:rPr>
          <w:rFonts w:asciiTheme="minorHAnsi" w:hAnsiTheme="minorHAnsi" w:cstheme="minorHAnsi"/>
          <w:i/>
          <w:iCs/>
        </w:rPr>
        <w:t>Teoretisk model</w:t>
      </w:r>
    </w:p>
    <w:p w14:paraId="4B74A3B3" w14:textId="77777777" w:rsidR="003B6EC4" w:rsidRDefault="003B6EC4" w:rsidP="003B6EC4"/>
    <w:p w14:paraId="54B8F001" w14:textId="3CD77E9F" w:rsidR="00A3554C" w:rsidRPr="008C15FB" w:rsidRDefault="008C15FB" w:rsidP="003B6EC4">
      <w:pPr>
        <w:rPr>
          <w:i/>
          <w:iCs/>
        </w:rPr>
      </w:pPr>
      <w:r w:rsidRPr="008C15FB">
        <w:rPr>
          <w:i/>
          <w:iCs/>
        </w:rPr>
        <w:t>Hvorfor bytter billardkugler hastighed?</w:t>
      </w:r>
      <w:r>
        <w:rPr>
          <w:i/>
          <w:iCs/>
        </w:rPr>
        <w:t xml:space="preserve"> Hvorfor returnerer en alfapartikel med en den samme fart efter sammenstød med et guldatom?</w:t>
      </w:r>
    </w:p>
    <w:p w14:paraId="55DC385E" w14:textId="77777777" w:rsidR="002A04E3" w:rsidRDefault="002A04E3" w:rsidP="003B6EC4"/>
    <w:p w14:paraId="7C6B5E76" w14:textId="77777777" w:rsidR="003B6EC4" w:rsidRDefault="003B6EC4" w:rsidP="003B6EC4">
      <w:r>
        <w:t>Opslaget omhandler</w:t>
      </w:r>
    </w:p>
    <w:p w14:paraId="3E13DFC9" w14:textId="77777777" w:rsidR="003B6EC4" w:rsidRDefault="003B6EC4" w:rsidP="003B6EC4">
      <w:pPr>
        <w:pStyle w:val="Listeafsnit"/>
        <w:numPr>
          <w:ilvl w:val="0"/>
          <w:numId w:val="2"/>
        </w:numPr>
      </w:pPr>
      <w:r>
        <w:t>Hvordan er hastighedsfordelingen efter stødet</w:t>
      </w:r>
      <w:r w:rsidR="00332E54">
        <w:t>, hvis den ene kugle ligger stille før stødet?</w:t>
      </w:r>
    </w:p>
    <w:p w14:paraId="1B7CF2DF" w14:textId="77777777" w:rsidR="003B6EC4" w:rsidRDefault="003B6EC4" w:rsidP="003B6EC4">
      <w:pPr>
        <w:pStyle w:val="Listeafsnit"/>
        <w:numPr>
          <w:ilvl w:val="0"/>
          <w:numId w:val="2"/>
        </w:numPr>
      </w:pPr>
      <w:r>
        <w:t>Hvorfor er den relative hastighed bevaret i et elastisk stød</w:t>
      </w:r>
      <w:r w:rsidR="001A38AA">
        <w:t>?</w:t>
      </w:r>
    </w:p>
    <w:p w14:paraId="237E081D" w14:textId="77777777" w:rsidR="003B6EC4" w:rsidRDefault="003B6EC4" w:rsidP="003B6EC4"/>
    <w:p w14:paraId="350A15BB" w14:textId="77777777" w:rsidR="003B6EC4" w:rsidRDefault="003B6EC4" w:rsidP="003B6EC4">
      <w:pPr>
        <w:rPr>
          <w:i/>
        </w:rPr>
      </w:pPr>
      <w:r>
        <w:t xml:space="preserve">Kernestoffet er: </w:t>
      </w:r>
      <w:r w:rsidRPr="00FC0DB7">
        <w:rPr>
          <w:i/>
        </w:rPr>
        <w:t>Bevarelse af bevægelsesmængde (impuls), herunder elastiske stød i én dimension</w:t>
      </w:r>
    </w:p>
    <w:p w14:paraId="5EF06E90" w14:textId="77777777" w:rsidR="003B6EC4" w:rsidRDefault="003B6EC4" w:rsidP="003B6EC4">
      <w:pPr>
        <w:rPr>
          <w:i/>
        </w:rPr>
      </w:pPr>
    </w:p>
    <w:p w14:paraId="48CE7D07" w14:textId="77777777" w:rsidR="003B6EC4" w:rsidRDefault="003B6EC4" w:rsidP="003B6EC4">
      <w:pPr>
        <w:pStyle w:val="Overskrift2"/>
      </w:pPr>
      <w:r>
        <w:t>1. Hvordan er hastighedsfordelingen efter stødet</w:t>
      </w:r>
      <w:r w:rsidR="00332E54">
        <w:t>, hvis den ene kugle ligger stille før stødet?</w:t>
      </w:r>
    </w:p>
    <w:p w14:paraId="349F52E8" w14:textId="77777777" w:rsidR="003B6EC4" w:rsidRDefault="003B6EC4" w:rsidP="00E873EB">
      <w:pPr>
        <w:pStyle w:val="Undertitel"/>
        <w:rPr>
          <w:rFonts w:asciiTheme="minorHAnsi" w:hAnsiTheme="minorHAnsi" w:cstheme="minorHAnsi"/>
        </w:rPr>
      </w:pPr>
    </w:p>
    <w:p w14:paraId="5F3C4E32" w14:textId="77777777" w:rsidR="003B6EC4" w:rsidRDefault="003B6EC4" w:rsidP="003B6EC4">
      <w:pPr>
        <w:pStyle w:val="Undertitel"/>
        <w:shd w:val="clear" w:color="auto" w:fill="C00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Teoretisk model</w:t>
      </w:r>
    </w:p>
    <w:p w14:paraId="2790ABAF" w14:textId="77777777" w:rsidR="0003023D" w:rsidRDefault="0003023D" w:rsidP="00E873EB">
      <w:pPr>
        <w:pStyle w:val="Undertitel"/>
        <w:rPr>
          <w:rFonts w:asciiTheme="minorHAnsi" w:hAnsiTheme="minorHAnsi" w:cstheme="minorHAnsi"/>
          <w:i/>
          <w:iCs/>
        </w:rPr>
      </w:pPr>
    </w:p>
    <w:p w14:paraId="7417120B" w14:textId="77777777" w:rsidR="003B6EC4" w:rsidRPr="003B6EC4" w:rsidRDefault="003B6EC4" w:rsidP="00E873EB">
      <w:pPr>
        <w:pStyle w:val="Undertitel"/>
        <w:rPr>
          <w:rFonts w:asciiTheme="minorHAnsi" w:hAnsiTheme="minorHAnsi" w:cstheme="minorHAnsi"/>
          <w:i/>
          <w:iCs/>
        </w:rPr>
      </w:pPr>
      <w:r w:rsidRPr="003B6EC4">
        <w:rPr>
          <w:rFonts w:asciiTheme="minorHAnsi" w:hAnsiTheme="minorHAnsi" w:cstheme="minorHAnsi"/>
          <w:i/>
          <w:iCs/>
        </w:rPr>
        <w:t>Forenkling</w:t>
      </w:r>
    </w:p>
    <w:p w14:paraId="341C160D" w14:textId="08864B30" w:rsidR="003B6EC4" w:rsidRDefault="00DA7531" w:rsidP="00E873EB">
      <w:pPr>
        <w:pStyle w:val="Undertite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betragter kun stød, hvor den kinetisk energi er bevare</w:t>
      </w:r>
      <w:r w:rsidR="00A3554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, hvilket er realiseret </w:t>
      </w:r>
      <w:r w:rsidR="00A3554C">
        <w:rPr>
          <w:rFonts w:asciiTheme="minorHAnsi" w:hAnsiTheme="minorHAnsi" w:cstheme="minorHAnsi"/>
        </w:rPr>
        <w:t>i sammenstød</w:t>
      </w:r>
      <w:r w:rsidR="002A04E3">
        <w:rPr>
          <w:rFonts w:asciiTheme="minorHAnsi" w:hAnsiTheme="minorHAnsi" w:cstheme="minorHAnsi"/>
        </w:rPr>
        <w:t xml:space="preserve"> </w:t>
      </w:r>
      <w:r w:rsidR="00A3554C">
        <w:rPr>
          <w:rFonts w:asciiTheme="minorHAnsi" w:hAnsiTheme="minorHAnsi" w:cstheme="minorHAnsi"/>
        </w:rPr>
        <w:t xml:space="preserve">mellem </w:t>
      </w:r>
      <w:r w:rsidR="00B310B9">
        <w:rPr>
          <w:rFonts w:asciiTheme="minorHAnsi" w:hAnsiTheme="minorHAnsi" w:cstheme="minorHAnsi"/>
        </w:rPr>
        <w:t>billardkugler</w:t>
      </w:r>
      <w:r w:rsidR="002A04E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atom</w:t>
      </w:r>
      <w:r w:rsidR="00A3554C">
        <w:rPr>
          <w:rFonts w:asciiTheme="minorHAnsi" w:hAnsiTheme="minorHAnsi" w:cstheme="minorHAnsi"/>
        </w:rPr>
        <w:t>kerner</w:t>
      </w:r>
      <w:r w:rsidR="002A04E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2A04E3">
        <w:rPr>
          <w:rFonts w:asciiTheme="minorHAnsi" w:hAnsiTheme="minorHAnsi" w:cstheme="minorHAnsi"/>
        </w:rPr>
        <w:t xml:space="preserve">og </w:t>
      </w:r>
      <w:r w:rsidR="00A3554C">
        <w:rPr>
          <w:rFonts w:asciiTheme="minorHAnsi" w:hAnsiTheme="minorHAnsi" w:cstheme="minorHAnsi"/>
        </w:rPr>
        <w:t>når en satellit får en</w:t>
      </w:r>
      <w:r w:rsidR="00A3554C" w:rsidRPr="00A3554C">
        <w:rPr>
          <w:rFonts w:asciiTheme="minorHAnsi" w:hAnsiTheme="minorHAnsi" w:cstheme="minorHAnsi"/>
          <w:i/>
          <w:iCs/>
        </w:rPr>
        <w:t xml:space="preserve"> slyngtur</w:t>
      </w:r>
      <w:r w:rsidR="00A3554C">
        <w:rPr>
          <w:rFonts w:asciiTheme="minorHAnsi" w:hAnsiTheme="minorHAnsi" w:cstheme="minorHAnsi"/>
        </w:rPr>
        <w:t xml:space="preserve"> rundt om en </w:t>
      </w:r>
      <w:r w:rsidR="002A04E3">
        <w:rPr>
          <w:rFonts w:asciiTheme="minorHAnsi" w:hAnsiTheme="minorHAnsi" w:cstheme="minorHAnsi"/>
        </w:rPr>
        <w:t>planet.</w:t>
      </w:r>
    </w:p>
    <w:p w14:paraId="3486B37C" w14:textId="77777777" w:rsidR="003B6EC4" w:rsidRDefault="003B6EC4" w:rsidP="00E873EB">
      <w:pPr>
        <w:pStyle w:val="Undertitel"/>
        <w:rPr>
          <w:rFonts w:asciiTheme="minorHAnsi" w:hAnsiTheme="minorHAnsi" w:cstheme="minorHAnsi"/>
        </w:rPr>
      </w:pPr>
    </w:p>
    <w:p w14:paraId="2EA06FD1" w14:textId="77777777" w:rsidR="00DA7531" w:rsidRDefault="00DA7531" w:rsidP="00DA7531">
      <w:r w:rsidRPr="00725FD0">
        <w:rPr>
          <w:i/>
        </w:rPr>
        <w:t>Teori</w:t>
      </w:r>
    </w:p>
    <w:p w14:paraId="5BEE819C" w14:textId="77777777" w:rsidR="00DA7531" w:rsidRDefault="00DA7531" w:rsidP="00DA7531">
      <w:r>
        <w:t>Definition på begrebet i</w:t>
      </w:r>
      <w:r w:rsidRPr="00725FD0">
        <w:t>mpuls</w:t>
      </w:r>
      <w:r>
        <w:t xml:space="preserve"> (bevægelsesmængde)</w:t>
      </w:r>
    </w:p>
    <w:p w14:paraId="67EF31F5" w14:textId="77777777" w:rsidR="00DA7531" w:rsidRDefault="00DA7531" w:rsidP="00DA7531"/>
    <w:p w14:paraId="5E5C809C" w14:textId="77777777" w:rsidR="00DA7531" w:rsidRDefault="00DA7531" w:rsidP="00DA7531">
      <m:oMathPara>
        <m:oMath>
          <m:r>
            <m:rPr>
              <m:nor/>
            </m:rPr>
            <w:rPr>
              <w:rFonts w:ascii="Cambria Math" w:hAnsi="Cambria Math"/>
            </w:rPr>
            <m:t>impuls</m:t>
          </m:r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Cambria Math" w:hAnsi="Cambria Math"/>
            </w:rPr>
            <m:t>masse</m:t>
          </m:r>
          <m:r>
            <w:rPr>
              <w:rFonts w:ascii="Cambria Math" w:hAnsi="Cambria Math"/>
            </w:rPr>
            <m:t>∙</m:t>
          </m:r>
          <m:r>
            <m:rPr>
              <m:nor/>
            </m:rPr>
            <w:rPr>
              <w:rFonts w:ascii="Cambria Math" w:hAnsi="Cambria Math"/>
            </w:rPr>
            <m:t>hastighed</m:t>
          </m:r>
        </m:oMath>
      </m:oMathPara>
    </w:p>
    <w:p w14:paraId="1DBEBD23" w14:textId="77777777" w:rsidR="00DA7531" w:rsidRDefault="00DA7531" w:rsidP="00DA7531"/>
    <w:p w14:paraId="396AA0BC" w14:textId="77777777" w:rsidR="00DA7531" w:rsidRPr="004228FE" w:rsidRDefault="00DA7531" w:rsidP="00DA753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p=m∙v</m:t>
          </m:r>
        </m:oMath>
      </m:oMathPara>
    </w:p>
    <w:p w14:paraId="4AA52EE7" w14:textId="77777777" w:rsidR="00DA7531" w:rsidRDefault="00DA7531" w:rsidP="00DA7531">
      <w:pPr>
        <w:rPr>
          <w:rFonts w:eastAsiaTheme="minorEastAsia"/>
        </w:rPr>
      </w:pPr>
    </w:p>
    <w:p w14:paraId="3E052F42" w14:textId="77777777" w:rsidR="00DA7531" w:rsidRDefault="00DA7531" w:rsidP="00DA7531">
      <w:pPr>
        <w:rPr>
          <w:rFonts w:eastAsiaTheme="minorEastAsia"/>
        </w:rPr>
      </w:pPr>
      <w:r>
        <w:rPr>
          <w:rFonts w:eastAsiaTheme="minorEastAsia"/>
        </w:rPr>
        <w:t>hvor impulsen langs en ret linje skal regnes med fortegn.</w:t>
      </w:r>
    </w:p>
    <w:p w14:paraId="67F2BA8F" w14:textId="77777777" w:rsidR="00DA7531" w:rsidRDefault="00DA7531" w:rsidP="00DA7531">
      <w:pPr>
        <w:rPr>
          <w:rFonts w:eastAsiaTheme="minorEastAsia"/>
        </w:rPr>
      </w:pPr>
      <w:r>
        <w:rPr>
          <w:rFonts w:eastAsiaTheme="minorEastAsia"/>
        </w:rPr>
        <w:t>Den kinetiske energi af en kugle med massen m og farten v</w:t>
      </w:r>
    </w:p>
    <w:p w14:paraId="65EBFA01" w14:textId="77777777" w:rsidR="00DA7531" w:rsidRDefault="00DA7531" w:rsidP="00DA7531">
      <w:pPr>
        <w:rPr>
          <w:rFonts w:eastAsiaTheme="minorEastAsia"/>
        </w:rPr>
      </w:pPr>
    </w:p>
    <w:p w14:paraId="28E2F472" w14:textId="77777777" w:rsidR="00DA7531" w:rsidRDefault="00000000" w:rsidP="00DA753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kin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5C88B76" w14:textId="77777777" w:rsidR="00DA7531" w:rsidRDefault="00DA7531" w:rsidP="00E873EB">
      <w:pPr>
        <w:pStyle w:val="Undertitel"/>
        <w:rPr>
          <w:rFonts w:asciiTheme="minorHAnsi" w:hAnsiTheme="minorHAnsi" w:cstheme="minorHAnsi"/>
        </w:rPr>
      </w:pPr>
    </w:p>
    <w:p w14:paraId="199B03BD" w14:textId="77777777" w:rsidR="003B6EC4" w:rsidRPr="003B6EC4" w:rsidRDefault="003B6EC4" w:rsidP="003B6EC4">
      <w:pPr>
        <w:pStyle w:val="Undertitel"/>
        <w:rPr>
          <w:rFonts w:asciiTheme="minorHAnsi" w:hAnsiTheme="minorHAnsi" w:cstheme="minorHAnsi"/>
          <w:i/>
          <w:iCs/>
        </w:rPr>
      </w:pPr>
      <w:r w:rsidRPr="003B6EC4">
        <w:rPr>
          <w:rFonts w:asciiTheme="minorHAnsi" w:hAnsiTheme="minorHAnsi" w:cstheme="minorHAnsi"/>
          <w:i/>
          <w:iCs/>
        </w:rPr>
        <w:t>Bevarelse af Impuls og kinetisk energi</w:t>
      </w:r>
    </w:p>
    <w:p w14:paraId="6AEB2347" w14:textId="77777777" w:rsidR="00E873EB" w:rsidRPr="00E873EB" w:rsidRDefault="00E873EB" w:rsidP="00E873EB">
      <w:pPr>
        <w:pStyle w:val="Undertitel"/>
        <w:rPr>
          <w:rFonts w:asciiTheme="minorHAnsi" w:hAnsiTheme="minorHAnsi" w:cstheme="minorHAnsi"/>
        </w:rPr>
      </w:pPr>
      <w:r w:rsidRPr="00E873EB">
        <w:rPr>
          <w:rFonts w:asciiTheme="minorHAnsi" w:hAnsiTheme="minorHAnsi" w:cstheme="minorHAnsi"/>
        </w:rPr>
        <w:t xml:space="preserve">En kugle med massen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E873EB">
        <w:rPr>
          <w:rFonts w:asciiTheme="minorHAnsi" w:hAnsiTheme="minorHAnsi" w:cstheme="minorHAnsi"/>
        </w:rPr>
        <w:t xml:space="preserve">og hastigheden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E873EB">
        <w:rPr>
          <w:rFonts w:asciiTheme="minorHAnsi" w:hAnsiTheme="minorHAnsi" w:cstheme="minorHAnsi"/>
        </w:rPr>
        <w:t xml:space="preserve">støder centralt ind i en hvilende kugle med </w:t>
      </w:r>
    </w:p>
    <w:p w14:paraId="59B54EC8" w14:textId="77777777" w:rsidR="00597E59" w:rsidRDefault="00E873EB" w:rsidP="00E873EB">
      <w:pPr>
        <w:pStyle w:val="Undertitel"/>
      </w:pPr>
      <w:r w:rsidRPr="00E873EB">
        <w:rPr>
          <w:rFonts w:asciiTheme="minorHAnsi" w:hAnsiTheme="minorHAnsi" w:cstheme="minorHAnsi"/>
        </w:rPr>
        <w:t xml:space="preserve">massen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E873EB">
        <w:rPr>
          <w:rFonts w:asciiTheme="minorHAnsi" w:hAnsiTheme="minorHAnsi" w:cstheme="minorHAnsi"/>
        </w:rPr>
        <w:t>.</w:t>
      </w:r>
      <w:r>
        <w:t xml:space="preserve"> </w:t>
      </w:r>
      <w:r w:rsidR="00DA7531">
        <w:t xml:space="preserve">Hastighederne efter stødet betegnes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A7531">
        <w:t xml:space="preserve"> og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7531">
        <w:t xml:space="preserve">. </w:t>
      </w:r>
      <w:r>
        <w:t>B</w:t>
      </w:r>
      <w:r w:rsidR="00597E59">
        <w:t xml:space="preserve">evarelse af </w:t>
      </w:r>
      <w:r w:rsidR="003B6EC4">
        <w:t>i</w:t>
      </w:r>
      <w:r w:rsidR="00597E59">
        <w:t>mpuls og kinetisk energi</w:t>
      </w:r>
    </w:p>
    <w:p w14:paraId="1B9C2F64" w14:textId="77777777" w:rsidR="00597E59" w:rsidRDefault="00597E59"/>
    <w:p w14:paraId="51D2D5E9" w14:textId="77777777" w:rsidR="00597E59" w:rsidRPr="00E873EB" w:rsidRDefault="0000000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20652988" w14:textId="77777777" w:rsidR="00597E59" w:rsidRDefault="00597E59">
      <w:pPr>
        <w:rPr>
          <w:rFonts w:eastAsiaTheme="minorEastAsia"/>
        </w:rPr>
      </w:pPr>
    </w:p>
    <w:p w14:paraId="63F710BC" w14:textId="77777777" w:rsidR="00597E59" w:rsidRPr="0003023D" w:rsidRDefault="00000000" w:rsidP="00597E59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1849DD55" w14:textId="77777777" w:rsidR="0003023D" w:rsidRDefault="0003023D" w:rsidP="00597E59">
      <w:pPr>
        <w:rPr>
          <w:rFonts w:eastAsiaTheme="minorEastAsia"/>
        </w:rPr>
      </w:pPr>
    </w:p>
    <w:p w14:paraId="64BCC1F8" w14:textId="77777777" w:rsidR="00597E59" w:rsidRDefault="00597E59" w:rsidP="00597E59">
      <w:pPr>
        <w:rPr>
          <w:rFonts w:eastAsiaTheme="minorEastAsia"/>
        </w:rPr>
      </w:pPr>
    </w:p>
    <w:p w14:paraId="386A3ADC" w14:textId="77777777" w:rsidR="003B6EC4" w:rsidRPr="00597E59" w:rsidRDefault="003B6EC4" w:rsidP="003B6EC4">
      <w:pPr>
        <w:shd w:val="clear" w:color="auto" w:fill="C00000"/>
        <w:rPr>
          <w:rFonts w:eastAsiaTheme="minorEastAsia"/>
        </w:rPr>
      </w:pPr>
      <w:r>
        <w:rPr>
          <w:rFonts w:eastAsiaTheme="minorEastAsia"/>
        </w:rPr>
        <w:lastRenderedPageBreak/>
        <w:t>Hastighederne efter stødet</w:t>
      </w:r>
    </w:p>
    <w:p w14:paraId="5E60D5BF" w14:textId="77777777" w:rsidR="00597E59" w:rsidRPr="00597E59" w:rsidRDefault="00597E59" w:rsidP="00597E59">
      <w:pPr>
        <w:rPr>
          <w:rFonts w:eastAsiaTheme="minorEastAsia"/>
        </w:rPr>
      </w:pPr>
      <w:r>
        <w:rPr>
          <w:rFonts w:eastAsiaTheme="minorEastAsia"/>
        </w:rPr>
        <w:t>Omskrivning af impulsligningen</w:t>
      </w:r>
    </w:p>
    <w:p w14:paraId="43F4F9B2" w14:textId="77777777" w:rsidR="00597E59" w:rsidRPr="00597E59" w:rsidRDefault="00597E59">
      <w:pPr>
        <w:rPr>
          <w:rFonts w:eastAsiaTheme="minorEastAsia"/>
        </w:rPr>
      </w:pPr>
    </w:p>
    <w:p w14:paraId="281BFE6D" w14:textId="766E8F4C" w:rsidR="00597E59" w:rsidRPr="00840925" w:rsidRDefault="0000000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</m:t>
          </m:r>
          <m:r>
            <w:rPr>
              <w:rFonts w:ascii="Cambria Math" w:eastAsiaTheme="minorEastAsia" w:hAnsi="Cambria Math"/>
            </w:rPr>
            <m:t xml:space="preserve">                                          </m:t>
          </m:r>
          <m:r>
            <w:rPr>
              <w:rFonts w:ascii="Cambria Math" w:eastAsiaTheme="minorEastAsia" w:hAnsi="Cambria Math"/>
            </w:rPr>
            <m:t>(1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14:paraId="54FC707E" w14:textId="77777777" w:rsidR="00597E59" w:rsidRDefault="00597E59"/>
    <w:p w14:paraId="737463E4" w14:textId="77777777" w:rsidR="00597E59" w:rsidRDefault="00597E59">
      <w:r>
        <w:t>Omskrivning af energi</w:t>
      </w:r>
      <w:r>
        <w:rPr>
          <w:rFonts w:eastAsiaTheme="minorEastAsia"/>
        </w:rPr>
        <w:t>ligningen</w:t>
      </w:r>
      <w:r>
        <w:t xml:space="preserve"> </w:t>
      </w:r>
    </w:p>
    <w:p w14:paraId="53292507" w14:textId="77777777" w:rsidR="00597E59" w:rsidRDefault="00597E59"/>
    <w:p w14:paraId="6C7E597A" w14:textId="77777777" w:rsidR="00597E59" w:rsidRPr="00A54391" w:rsidRDefault="0000000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463B98A7" w14:textId="77777777" w:rsidR="00597E59" w:rsidRDefault="00597E59">
      <w:pPr>
        <w:rPr>
          <w:rFonts w:eastAsiaTheme="minorEastAsia"/>
        </w:rPr>
      </w:pPr>
    </w:p>
    <w:p w14:paraId="775C17E8" w14:textId="77777777" w:rsidR="00597E59" w:rsidRPr="00A54391" w:rsidRDefault="0000000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 xml:space="preserve">                                      (2)</m:t>
          </m:r>
        </m:oMath>
      </m:oMathPara>
    </w:p>
    <w:p w14:paraId="230E05EF" w14:textId="77777777" w:rsidR="00597E59" w:rsidRDefault="00597E59">
      <w:pPr>
        <w:rPr>
          <w:rFonts w:eastAsiaTheme="minorEastAsia"/>
        </w:rPr>
      </w:pPr>
    </w:p>
    <w:p w14:paraId="6C0675F7" w14:textId="77777777" w:rsidR="00A54391" w:rsidRDefault="00A54391">
      <w:pPr>
        <w:rPr>
          <w:rFonts w:eastAsiaTheme="minorEastAsia"/>
        </w:rPr>
      </w:pPr>
      <w:r>
        <w:rPr>
          <w:rFonts w:eastAsiaTheme="minorEastAsia"/>
        </w:rPr>
        <w:t>Ved at dividere ligning (2) med ligning (1) fås</w:t>
      </w:r>
    </w:p>
    <w:p w14:paraId="4EE88442" w14:textId="77777777" w:rsidR="00A54391" w:rsidRDefault="00A54391">
      <w:pPr>
        <w:rPr>
          <w:rFonts w:eastAsiaTheme="minorEastAsia"/>
        </w:rPr>
      </w:pPr>
    </w:p>
    <w:p w14:paraId="4926B7CF" w14:textId="77777777" w:rsidR="00A54391" w:rsidRPr="00A54391" w:rsidRDefault="0000000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                                                           (3)</m:t>
          </m:r>
        </m:oMath>
      </m:oMathPara>
    </w:p>
    <w:p w14:paraId="6D666640" w14:textId="77777777" w:rsidR="00A54391" w:rsidRDefault="00A54391">
      <w:pPr>
        <w:rPr>
          <w:rFonts w:eastAsiaTheme="minorEastAsia"/>
        </w:rPr>
      </w:pPr>
    </w:p>
    <w:p w14:paraId="0C6D8E3A" w14:textId="77777777" w:rsidR="00A54391" w:rsidRDefault="00A54391">
      <w:pPr>
        <w:rPr>
          <w:rFonts w:eastAsiaTheme="minorEastAsia"/>
        </w:rPr>
      </w:pPr>
      <w:r>
        <w:rPr>
          <w:rFonts w:eastAsiaTheme="minorEastAsia"/>
        </w:rPr>
        <w:t>Indsætte ligning (3) i ligning (1) fås</w:t>
      </w:r>
    </w:p>
    <w:p w14:paraId="61F60CFA" w14:textId="77777777" w:rsidR="00A54391" w:rsidRDefault="00A54391">
      <w:pPr>
        <w:rPr>
          <w:rFonts w:eastAsiaTheme="minorEastAsia"/>
        </w:rPr>
      </w:pPr>
    </w:p>
    <w:p w14:paraId="375CBEB8" w14:textId="77777777" w:rsidR="00A54391" w:rsidRPr="00A54391" w:rsidRDefault="0000000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</m:oMath>
      </m:oMathPara>
    </w:p>
    <w:p w14:paraId="7C0D61E5" w14:textId="77777777" w:rsidR="00A54391" w:rsidRDefault="00A54391">
      <w:pPr>
        <w:rPr>
          <w:rFonts w:eastAsiaTheme="minorEastAsia"/>
        </w:rPr>
      </w:pPr>
    </w:p>
    <w:p w14:paraId="28719238" w14:textId="77777777" w:rsidR="00A54391" w:rsidRPr="000D6537" w:rsidRDefault="0000000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280323EB" w14:textId="77777777" w:rsidR="00A54391" w:rsidRDefault="00A54391">
      <w:pPr>
        <w:rPr>
          <w:rFonts w:eastAsiaTheme="minorEastAsia"/>
        </w:rPr>
      </w:pPr>
    </w:p>
    <w:p w14:paraId="1B85C358" w14:textId="77777777" w:rsidR="00A54391" w:rsidRDefault="00A54391">
      <w:pPr>
        <w:rPr>
          <w:rFonts w:eastAsiaTheme="minorEastAsia"/>
        </w:rPr>
      </w:pPr>
      <w:r>
        <w:rPr>
          <w:rFonts w:eastAsiaTheme="minorEastAsia"/>
        </w:rPr>
        <w:t>Af ligning (3) fås</w:t>
      </w:r>
    </w:p>
    <w:p w14:paraId="75A3B9B1" w14:textId="77777777" w:rsidR="00A54391" w:rsidRDefault="00A54391">
      <w:pPr>
        <w:rPr>
          <w:rFonts w:eastAsiaTheme="minorEastAsia"/>
        </w:rPr>
      </w:pPr>
    </w:p>
    <w:p w14:paraId="2517BA62" w14:textId="77777777" w:rsidR="00A54391" w:rsidRPr="00A54391" w:rsidRDefault="00000000" w:rsidP="00A5439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14:paraId="1A55F77A" w14:textId="77777777" w:rsidR="00A54391" w:rsidRDefault="00A54391" w:rsidP="00A54391">
      <w:pPr>
        <w:rPr>
          <w:rFonts w:eastAsiaTheme="minorEastAsia"/>
        </w:rPr>
      </w:pPr>
    </w:p>
    <w:p w14:paraId="6F03CDCC" w14:textId="77777777" w:rsidR="00A54391" w:rsidRDefault="00C93725" w:rsidP="00A54391">
      <w:pPr>
        <w:rPr>
          <w:rFonts w:eastAsiaTheme="minorEastAsia"/>
        </w:rPr>
      </w:pPr>
      <w:r>
        <w:rPr>
          <w:rFonts w:eastAsiaTheme="minorEastAsia"/>
        </w:rPr>
        <w:t>i</w:t>
      </w:r>
      <w:r w:rsidR="00A54391">
        <w:rPr>
          <w:rFonts w:eastAsiaTheme="minorEastAsia"/>
        </w:rPr>
        <w:t>nds</w:t>
      </w:r>
      <w:r>
        <w:rPr>
          <w:rFonts w:eastAsiaTheme="minorEastAsia"/>
        </w:rPr>
        <w:t>ættes</w:t>
      </w:r>
      <w:r w:rsidR="00A54391">
        <w:rPr>
          <w:rFonts w:eastAsiaTheme="minorEastAsia"/>
        </w:rPr>
        <w:t xml:space="preserve"> i (1) </w:t>
      </w:r>
      <w:r>
        <w:rPr>
          <w:rFonts w:eastAsiaTheme="minorEastAsia"/>
        </w:rPr>
        <w:t>fås</w:t>
      </w:r>
      <w:r w:rsidR="00A54391">
        <w:rPr>
          <w:rFonts w:eastAsiaTheme="minorEastAsia"/>
        </w:rPr>
        <w:t xml:space="preserve"> </w:t>
      </w:r>
    </w:p>
    <w:p w14:paraId="7FFAFA13" w14:textId="77777777" w:rsidR="000D6537" w:rsidRDefault="000D6537" w:rsidP="00A54391">
      <w:pPr>
        <w:rPr>
          <w:rFonts w:eastAsiaTheme="minorEastAsia"/>
        </w:rPr>
      </w:pPr>
    </w:p>
    <w:p w14:paraId="5A58AB8E" w14:textId="355E42CC" w:rsidR="000D6537" w:rsidRPr="00607554" w:rsidRDefault="00000000" w:rsidP="000D653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2m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C35535D" w14:textId="24CC0D06" w:rsidR="00607554" w:rsidRDefault="00607554" w:rsidP="000D6537">
      <w:pPr>
        <w:rPr>
          <w:rFonts w:eastAsiaTheme="minorEastAsia"/>
        </w:rPr>
      </w:pPr>
    </w:p>
    <w:p w14:paraId="3E21C804" w14:textId="6D5E9DAC" w:rsidR="00607554" w:rsidRDefault="00607554" w:rsidP="000D6537">
      <w:pPr>
        <w:rPr>
          <w:rFonts w:eastAsiaTheme="minorEastAsia"/>
        </w:rPr>
      </w:pPr>
      <w:r>
        <w:rPr>
          <w:rFonts w:eastAsiaTheme="minorEastAsia"/>
        </w:rPr>
        <w:t xml:space="preserve">Læg mærke til at den relative hastighed før stødet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altid er lig den relative hastighed efter stødet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</w:t>
      </w:r>
    </w:p>
    <w:p w14:paraId="5C947C70" w14:textId="77777777" w:rsidR="00607554" w:rsidRDefault="00607554" w:rsidP="000D6537">
      <w:pPr>
        <w:rPr>
          <w:rFonts w:eastAsiaTheme="minorEastAsia"/>
        </w:rPr>
      </w:pPr>
    </w:p>
    <w:p w14:paraId="7E11B3BD" w14:textId="358D5C20" w:rsidR="00D67C39" w:rsidRPr="00D67C39" w:rsidRDefault="00D67C39" w:rsidP="000D6537">
      <w:pPr>
        <w:rPr>
          <w:rFonts w:eastAsiaTheme="minorEastAsia"/>
          <w:iCs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iCs/>
            </w:rPr>
            <m:t>relativ hastighed før stødet = relative hastighed efter stødet</m:t>
          </m:r>
        </m:oMath>
      </m:oMathPara>
    </w:p>
    <w:p w14:paraId="368E77D7" w14:textId="77777777" w:rsidR="00D67C39" w:rsidRDefault="00D67C39" w:rsidP="000D6537">
      <w:pPr>
        <w:rPr>
          <w:rFonts w:eastAsiaTheme="minorEastAsia"/>
        </w:rPr>
      </w:pPr>
    </w:p>
    <w:p w14:paraId="431C6AEF" w14:textId="5067B4BB" w:rsidR="00607554" w:rsidRPr="000D6537" w:rsidRDefault="00D67C39" w:rsidP="000D6537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</w:t>
      </w:r>
      <w:r w:rsidR="0060755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16BA3BC8" w14:textId="77777777" w:rsidR="00C93725" w:rsidRDefault="00C93725" w:rsidP="000D6537">
      <w:pPr>
        <w:rPr>
          <w:rFonts w:eastAsiaTheme="minorEastAsia"/>
        </w:rPr>
      </w:pPr>
    </w:p>
    <w:p w14:paraId="01942F4B" w14:textId="77777777" w:rsidR="003B6EC4" w:rsidRPr="003B6EC4" w:rsidRDefault="003B6EC4" w:rsidP="000D6537">
      <w:pPr>
        <w:rPr>
          <w:rFonts w:eastAsiaTheme="minorEastAsia"/>
          <w:b/>
          <w:bCs/>
        </w:rPr>
      </w:pPr>
      <w:r w:rsidRPr="003B6EC4">
        <w:rPr>
          <w:rFonts w:eastAsiaTheme="minorEastAsia"/>
          <w:b/>
          <w:bCs/>
        </w:rPr>
        <w:t>Opgave 1</w:t>
      </w:r>
      <w:r w:rsidR="009A3285">
        <w:rPr>
          <w:rFonts w:eastAsiaTheme="minorEastAsia"/>
          <w:b/>
          <w:bCs/>
        </w:rPr>
        <w:t xml:space="preserve"> a</w:t>
      </w:r>
    </w:p>
    <w:p w14:paraId="2CE6F63C" w14:textId="52866C43" w:rsidR="00332E54" w:rsidRPr="00353504" w:rsidRDefault="00332E54" w:rsidP="00353504">
      <w:pPr>
        <w:pStyle w:val="Listeafsnit"/>
        <w:numPr>
          <w:ilvl w:val="0"/>
          <w:numId w:val="8"/>
        </w:numPr>
        <w:rPr>
          <w:rFonts w:eastAsiaTheme="minorEastAsia"/>
        </w:rPr>
      </w:pPr>
      <w:r w:rsidRPr="00353504">
        <w:rPr>
          <w:rFonts w:eastAsiaTheme="minorEastAsia"/>
        </w:rPr>
        <w:t xml:space="preserve">Vis,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=0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nor/>
          </m:rPr>
          <w:rPr>
            <w:rFonts w:ascii="Cambria Math" w:hAnsi="Cambria Math"/>
          </w:rPr>
          <m:t xml:space="preserve"> når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 w:rsidRPr="00353504">
        <w:rPr>
          <w:rFonts w:eastAsiaTheme="minorEastAsia"/>
        </w:rPr>
        <w:t>billardkugle mod billardkugle</w:t>
      </w:r>
      <w:r w:rsidR="002C77DA" w:rsidRPr="00353504">
        <w:rPr>
          <w:rFonts w:eastAsiaTheme="minorEastAsia"/>
        </w:rPr>
        <w:t xml:space="preserve">. </w:t>
      </w:r>
    </w:p>
    <w:p w14:paraId="33813929" w14:textId="77777777" w:rsidR="00332E54" w:rsidRPr="009A3285" w:rsidRDefault="00332E54" w:rsidP="00353504">
      <w:pPr>
        <w:pStyle w:val="Listeafsnit"/>
        <w:numPr>
          <w:ilvl w:val="0"/>
          <w:numId w:val="8"/>
        </w:numPr>
        <w:rPr>
          <w:rFonts w:eastAsiaTheme="minorEastAsia"/>
        </w:rPr>
      </w:pPr>
      <w:r w:rsidRPr="009A3285">
        <w:rPr>
          <w:rFonts w:eastAsiaTheme="minorEastAsia"/>
        </w:rPr>
        <w:t xml:space="preserve">Vis,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0,5u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1,5u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nor/>
          </m:rPr>
          <w:rPr>
            <w:rFonts w:ascii="Cambria Math" w:hAnsi="Cambria Math"/>
          </w:rPr>
          <m:t xml:space="preserve"> når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 w:rsidRPr="009A3285">
        <w:rPr>
          <w:rFonts w:eastAsiaTheme="minorEastAsia"/>
        </w:rPr>
        <w:t>tung kugle mod let kugle</w:t>
      </w:r>
    </w:p>
    <w:p w14:paraId="765AECAE" w14:textId="594547D7" w:rsidR="00353504" w:rsidRDefault="00332E54" w:rsidP="00353504">
      <w:pPr>
        <w:pStyle w:val="Listeafsnit"/>
        <w:numPr>
          <w:ilvl w:val="0"/>
          <w:numId w:val="8"/>
        </w:numPr>
        <w:rPr>
          <w:rFonts w:eastAsiaTheme="minorEastAsia"/>
        </w:rPr>
      </w:pPr>
      <w:r w:rsidRPr="009A3285">
        <w:rPr>
          <w:rFonts w:eastAsiaTheme="minorEastAsia"/>
        </w:rPr>
        <w:t xml:space="preserve">Vis,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-0,5u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0,5u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nor/>
          </m:rPr>
          <w:rPr>
            <w:rFonts w:ascii="Cambria Math" w:hAnsi="Cambria Math"/>
          </w:rPr>
          <m:t xml:space="preserve"> når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 w:rsidRPr="009A3285">
        <w:rPr>
          <w:rFonts w:eastAsiaTheme="minorEastAsia"/>
        </w:rPr>
        <w:t xml:space="preserve"> let kugle mod tung kugle</w:t>
      </w:r>
    </w:p>
    <w:p w14:paraId="51E1F273" w14:textId="15BFE88A" w:rsidR="00353504" w:rsidRDefault="00353504" w:rsidP="00353504">
      <w:pPr>
        <w:rPr>
          <w:rFonts w:eastAsiaTheme="minorEastAsia"/>
        </w:rPr>
      </w:pPr>
    </w:p>
    <w:p w14:paraId="7E48C421" w14:textId="11B7E0A2" w:rsidR="007639FD" w:rsidRDefault="007639FD" w:rsidP="00353504">
      <w:pPr>
        <w:rPr>
          <w:rFonts w:eastAsiaTheme="minorEastAsia"/>
        </w:rPr>
      </w:pPr>
      <w:r w:rsidRPr="007639FD">
        <w:rPr>
          <w:rFonts w:eastAsiaTheme="minorEastAsia"/>
          <w:b/>
          <w:bCs/>
        </w:rPr>
        <w:t>Opgave 1 b</w:t>
      </w:r>
      <w:r>
        <w:rPr>
          <w:rFonts w:eastAsiaTheme="minorEastAsia"/>
        </w:rPr>
        <w:t xml:space="preserve"> </w:t>
      </w:r>
      <w:r w:rsidRPr="007639FD">
        <w:rPr>
          <w:rFonts w:eastAsiaTheme="minorEastAsia"/>
          <w:i/>
          <w:iCs/>
        </w:rPr>
        <w:t>Fortolkning af resultaterne</w:t>
      </w:r>
    </w:p>
    <w:p w14:paraId="2CEFE9A3" w14:textId="6BE39B0B" w:rsidR="007639FD" w:rsidRDefault="007639FD" w:rsidP="00353504">
      <w:pPr>
        <w:rPr>
          <w:rFonts w:eastAsiaTheme="minorEastAsia"/>
        </w:rPr>
      </w:pPr>
      <w:r>
        <w:rPr>
          <w:rFonts w:eastAsiaTheme="minorEastAsia"/>
        </w:rPr>
        <w:t>a) Den indkomne kugle ligger stille efter stødet og den anden får hele hastigheden. De to kugler ’bytter hastighed’</w:t>
      </w:r>
    </w:p>
    <w:p w14:paraId="3A7C738A" w14:textId="612CC731" w:rsidR="001B2141" w:rsidRDefault="001B2141" w:rsidP="00353504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b) </w:t>
      </w:r>
      <w:r w:rsidR="00353504">
        <w:rPr>
          <w:rFonts w:eastAsiaTheme="minorEastAsia"/>
        </w:rPr>
        <w:t xml:space="preserve">Når en tung </w:t>
      </w:r>
      <w:r>
        <w:rPr>
          <w:rFonts w:eastAsiaTheme="minorEastAsia"/>
        </w:rPr>
        <w:t>kugle</w:t>
      </w:r>
      <w:r w:rsidR="00353504">
        <w:rPr>
          <w:rFonts w:eastAsiaTheme="minorEastAsia"/>
        </w:rPr>
        <w:t xml:space="preserve"> </w:t>
      </w:r>
      <w:r w:rsidR="00D41DFE">
        <w:rPr>
          <w:rFonts w:eastAsiaTheme="minorEastAsia"/>
        </w:rPr>
        <w:t>(3 gange større masse end den lette) rammer en</w:t>
      </w:r>
      <w:r w:rsidR="00353504">
        <w:rPr>
          <w:rFonts w:eastAsiaTheme="minorEastAsia"/>
        </w:rPr>
        <w:t xml:space="preserve"> </w:t>
      </w:r>
      <w:r w:rsidR="00D41DFE">
        <w:rPr>
          <w:rFonts w:eastAsiaTheme="minorEastAsia"/>
        </w:rPr>
        <w:t>let</w:t>
      </w:r>
      <w:r w:rsidR="00353504">
        <w:rPr>
          <w:rFonts w:eastAsiaTheme="minorEastAsia"/>
        </w:rPr>
        <w:t xml:space="preserve">, så </w:t>
      </w:r>
      <w:r>
        <w:rPr>
          <w:rFonts w:eastAsiaTheme="minorEastAsia"/>
        </w:rPr>
        <w:t xml:space="preserve">forsætter den tunge kugle i samme retning, og den lette får 3 gange så stor fart. Læg mærke til at den relative hastighed efter stødet også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41DFE">
        <w:rPr>
          <w:rFonts w:eastAsiaTheme="minorEastAsia"/>
        </w:rPr>
        <w:t xml:space="preserve">, fordi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1,5u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01CB5B25" w14:textId="563171A1" w:rsidR="001B2141" w:rsidRDefault="001B2141" w:rsidP="001B2141">
      <w:pPr>
        <w:rPr>
          <w:rFonts w:eastAsiaTheme="minorEastAsia"/>
        </w:rPr>
      </w:pPr>
      <w:r>
        <w:rPr>
          <w:rFonts w:eastAsiaTheme="minorEastAsia"/>
        </w:rPr>
        <w:t xml:space="preserve">c) Når en let kugle </w:t>
      </w:r>
      <w:r w:rsidR="00D41DFE">
        <w:rPr>
          <w:rFonts w:eastAsiaTheme="minorEastAsia"/>
        </w:rPr>
        <w:t xml:space="preserve">(3 gange mindre masse end den tunge) rammer en tung kugle, så returnerer den lette, og den lette og tunge opnår den samme fart. </w:t>
      </w:r>
      <w:r>
        <w:rPr>
          <w:rFonts w:eastAsiaTheme="minorEastAsia"/>
        </w:rPr>
        <w:t xml:space="preserve">Læg mærke til at den relative hastighed efter stødet også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639FD">
        <w:rPr>
          <w:rFonts w:eastAsiaTheme="minorEastAsia"/>
        </w:rPr>
        <w:t xml:space="preserve">, fordi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0,5u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(-0,5u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41E111F8" w14:textId="727B20D2" w:rsidR="007639FD" w:rsidRDefault="007639FD" w:rsidP="001B2141">
      <w:pPr>
        <w:rPr>
          <w:rFonts w:eastAsiaTheme="minorEastAsia"/>
        </w:rPr>
      </w:pPr>
    </w:p>
    <w:p w14:paraId="0A46B54A" w14:textId="75C4B4E8" w:rsidR="001B2141" w:rsidRPr="007639FD" w:rsidRDefault="007639FD" w:rsidP="00353504">
      <w:pPr>
        <w:rPr>
          <w:rFonts w:eastAsiaTheme="minorEastAsia"/>
          <w:b/>
          <w:bCs/>
        </w:rPr>
      </w:pPr>
      <w:r w:rsidRPr="007639FD">
        <w:rPr>
          <w:rFonts w:eastAsiaTheme="minorEastAsia"/>
          <w:b/>
          <w:bCs/>
        </w:rPr>
        <w:t>Opgave 2 a</w:t>
      </w:r>
    </w:p>
    <w:p w14:paraId="1AE65FCE" w14:textId="0FCB1E6B" w:rsidR="00D67C39" w:rsidRDefault="00D67C39" w:rsidP="009300EC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Vis,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-0,2u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0,8u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nor/>
          </m:rPr>
          <w:rPr>
            <w:rFonts w:ascii="Cambria Math" w:hAnsi="Cambria Math"/>
          </w:rPr>
          <m:t xml:space="preserve"> når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=1,5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 w:rsidRPr="009A3285">
        <w:rPr>
          <w:rFonts w:eastAsiaTheme="minorEastAsia"/>
        </w:rPr>
        <w:t xml:space="preserve"> let kugle mod tung kugle</w:t>
      </w:r>
    </w:p>
    <w:p w14:paraId="7435D778" w14:textId="650470B8" w:rsidR="00C659ED" w:rsidRDefault="00C659ED" w:rsidP="00C659ED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Vis,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0,2u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1,2u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nor/>
          </m:rPr>
          <w:rPr>
            <w:rFonts w:ascii="Cambria Math" w:hAnsi="Cambria Math"/>
          </w:rPr>
          <m:t xml:space="preserve"> når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 w:rsidRPr="009A3285">
        <w:rPr>
          <w:rFonts w:eastAsiaTheme="minorEastAsia"/>
        </w:rPr>
        <w:t xml:space="preserve"> </w:t>
      </w:r>
      <w:r w:rsidR="00B80627">
        <w:rPr>
          <w:rFonts w:eastAsiaTheme="minorEastAsia"/>
        </w:rPr>
        <w:t>tung</w:t>
      </w:r>
      <w:r w:rsidRPr="009A3285">
        <w:rPr>
          <w:rFonts w:eastAsiaTheme="minorEastAsia"/>
        </w:rPr>
        <w:t xml:space="preserve"> kugle mod </w:t>
      </w:r>
      <w:r w:rsidR="00B80627">
        <w:rPr>
          <w:rFonts w:eastAsiaTheme="minorEastAsia"/>
        </w:rPr>
        <w:t>let</w:t>
      </w:r>
      <w:r w:rsidRPr="009A3285">
        <w:rPr>
          <w:rFonts w:eastAsiaTheme="minorEastAsia"/>
        </w:rPr>
        <w:t xml:space="preserve"> kugle</w:t>
      </w:r>
    </w:p>
    <w:p w14:paraId="7E5A95E8" w14:textId="77777777" w:rsidR="00C659ED" w:rsidRDefault="00C659ED" w:rsidP="007639FD">
      <w:pPr>
        <w:pStyle w:val="Listeafsnit"/>
        <w:rPr>
          <w:rFonts w:eastAsiaTheme="minorEastAsia"/>
        </w:rPr>
      </w:pPr>
    </w:p>
    <w:p w14:paraId="0EA1F1E7" w14:textId="225390DE" w:rsidR="007639FD" w:rsidRPr="007639FD" w:rsidRDefault="007639FD" w:rsidP="009300EC">
      <w:pPr>
        <w:rPr>
          <w:rFonts w:eastAsiaTheme="minorEastAsia"/>
          <w:b/>
          <w:bCs/>
        </w:rPr>
      </w:pPr>
      <w:r w:rsidRPr="007639FD">
        <w:rPr>
          <w:rFonts w:eastAsiaTheme="minorEastAsia"/>
          <w:b/>
          <w:bCs/>
        </w:rPr>
        <w:t xml:space="preserve">Opgave 2 b </w:t>
      </w:r>
    </w:p>
    <w:p w14:paraId="7AE95A2E" w14:textId="625034ED" w:rsidR="007639FD" w:rsidRDefault="007639FD" w:rsidP="009300EC">
      <w:pPr>
        <w:rPr>
          <w:rFonts w:eastAsiaTheme="minorEastAsia"/>
        </w:rPr>
      </w:pPr>
      <w:r>
        <w:rPr>
          <w:rFonts w:eastAsiaTheme="minorEastAsia"/>
        </w:rPr>
        <w:t>Fortolk resultaterne i opgave 2 a</w:t>
      </w:r>
    </w:p>
    <w:p w14:paraId="613266B2" w14:textId="165D26B0" w:rsidR="009300EC" w:rsidRPr="009300EC" w:rsidRDefault="00097BFA" w:rsidP="009300EC">
      <w:pPr>
        <w:rPr>
          <w:rFonts w:eastAsiaTheme="minorEastAsia"/>
        </w:rPr>
      </w:pPr>
      <w:r>
        <w:rPr>
          <w:rFonts w:eastAsiaTheme="minorEastAsia"/>
        </w:rPr>
        <w:t xml:space="preserve">Når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</w:t>
      </w:r>
      <w:r w:rsidR="009300EC">
        <w:rPr>
          <w:rFonts w:eastAsiaTheme="minorEastAsia"/>
        </w:rPr>
        <w:t xml:space="preserve">får den lette og tunge </w:t>
      </w:r>
      <w:r>
        <w:rPr>
          <w:rFonts w:eastAsiaTheme="minorEastAsia"/>
        </w:rPr>
        <w:t xml:space="preserve">den </w:t>
      </w:r>
      <w:r w:rsidR="009300EC">
        <w:rPr>
          <w:rFonts w:eastAsiaTheme="minorEastAsia"/>
        </w:rPr>
        <w:t xml:space="preserve">samme fart efter stødet. Hvis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=1,5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300EC">
        <w:rPr>
          <w:rFonts w:eastAsiaTheme="minorEastAsia"/>
        </w:rPr>
        <w:t>, så får den tunge fire gange større fart efter stødet, end den lette.</w:t>
      </w:r>
    </w:p>
    <w:p w14:paraId="1F24ADDE" w14:textId="77777777" w:rsidR="00332E54" w:rsidRDefault="00332E54" w:rsidP="000D6537">
      <w:pPr>
        <w:rPr>
          <w:rFonts w:eastAsiaTheme="minorEastAsia"/>
        </w:rPr>
      </w:pPr>
    </w:p>
    <w:p w14:paraId="58944C6B" w14:textId="77777777" w:rsidR="00A3554C" w:rsidRDefault="00A3554C" w:rsidP="00A3554C">
      <w:pPr>
        <w:rPr>
          <w:rFonts w:eastAsiaTheme="minorEastAsia"/>
        </w:rPr>
      </w:pPr>
    </w:p>
    <w:p w14:paraId="4C447C2A" w14:textId="77777777" w:rsidR="003B6EC4" w:rsidRDefault="00DA7531" w:rsidP="00DA7531">
      <w:pPr>
        <w:pStyle w:val="Overskrift2"/>
      </w:pPr>
      <w:r>
        <w:t xml:space="preserve">2. </w:t>
      </w:r>
      <w:r w:rsidR="003B6EC4">
        <w:t>Hvorfor er den relative hastighed bevaret i et elastisk stød</w:t>
      </w:r>
      <w:r w:rsidR="001A38AA">
        <w:t>?</w:t>
      </w:r>
    </w:p>
    <w:p w14:paraId="7A5C222F" w14:textId="30209340" w:rsidR="00DA7531" w:rsidRPr="00DA7531" w:rsidRDefault="00DA7531" w:rsidP="00DA7531">
      <w:pPr>
        <w:pStyle w:val="Undertitel"/>
        <w:rPr>
          <w:rFonts w:asciiTheme="minorHAnsi" w:hAnsiTheme="minorHAnsi" w:cstheme="minorHAnsi"/>
        </w:rPr>
      </w:pPr>
      <w:r w:rsidRPr="00E873EB">
        <w:rPr>
          <w:rFonts w:asciiTheme="minorHAnsi" w:hAnsiTheme="minorHAnsi" w:cstheme="minorHAnsi"/>
        </w:rPr>
        <w:t xml:space="preserve">En kugle med massen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1C4408">
        <w:rPr>
          <w:rFonts w:asciiTheme="minorHAnsi" w:hAnsiTheme="minorHAnsi" w:cstheme="minorHAnsi"/>
        </w:rPr>
        <w:t xml:space="preserve"> </w:t>
      </w:r>
      <w:r w:rsidRPr="00E873EB">
        <w:rPr>
          <w:rFonts w:asciiTheme="minorHAnsi" w:hAnsiTheme="minorHAnsi" w:cstheme="minorHAnsi"/>
        </w:rPr>
        <w:t xml:space="preserve">og hastigheden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E873EB">
        <w:rPr>
          <w:rFonts w:asciiTheme="minorHAnsi" w:hAnsiTheme="minorHAnsi" w:cstheme="minorHAnsi"/>
        </w:rPr>
        <w:t xml:space="preserve">støder centralt ind i en kugle med massen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DA7531">
        <w:rPr>
          <w:rFonts w:asciiTheme="minorHAnsi" w:hAnsiTheme="minorHAnsi" w:cstheme="minorHAnsi"/>
        </w:rPr>
        <w:t xml:space="preserve"> </w:t>
      </w:r>
      <w:r w:rsidRPr="00E873EB">
        <w:rPr>
          <w:rFonts w:asciiTheme="minorHAnsi" w:hAnsiTheme="minorHAnsi" w:cstheme="minorHAnsi"/>
        </w:rPr>
        <w:t xml:space="preserve">og hastigheden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E873EB">
        <w:rPr>
          <w:rFonts w:asciiTheme="minorHAnsi" w:hAnsiTheme="minorHAnsi" w:cstheme="minorHAnsi"/>
        </w:rPr>
        <w:t>.</w:t>
      </w:r>
      <w:r>
        <w:t xml:space="preserve"> Hastighederne efter stødet betegnes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og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Bevarelse af impuls og kinetisk energi</w:t>
      </w:r>
    </w:p>
    <w:p w14:paraId="3B98577E" w14:textId="77777777" w:rsidR="000D6537" w:rsidRPr="000D6537" w:rsidRDefault="000D6537" w:rsidP="000D6537">
      <w:pPr>
        <w:rPr>
          <w:rFonts w:eastAsiaTheme="minorEastAsia"/>
        </w:rPr>
      </w:pPr>
    </w:p>
    <w:p w14:paraId="5E613E56" w14:textId="77777777" w:rsidR="00DA7531" w:rsidRPr="00E873EB" w:rsidRDefault="00000000" w:rsidP="00DA753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53A1409C" w14:textId="77777777" w:rsidR="00DA7531" w:rsidRDefault="00DA7531" w:rsidP="00DA7531">
      <w:pPr>
        <w:rPr>
          <w:rFonts w:eastAsiaTheme="minorEastAsia"/>
        </w:rPr>
      </w:pPr>
    </w:p>
    <w:p w14:paraId="6C387291" w14:textId="77777777" w:rsidR="00DA7531" w:rsidRPr="00E873EB" w:rsidRDefault="00000000" w:rsidP="00DA7531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4C9012F8" w14:textId="77777777" w:rsidR="000D6537" w:rsidRPr="00A54391" w:rsidRDefault="000D6537" w:rsidP="00A54391">
      <w:pPr>
        <w:rPr>
          <w:rFonts w:eastAsiaTheme="minorEastAsia"/>
        </w:rPr>
      </w:pPr>
    </w:p>
    <w:p w14:paraId="4E349C52" w14:textId="77777777" w:rsidR="001C46C7" w:rsidRPr="00597E59" w:rsidRDefault="001C46C7" w:rsidP="001C46C7">
      <w:pPr>
        <w:rPr>
          <w:rFonts w:eastAsiaTheme="minorEastAsia"/>
        </w:rPr>
      </w:pPr>
      <w:r>
        <w:rPr>
          <w:rFonts w:eastAsiaTheme="minorEastAsia"/>
        </w:rPr>
        <w:t>Omskrivning af impulsligningen</w:t>
      </w:r>
    </w:p>
    <w:p w14:paraId="535DC2AA" w14:textId="77777777" w:rsidR="001C46C7" w:rsidRPr="00597E59" w:rsidRDefault="001C46C7" w:rsidP="001C46C7">
      <w:pPr>
        <w:rPr>
          <w:rFonts w:eastAsiaTheme="minorEastAsia"/>
        </w:rPr>
      </w:pPr>
    </w:p>
    <w:p w14:paraId="4F01DB88" w14:textId="77777777" w:rsidR="001C46C7" w:rsidRPr="00A54391" w:rsidRDefault="00000000" w:rsidP="001C46C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)                                                                    (4)</m:t>
          </m:r>
        </m:oMath>
      </m:oMathPara>
    </w:p>
    <w:p w14:paraId="154FE034" w14:textId="77777777" w:rsidR="001C46C7" w:rsidRDefault="001C46C7" w:rsidP="001C46C7"/>
    <w:p w14:paraId="3458DEAB" w14:textId="77777777" w:rsidR="001C46C7" w:rsidRDefault="001C46C7" w:rsidP="001C46C7">
      <w:r>
        <w:t>Omskrivning af energi</w:t>
      </w:r>
      <w:r>
        <w:rPr>
          <w:rFonts w:eastAsiaTheme="minorEastAsia"/>
        </w:rPr>
        <w:t>ligningen</w:t>
      </w:r>
      <w:r>
        <w:t xml:space="preserve"> </w:t>
      </w:r>
    </w:p>
    <w:p w14:paraId="50630D4D" w14:textId="77777777" w:rsidR="001C46C7" w:rsidRDefault="001C46C7" w:rsidP="001C46C7"/>
    <w:p w14:paraId="0302323F" w14:textId="77777777" w:rsidR="001C46C7" w:rsidRPr="00A54391" w:rsidRDefault="00000000" w:rsidP="001C46C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)</m:t>
          </m:r>
        </m:oMath>
      </m:oMathPara>
    </w:p>
    <w:p w14:paraId="064E4440" w14:textId="77777777" w:rsidR="001C46C7" w:rsidRDefault="001C46C7" w:rsidP="001C46C7">
      <w:pPr>
        <w:rPr>
          <w:rFonts w:eastAsiaTheme="minorEastAsia"/>
        </w:rPr>
      </w:pPr>
    </w:p>
    <w:p w14:paraId="039D08EC" w14:textId="77777777" w:rsidR="001C46C7" w:rsidRPr="001C46C7" w:rsidRDefault="00000000" w:rsidP="001C46C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 xml:space="preserve">                                      (5)</m:t>
          </m:r>
        </m:oMath>
      </m:oMathPara>
    </w:p>
    <w:p w14:paraId="3A6BFCA6" w14:textId="77777777" w:rsidR="001C46C7" w:rsidRDefault="001C46C7" w:rsidP="001C46C7">
      <w:pPr>
        <w:rPr>
          <w:rFonts w:eastAsiaTheme="minorEastAsia"/>
        </w:rPr>
      </w:pPr>
    </w:p>
    <w:p w14:paraId="5BC83C5B" w14:textId="77777777" w:rsidR="001C46C7" w:rsidRDefault="001C46C7" w:rsidP="001C46C7">
      <w:pPr>
        <w:rPr>
          <w:rFonts w:eastAsiaTheme="minorEastAsia"/>
        </w:rPr>
      </w:pPr>
      <w:r>
        <w:rPr>
          <w:rFonts w:eastAsiaTheme="minorEastAsia"/>
        </w:rPr>
        <w:t>Ved at dividere ligning (5) med ligning (4) fås</w:t>
      </w:r>
    </w:p>
    <w:p w14:paraId="2BC05004" w14:textId="77777777" w:rsidR="001C46C7" w:rsidRDefault="001C46C7" w:rsidP="001C46C7">
      <w:pPr>
        <w:rPr>
          <w:rFonts w:eastAsiaTheme="minorEastAsia"/>
        </w:rPr>
      </w:pPr>
    </w:p>
    <w:p w14:paraId="0BCA84F2" w14:textId="77777777" w:rsidR="001C46C7" w:rsidRPr="001C46C7" w:rsidRDefault="00000000" w:rsidP="001C46C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                                                                       </m:t>
          </m:r>
        </m:oMath>
      </m:oMathPara>
    </w:p>
    <w:p w14:paraId="735AE312" w14:textId="77777777" w:rsidR="001C46C7" w:rsidRDefault="001C46C7" w:rsidP="001C46C7">
      <w:pPr>
        <w:rPr>
          <w:rFonts w:eastAsiaTheme="minorEastAsia"/>
        </w:rPr>
      </w:pPr>
    </w:p>
    <w:p w14:paraId="00C61B5C" w14:textId="77777777" w:rsidR="001C46C7" w:rsidRDefault="001C46C7" w:rsidP="001C46C7">
      <w:pPr>
        <w:rPr>
          <w:rFonts w:eastAsiaTheme="minorEastAsia"/>
        </w:rPr>
      </w:pPr>
      <w:r>
        <w:rPr>
          <w:rFonts w:eastAsiaTheme="minorEastAsia"/>
        </w:rPr>
        <w:t>Der kan omskrives til</w:t>
      </w:r>
    </w:p>
    <w:p w14:paraId="4B14489A" w14:textId="77777777" w:rsidR="001C46C7" w:rsidRDefault="001C46C7" w:rsidP="001C46C7">
      <w:pPr>
        <w:rPr>
          <w:rFonts w:eastAsiaTheme="minorEastAsia"/>
        </w:rPr>
      </w:pPr>
    </w:p>
    <w:p w14:paraId="64320DEB" w14:textId="77777777" w:rsidR="001C46C7" w:rsidRPr="009A3285" w:rsidRDefault="00000000" w:rsidP="001C46C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6F4CCABB" w14:textId="77777777" w:rsidR="009A3285" w:rsidRDefault="009A3285" w:rsidP="001C46C7">
      <w:pPr>
        <w:rPr>
          <w:rFonts w:eastAsiaTheme="minorEastAsia"/>
        </w:rPr>
      </w:pPr>
    </w:p>
    <w:p w14:paraId="700A6A62" w14:textId="77777777" w:rsidR="009A3285" w:rsidRDefault="009A3285" w:rsidP="001C46C7">
      <w:pPr>
        <w:rPr>
          <w:rFonts w:eastAsiaTheme="minorEastAsia"/>
        </w:rPr>
      </w:pPr>
      <w:r>
        <w:rPr>
          <w:rFonts w:eastAsiaTheme="minorEastAsia"/>
        </w:rPr>
        <w:t>eller</w:t>
      </w:r>
    </w:p>
    <w:p w14:paraId="5AA01495" w14:textId="77777777" w:rsidR="009A3285" w:rsidRDefault="009A3285" w:rsidP="001C46C7">
      <w:pPr>
        <w:rPr>
          <w:rFonts w:eastAsiaTheme="minorEastAsia"/>
        </w:rPr>
      </w:pPr>
    </w:p>
    <w:p w14:paraId="4A427005" w14:textId="77777777" w:rsidR="009A3285" w:rsidRPr="001C46C7" w:rsidRDefault="00000000" w:rsidP="001C46C7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71D04C20" w14:textId="77777777" w:rsidR="001C46C7" w:rsidRDefault="001C46C7" w:rsidP="001C46C7">
      <w:pPr>
        <w:rPr>
          <w:rFonts w:eastAsiaTheme="minorEastAsia"/>
        </w:rPr>
      </w:pPr>
    </w:p>
    <w:p w14:paraId="5F055F6F" w14:textId="77777777" w:rsidR="001C46C7" w:rsidRDefault="001C46C7" w:rsidP="001C46C7">
      <w:pPr>
        <w:rPr>
          <w:rFonts w:eastAsiaTheme="minorEastAsia"/>
          <w:i/>
          <w:iCs/>
        </w:rPr>
      </w:pPr>
      <w:r w:rsidRPr="001C46C7">
        <w:rPr>
          <w:rFonts w:eastAsiaTheme="minorEastAsia"/>
          <w:i/>
          <w:iCs/>
        </w:rPr>
        <w:t xml:space="preserve">den relative hastighed </w:t>
      </w:r>
      <w:r w:rsidR="009A3285">
        <w:rPr>
          <w:rFonts w:eastAsiaTheme="minorEastAsia"/>
          <w:i/>
          <w:iCs/>
        </w:rPr>
        <w:t>efter</w:t>
      </w:r>
      <w:r w:rsidRPr="001C46C7">
        <w:rPr>
          <w:rFonts w:eastAsiaTheme="minorEastAsia"/>
          <w:i/>
          <w:iCs/>
        </w:rPr>
        <w:t xml:space="preserve"> stødet = den relative hastighed før stødet</w:t>
      </w:r>
    </w:p>
    <w:p w14:paraId="6C2B103F" w14:textId="77777777" w:rsidR="00332E54" w:rsidRDefault="00332E54" w:rsidP="001C46C7">
      <w:pPr>
        <w:rPr>
          <w:rFonts w:eastAsiaTheme="minorEastAsia"/>
          <w:i/>
          <w:iCs/>
        </w:rPr>
      </w:pPr>
    </w:p>
    <w:p w14:paraId="4B1B2271" w14:textId="499C2197" w:rsidR="00332E54" w:rsidRDefault="00332E54" w:rsidP="001C46C7">
      <w:pPr>
        <w:rPr>
          <w:rFonts w:eastAsiaTheme="minorEastAsia"/>
          <w:b/>
          <w:bCs/>
        </w:rPr>
      </w:pPr>
      <w:r w:rsidRPr="00332E54">
        <w:rPr>
          <w:rFonts w:eastAsiaTheme="minorEastAsia"/>
          <w:b/>
          <w:bCs/>
        </w:rPr>
        <w:t xml:space="preserve">Opgave </w:t>
      </w:r>
      <w:r w:rsidR="001C4408">
        <w:rPr>
          <w:rFonts w:eastAsiaTheme="minorEastAsia"/>
          <w:b/>
          <w:bCs/>
        </w:rPr>
        <w:t>3</w:t>
      </w:r>
      <w:r w:rsidR="002A04E3">
        <w:rPr>
          <w:rFonts w:eastAsiaTheme="minorEastAsia"/>
          <w:b/>
          <w:bCs/>
        </w:rPr>
        <w:t xml:space="preserve"> a</w:t>
      </w:r>
    </w:p>
    <w:p w14:paraId="6B053612" w14:textId="77777777" w:rsidR="002A04E3" w:rsidRDefault="00332E54" w:rsidP="001C46C7">
      <w:pPr>
        <w:rPr>
          <w:rFonts w:ascii="Times New Roman" w:hAnsi="Times New Roman" w:cs="Times New Roman"/>
        </w:rPr>
      </w:pPr>
      <w:r w:rsidRPr="001A38AA">
        <w:rPr>
          <w:rFonts w:eastAsiaTheme="minorEastAsia"/>
        </w:rPr>
        <w:t>Vis, at den relative hastig</w:t>
      </w:r>
      <w:r w:rsidR="001A38AA" w:rsidRPr="001A38AA">
        <w:rPr>
          <w:rFonts w:eastAsiaTheme="minorEastAsia"/>
        </w:rPr>
        <w:t>hed er bevaret under stødet i opgave 1</w:t>
      </w:r>
      <w:r w:rsidR="002A04E3" w:rsidRPr="002A04E3">
        <w:rPr>
          <w:rFonts w:ascii="Times New Roman" w:hAnsi="Times New Roman" w:cs="Times New Roman"/>
        </w:rPr>
        <w:t xml:space="preserve"> </w:t>
      </w:r>
    </w:p>
    <w:p w14:paraId="41F83565" w14:textId="77777777" w:rsidR="002A04E3" w:rsidRDefault="002A04E3" w:rsidP="001C46C7">
      <w:pPr>
        <w:rPr>
          <w:rFonts w:ascii="Times New Roman" w:hAnsi="Times New Roman" w:cs="Times New Roman"/>
        </w:rPr>
      </w:pPr>
    </w:p>
    <w:p w14:paraId="6A252A0C" w14:textId="67DAD333" w:rsidR="002A04E3" w:rsidRPr="002A04E3" w:rsidRDefault="002A04E3" w:rsidP="001C46C7">
      <w:pPr>
        <w:rPr>
          <w:rFonts w:eastAsiaTheme="minorEastAsia"/>
          <w:b/>
          <w:bCs/>
        </w:rPr>
      </w:pPr>
      <w:r w:rsidRPr="00332E54">
        <w:rPr>
          <w:rFonts w:eastAsiaTheme="minorEastAsia"/>
          <w:b/>
          <w:bCs/>
        </w:rPr>
        <w:t xml:space="preserve">Opgave </w:t>
      </w:r>
      <w:r w:rsidR="001C4408">
        <w:rPr>
          <w:rFonts w:eastAsiaTheme="minorEastAsia"/>
          <w:b/>
          <w:bCs/>
        </w:rPr>
        <w:t>3</w:t>
      </w:r>
      <w:r>
        <w:rPr>
          <w:rFonts w:eastAsiaTheme="minorEastAsia"/>
          <w:b/>
          <w:bCs/>
        </w:rPr>
        <w:t xml:space="preserve"> b</w:t>
      </w:r>
    </w:p>
    <w:p w14:paraId="2ECAFDB4" w14:textId="572A4CB3" w:rsidR="00332E54" w:rsidRDefault="002A04E3" w:rsidP="001C46C7">
      <w:pPr>
        <w:rPr>
          <w:rFonts w:ascii="Times New Roman" w:hAnsi="Times New Roman" w:cs="Times New Roman"/>
        </w:rPr>
      </w:pPr>
      <w:r w:rsidRPr="00ED627B">
        <w:rPr>
          <w:rFonts w:ascii="Times New Roman" w:hAnsi="Times New Roman" w:cs="Times New Roman"/>
        </w:rPr>
        <w:t xml:space="preserve">En satellit bevæger sig </w:t>
      </w:r>
      <w:r>
        <w:rPr>
          <w:rFonts w:ascii="Times New Roman" w:hAnsi="Times New Roman" w:cs="Times New Roman"/>
        </w:rPr>
        <w:t xml:space="preserve">farten 20 km/s ind mod Saturn, der bevæger sig mod satellitten med farten 10 km/s. </w:t>
      </w:r>
      <w:r w:rsidRPr="00ED627B">
        <w:rPr>
          <w:rFonts w:ascii="Times New Roman" w:hAnsi="Times New Roman" w:cs="Times New Roman"/>
        </w:rPr>
        <w:t>Efter satellitten har været rundt om Saturn forlade</w:t>
      </w:r>
      <w:r>
        <w:rPr>
          <w:rFonts w:ascii="Times New Roman" w:hAnsi="Times New Roman" w:cs="Times New Roman"/>
        </w:rPr>
        <w:t>r den planeten med farten 4</w:t>
      </w:r>
      <w:r w:rsidRPr="00ED627B">
        <w:rPr>
          <w:rFonts w:ascii="Times New Roman" w:hAnsi="Times New Roman" w:cs="Times New Roman"/>
        </w:rPr>
        <w:t>0 km/s.</w:t>
      </w:r>
      <w:r w:rsidR="00A3554C">
        <w:rPr>
          <w:rFonts w:ascii="Times New Roman" w:hAnsi="Times New Roman" w:cs="Times New Roman"/>
        </w:rPr>
        <w:t xml:space="preserve"> </w:t>
      </w:r>
      <w:r w:rsidR="00B310B9">
        <w:rPr>
          <w:rFonts w:ascii="Times New Roman" w:hAnsi="Times New Roman" w:cs="Times New Roman"/>
        </w:rPr>
        <w:t>Vis, at</w:t>
      </w:r>
      <w:r w:rsidR="00A3554C">
        <w:rPr>
          <w:rFonts w:ascii="Times New Roman" w:hAnsi="Times New Roman" w:cs="Times New Roman"/>
        </w:rPr>
        <w:t xml:space="preserve"> den relative hastighed før og efter er bevaret.</w:t>
      </w:r>
    </w:p>
    <w:p w14:paraId="3C73B915" w14:textId="77777777" w:rsidR="0003023D" w:rsidRDefault="0003023D" w:rsidP="0003023D">
      <w:pPr>
        <w:rPr>
          <w:rFonts w:eastAsiaTheme="minorEastAsia"/>
          <w:b/>
          <w:bCs/>
        </w:rPr>
      </w:pPr>
    </w:p>
    <w:p w14:paraId="3E903A8A" w14:textId="048EF987" w:rsidR="0003023D" w:rsidRPr="00A3554C" w:rsidRDefault="0003023D" w:rsidP="0003023D">
      <w:pPr>
        <w:rPr>
          <w:rFonts w:eastAsiaTheme="minorEastAsia"/>
          <w:b/>
          <w:bCs/>
        </w:rPr>
      </w:pPr>
      <w:r w:rsidRPr="00A3554C">
        <w:rPr>
          <w:rFonts w:eastAsiaTheme="minorEastAsia"/>
          <w:b/>
          <w:bCs/>
        </w:rPr>
        <w:t xml:space="preserve">Opgave </w:t>
      </w:r>
      <w:r w:rsidR="001C4408">
        <w:rPr>
          <w:rFonts w:eastAsiaTheme="minorEastAsia"/>
          <w:b/>
          <w:bCs/>
        </w:rPr>
        <w:t>3</w:t>
      </w:r>
      <w:r w:rsidRPr="00A3554C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>c</w:t>
      </w:r>
    </w:p>
    <w:p w14:paraId="3E2286CA" w14:textId="77777777" w:rsidR="0003023D" w:rsidRDefault="0003023D" w:rsidP="0003023D">
      <w:pPr>
        <w:rPr>
          <w:rFonts w:eastAsiaTheme="minorEastAsia"/>
        </w:rPr>
      </w:pPr>
      <w:r>
        <w:rPr>
          <w:rFonts w:eastAsiaTheme="minorEastAsia"/>
        </w:rPr>
        <w:t>5 kugler ophængt i snore (Newtons vugge). En kugle hives ud og slippes. Hvorfor er der ikke 2 kugler, der stødes ud med halv fart i vuggens anden ende?</w:t>
      </w:r>
    </w:p>
    <w:p w14:paraId="4D99D83C" w14:textId="77777777" w:rsidR="0003023D" w:rsidRDefault="0003023D" w:rsidP="001C46C7">
      <w:pPr>
        <w:rPr>
          <w:rFonts w:eastAsiaTheme="minorEastAsia"/>
        </w:rPr>
      </w:pPr>
    </w:p>
    <w:p w14:paraId="2209625F" w14:textId="77777777" w:rsidR="00296582" w:rsidRDefault="00296582" w:rsidP="001C46C7">
      <w:pPr>
        <w:rPr>
          <w:rFonts w:eastAsiaTheme="minorEastAsia"/>
        </w:rPr>
      </w:pPr>
    </w:p>
    <w:p w14:paraId="5D0F918E" w14:textId="77777777" w:rsidR="002A04E3" w:rsidRDefault="002A04E3" w:rsidP="001C46C7">
      <w:pPr>
        <w:rPr>
          <w:rFonts w:eastAsiaTheme="minorEastAsia"/>
        </w:rPr>
      </w:pPr>
    </w:p>
    <w:p w14:paraId="394FD385" w14:textId="77777777" w:rsidR="002A04E3" w:rsidRPr="001A38AA" w:rsidRDefault="002A04E3" w:rsidP="001C46C7">
      <w:pPr>
        <w:rPr>
          <w:rFonts w:eastAsiaTheme="minorEastAsia"/>
        </w:rPr>
      </w:pPr>
    </w:p>
    <w:p w14:paraId="4672747A" w14:textId="77777777" w:rsidR="001C46C7" w:rsidRPr="00A54391" w:rsidRDefault="001C46C7" w:rsidP="001C46C7">
      <w:pPr>
        <w:rPr>
          <w:rFonts w:eastAsiaTheme="minorEastAsia"/>
        </w:rPr>
      </w:pPr>
    </w:p>
    <w:p w14:paraId="2FEB3A06" w14:textId="77777777" w:rsidR="00A54391" w:rsidRDefault="00A54391">
      <w:pPr>
        <w:rPr>
          <w:rFonts w:eastAsiaTheme="minorEastAsia"/>
        </w:rPr>
      </w:pPr>
    </w:p>
    <w:p w14:paraId="6E1DB984" w14:textId="77777777" w:rsidR="00597E59" w:rsidRDefault="00597E59"/>
    <w:p w14:paraId="0562E5C8" w14:textId="77777777" w:rsidR="00597E59" w:rsidRDefault="00597E59"/>
    <w:p w14:paraId="3E15E1A1" w14:textId="77777777" w:rsidR="00597E59" w:rsidRDefault="00597E59"/>
    <w:sectPr w:rsidR="00597E59" w:rsidSect="005664B2"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6244" w14:textId="77777777" w:rsidR="00CA7339" w:rsidRDefault="00CA7339" w:rsidP="002A04E3">
      <w:r>
        <w:separator/>
      </w:r>
    </w:p>
  </w:endnote>
  <w:endnote w:type="continuationSeparator" w:id="0">
    <w:p w14:paraId="63F50A76" w14:textId="77777777" w:rsidR="00CA7339" w:rsidRDefault="00CA7339" w:rsidP="002A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1738291020"/>
      <w:docPartObj>
        <w:docPartGallery w:val="Page Numbers (Bottom of Page)"/>
        <w:docPartUnique/>
      </w:docPartObj>
    </w:sdtPr>
    <w:sdtContent>
      <w:p w14:paraId="4D916ACD" w14:textId="77777777" w:rsidR="002A04E3" w:rsidRDefault="002A04E3" w:rsidP="0098637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EBB2026" w14:textId="77777777" w:rsidR="002A04E3" w:rsidRDefault="002A04E3" w:rsidP="002A04E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299836074"/>
      <w:docPartObj>
        <w:docPartGallery w:val="Page Numbers (Bottom of Page)"/>
        <w:docPartUnique/>
      </w:docPartObj>
    </w:sdtPr>
    <w:sdtContent>
      <w:p w14:paraId="1BDBEA6A" w14:textId="77777777" w:rsidR="002A04E3" w:rsidRDefault="002A04E3" w:rsidP="0098637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EBCA133" w14:textId="77777777" w:rsidR="002A04E3" w:rsidRDefault="002A04E3" w:rsidP="002A04E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819D" w14:textId="77777777" w:rsidR="00CA7339" w:rsidRDefault="00CA7339" w:rsidP="002A04E3">
      <w:r>
        <w:separator/>
      </w:r>
    </w:p>
  </w:footnote>
  <w:footnote w:type="continuationSeparator" w:id="0">
    <w:p w14:paraId="42DB12A9" w14:textId="77777777" w:rsidR="00CA7339" w:rsidRDefault="00CA7339" w:rsidP="002A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4A85"/>
    <w:multiLevelType w:val="hybridMultilevel"/>
    <w:tmpl w:val="406604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405F"/>
    <w:multiLevelType w:val="hybridMultilevel"/>
    <w:tmpl w:val="9F1809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E0EBC"/>
    <w:multiLevelType w:val="hybridMultilevel"/>
    <w:tmpl w:val="E980776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3323"/>
    <w:multiLevelType w:val="hybridMultilevel"/>
    <w:tmpl w:val="406604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5232"/>
    <w:multiLevelType w:val="hybridMultilevel"/>
    <w:tmpl w:val="3CB67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05B02"/>
    <w:multiLevelType w:val="hybridMultilevel"/>
    <w:tmpl w:val="4D7E6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C3146"/>
    <w:multiLevelType w:val="hybridMultilevel"/>
    <w:tmpl w:val="312CE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402D"/>
    <w:multiLevelType w:val="hybridMultilevel"/>
    <w:tmpl w:val="5A6AE6F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5729220">
    <w:abstractNumId w:val="4"/>
  </w:num>
  <w:num w:numId="2" w16cid:durableId="1445882971">
    <w:abstractNumId w:val="0"/>
  </w:num>
  <w:num w:numId="3" w16cid:durableId="1527644776">
    <w:abstractNumId w:val="3"/>
  </w:num>
  <w:num w:numId="4" w16cid:durableId="928390287">
    <w:abstractNumId w:val="5"/>
  </w:num>
  <w:num w:numId="5" w16cid:durableId="2078017624">
    <w:abstractNumId w:val="6"/>
  </w:num>
  <w:num w:numId="6" w16cid:durableId="1103577801">
    <w:abstractNumId w:val="1"/>
  </w:num>
  <w:num w:numId="7" w16cid:durableId="1919485816">
    <w:abstractNumId w:val="2"/>
  </w:num>
  <w:num w:numId="8" w16cid:durableId="2123453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59"/>
    <w:rsid w:val="00010ADD"/>
    <w:rsid w:val="0003023D"/>
    <w:rsid w:val="00097BFA"/>
    <w:rsid w:val="000D6537"/>
    <w:rsid w:val="00112EB8"/>
    <w:rsid w:val="001A38AA"/>
    <w:rsid w:val="001B2141"/>
    <w:rsid w:val="001C3C83"/>
    <w:rsid w:val="001C4408"/>
    <w:rsid w:val="001C46C7"/>
    <w:rsid w:val="00296582"/>
    <w:rsid w:val="002A04E3"/>
    <w:rsid w:val="002C77DA"/>
    <w:rsid w:val="00332E54"/>
    <w:rsid w:val="00353504"/>
    <w:rsid w:val="003B6EC4"/>
    <w:rsid w:val="00410DD8"/>
    <w:rsid w:val="00442BCB"/>
    <w:rsid w:val="0056017B"/>
    <w:rsid w:val="005664B2"/>
    <w:rsid w:val="00597E59"/>
    <w:rsid w:val="00607554"/>
    <w:rsid w:val="007639FD"/>
    <w:rsid w:val="0080759D"/>
    <w:rsid w:val="00840925"/>
    <w:rsid w:val="008C15FB"/>
    <w:rsid w:val="008F6BAD"/>
    <w:rsid w:val="009300EC"/>
    <w:rsid w:val="00932F2B"/>
    <w:rsid w:val="009A3285"/>
    <w:rsid w:val="00A03362"/>
    <w:rsid w:val="00A3554C"/>
    <w:rsid w:val="00A54391"/>
    <w:rsid w:val="00AA2851"/>
    <w:rsid w:val="00B310B9"/>
    <w:rsid w:val="00B80627"/>
    <w:rsid w:val="00C659ED"/>
    <w:rsid w:val="00C93725"/>
    <w:rsid w:val="00CA7339"/>
    <w:rsid w:val="00CC0399"/>
    <w:rsid w:val="00CC5F8E"/>
    <w:rsid w:val="00D41DFE"/>
    <w:rsid w:val="00D67C39"/>
    <w:rsid w:val="00DA7531"/>
    <w:rsid w:val="00E873EB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41D2"/>
  <w15:chartTrackingRefBased/>
  <w15:docId w15:val="{7DD85332-BD9D-3042-9473-BED91ED5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6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6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97E5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D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C93725"/>
    <w:pPr>
      <w:ind w:left="720"/>
      <w:contextualSpacing/>
    </w:pPr>
  </w:style>
  <w:style w:type="paragraph" w:styleId="Undertitel">
    <w:name w:val="Subtitle"/>
    <w:basedOn w:val="Normal"/>
    <w:link w:val="UndertitelTegn"/>
    <w:qFormat/>
    <w:rsid w:val="00E873EB"/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rsid w:val="00E873EB"/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6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fod">
    <w:name w:val="footer"/>
    <w:basedOn w:val="Normal"/>
    <w:link w:val="SidefodTegn"/>
    <w:uiPriority w:val="99"/>
    <w:unhideWhenUsed/>
    <w:rsid w:val="002A04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A04E3"/>
  </w:style>
  <w:style w:type="character" w:styleId="Sidetal">
    <w:name w:val="page number"/>
    <w:basedOn w:val="Standardskrifttypeiafsnit"/>
    <w:uiPriority w:val="99"/>
    <w:semiHidden/>
    <w:unhideWhenUsed/>
    <w:rsid w:val="002A04E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6582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658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755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10</cp:revision>
  <cp:lastPrinted>2020-11-08T11:15:00Z</cp:lastPrinted>
  <dcterms:created xsi:type="dcterms:W3CDTF">2020-11-08T11:15:00Z</dcterms:created>
  <dcterms:modified xsi:type="dcterms:W3CDTF">2024-11-07T10:29:00Z</dcterms:modified>
</cp:coreProperties>
</file>