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3354" w14:textId="28221701" w:rsidR="00503340" w:rsidRDefault="00503340" w:rsidP="00503340">
      <w:r>
        <w:rPr>
          <w:rStyle w:val="Overskrift2Tegn"/>
        </w:rPr>
        <w:t>Beregning af Q-værdier ud fra bindingsenergier</w:t>
      </w:r>
      <w:r>
        <w:t xml:space="preserve">                                                                                                                  </w:t>
      </w:r>
    </w:p>
    <w:p w14:paraId="54EBEEF6" w14:textId="77777777" w:rsidR="00503340" w:rsidRPr="00100CDE" w:rsidRDefault="00503340" w:rsidP="00503340">
      <w:pPr>
        <w:shd w:val="clear" w:color="auto" w:fill="C00000"/>
        <w:rPr>
          <w:b/>
        </w:rPr>
      </w:pPr>
      <w:r w:rsidRPr="00040A2C">
        <w:rPr>
          <w:b/>
        </w:rPr>
        <w:t xml:space="preserve">Metode til beregning af </w:t>
      </w:r>
      <w:r w:rsidRPr="00040A2C">
        <w:rPr>
          <w:b/>
          <w:i/>
        </w:rPr>
        <w:t>Q</w:t>
      </w:r>
      <w:r w:rsidRPr="00040A2C">
        <w:rPr>
          <w:b/>
        </w:rPr>
        <w:t>-værdi via bindingsenergi</w:t>
      </w:r>
    </w:p>
    <w:p w14:paraId="7A3B3E36" w14:textId="77777777" w:rsidR="00503340" w:rsidRPr="00040A2C" w:rsidRDefault="00000000" w:rsidP="00503340">
      <m:oMathPara>
        <m:oMathParaPr>
          <m:jc m:val="center"/>
        </m:oMathParaPr>
        <m:oMath>
          <m:sSup>
            <m:sSupPr>
              <m:ctrlPr>
                <w:rPr>
                  <w:rFonts w:ascii="Cambria Math" w:hAnsi="Cambria Math"/>
                  <w:i/>
                </w:rPr>
              </m:ctrlPr>
            </m:sSupPr>
            <m:e>
              <m:r>
                <m:rPr>
                  <m:nor/>
                </m:rPr>
                <m:t>β</m:t>
              </m:r>
            </m:e>
            <m:sup>
              <m:r>
                <m:rPr>
                  <m:nor/>
                </m:rPr>
                <m:t>-</m:t>
              </m:r>
            </m:sup>
          </m:sSup>
          <m:r>
            <m:rPr>
              <m:nor/>
            </m:rPr>
            <w:rPr>
              <w:rFonts w:ascii="Cambria Math" w:hAnsi="Cambria Math"/>
            </w:rPr>
            <m:t>:</m:t>
          </m:r>
          <m:r>
            <m:rPr>
              <m:nor/>
            </m:rPr>
            <w:rPr>
              <w:rFonts w:ascii="Cambria Math" w:hAnsi="Cambria Math"/>
              <w:i/>
            </w:rPr>
            <m:t xml:space="preserve">  Q</m:t>
          </m:r>
          <m:r>
            <w:rPr>
              <w:rFonts w:ascii="Cambria Math" w:hAnsi="Cambria Math"/>
            </w:rPr>
            <m:t>=</m:t>
          </m:r>
          <m:sSub>
            <m:sSubPr>
              <m:ctrlPr>
                <w:rPr>
                  <w:rFonts w:ascii="Cambria Math" w:hAnsi="Cambria Math"/>
                  <w:i/>
                </w:rPr>
              </m:ctrlPr>
            </m:sSubPr>
            <m:e>
              <m:r>
                <w:rPr>
                  <w:rFonts w:ascii="Cambria Math" w:hAnsi="Cambria Math"/>
                </w:rPr>
                <m:t>E</m:t>
              </m:r>
            </m:e>
            <m:sub>
              <m:r>
                <m:rPr>
                  <m:nor/>
                </m:rPr>
                <m:t>bin,D</m:t>
              </m:r>
            </m:sub>
          </m:sSub>
          <m:r>
            <w:rPr>
              <w:rFonts w:ascii="Cambria Math" w:hAnsi="Cambria Math"/>
            </w:rPr>
            <m:t>-</m:t>
          </m:r>
          <m:sSub>
            <m:sSubPr>
              <m:ctrlPr>
                <w:rPr>
                  <w:rFonts w:ascii="Cambria Math" w:hAnsi="Cambria Math"/>
                  <w:i/>
                </w:rPr>
              </m:ctrlPr>
            </m:sSubPr>
            <m:e>
              <m:r>
                <w:rPr>
                  <w:rFonts w:ascii="Cambria Math" w:hAnsi="Cambria Math"/>
                </w:rPr>
                <m:t>E</m:t>
              </m:r>
            </m:e>
            <m:sub>
              <m:r>
                <m:rPr>
                  <m:nor/>
                </m:rPr>
                <m:t>bin,M</m:t>
              </m:r>
            </m:sub>
          </m:sSub>
          <m:r>
            <w:rPr>
              <w:rFonts w:ascii="Cambria Math" w:hAnsi="Cambria Math"/>
            </w:rPr>
            <m:t xml:space="preserve">+0,8 </m:t>
          </m:r>
          <m:r>
            <m:rPr>
              <m:nor/>
            </m:rPr>
            <m:t>MeV</m:t>
          </m:r>
        </m:oMath>
      </m:oMathPara>
    </w:p>
    <w:p w14:paraId="4DCE9E91" w14:textId="77777777" w:rsidR="00503340" w:rsidRPr="00040A2C" w:rsidRDefault="00000000" w:rsidP="00503340">
      <m:oMathPara>
        <m:oMath>
          <m:sSup>
            <m:sSupPr>
              <m:ctrlPr>
                <w:rPr>
                  <w:rFonts w:ascii="Cambria Math" w:hAnsi="Cambria Math"/>
                  <w:i/>
                </w:rPr>
              </m:ctrlPr>
            </m:sSupPr>
            <m:e>
              <m:r>
                <m:rPr>
                  <m:nor/>
                </m:rPr>
                <m:t>β</m:t>
              </m:r>
            </m:e>
            <m:sup>
              <m:r>
                <m:rPr>
                  <m:nor/>
                </m:rPr>
                <m:t>+</m:t>
              </m:r>
            </m:sup>
          </m:sSup>
          <m:r>
            <w:rPr>
              <w:rFonts w:ascii="Cambria Math" w:hAnsi="Cambria Math"/>
            </w:rPr>
            <m:t>:  Q=</m:t>
          </m:r>
          <m:sSub>
            <m:sSubPr>
              <m:ctrlPr>
                <w:rPr>
                  <w:rFonts w:ascii="Cambria Math" w:hAnsi="Cambria Math"/>
                  <w:i/>
                </w:rPr>
              </m:ctrlPr>
            </m:sSubPr>
            <m:e>
              <m:r>
                <w:rPr>
                  <w:rFonts w:ascii="Cambria Math" w:hAnsi="Cambria Math"/>
                </w:rPr>
                <m:t>E</m:t>
              </m:r>
            </m:e>
            <m:sub>
              <m:r>
                <m:rPr>
                  <m:nor/>
                </m:rPr>
                <m:t>bin,D</m:t>
              </m:r>
            </m:sub>
          </m:sSub>
          <m:r>
            <w:rPr>
              <w:rFonts w:ascii="Cambria Math" w:hAnsi="Cambria Math"/>
            </w:rPr>
            <m:t>-</m:t>
          </m:r>
          <m:sSub>
            <m:sSubPr>
              <m:ctrlPr>
                <w:rPr>
                  <w:rFonts w:ascii="Cambria Math" w:hAnsi="Cambria Math"/>
                  <w:i/>
                </w:rPr>
              </m:ctrlPr>
            </m:sSubPr>
            <m:e>
              <m:r>
                <w:rPr>
                  <w:rFonts w:ascii="Cambria Math" w:hAnsi="Cambria Math"/>
                </w:rPr>
                <m:t>E</m:t>
              </m:r>
            </m:e>
            <m:sub>
              <m:r>
                <m:rPr>
                  <m:nor/>
                </m:rPr>
                <m:t>bin,M</m:t>
              </m:r>
            </m:sub>
          </m:sSub>
          <m:r>
            <w:rPr>
              <w:rFonts w:ascii="Cambria Math" w:hAnsi="Cambria Math"/>
            </w:rPr>
            <m:t xml:space="preserve">-1,8 </m:t>
          </m:r>
          <m:r>
            <m:rPr>
              <m:sty m:val="p"/>
            </m:rPr>
            <w:rPr>
              <w:rFonts w:ascii="Cambria Math" w:hAnsi="Cambria Math"/>
            </w:rPr>
            <m:t>MeV</m:t>
          </m:r>
        </m:oMath>
      </m:oMathPara>
    </w:p>
    <w:p w14:paraId="0AA611BF" w14:textId="77777777" w:rsidR="00503340" w:rsidRPr="00040A2C" w:rsidRDefault="00503340" w:rsidP="00503340">
      <m:oMathPara>
        <m:oMath>
          <m:r>
            <m:rPr>
              <m:sty m:val="p"/>
            </m:rPr>
            <w:rPr>
              <w:rFonts w:ascii="Cambria Math" w:hAnsi="Cambria Math"/>
            </w:rPr>
            <m:t>EC:</m:t>
          </m:r>
          <m:r>
            <w:rPr>
              <w:rFonts w:ascii="Cambria Math" w:hAnsi="Cambria Math"/>
            </w:rPr>
            <m:t xml:space="preserve">  Q=</m:t>
          </m:r>
          <m:sSub>
            <m:sSubPr>
              <m:ctrlPr>
                <w:rPr>
                  <w:rFonts w:ascii="Cambria Math" w:hAnsi="Cambria Math"/>
                  <w:i/>
                </w:rPr>
              </m:ctrlPr>
            </m:sSubPr>
            <m:e>
              <m:r>
                <w:rPr>
                  <w:rFonts w:ascii="Cambria Math" w:hAnsi="Cambria Math"/>
                </w:rPr>
                <m:t>E</m:t>
              </m:r>
            </m:e>
            <m:sub>
              <m:r>
                <m:rPr>
                  <m:nor/>
                </m:rPr>
                <m:t>bin,D</m:t>
              </m:r>
            </m:sub>
          </m:sSub>
          <m:r>
            <w:rPr>
              <w:rFonts w:ascii="Cambria Math" w:hAnsi="Cambria Math"/>
            </w:rPr>
            <m:t>-</m:t>
          </m:r>
          <m:sSub>
            <m:sSubPr>
              <m:ctrlPr>
                <w:rPr>
                  <w:rFonts w:ascii="Cambria Math" w:hAnsi="Cambria Math"/>
                  <w:i/>
                </w:rPr>
              </m:ctrlPr>
            </m:sSubPr>
            <m:e>
              <m:r>
                <w:rPr>
                  <w:rFonts w:ascii="Cambria Math" w:hAnsi="Cambria Math"/>
                </w:rPr>
                <m:t>E</m:t>
              </m:r>
            </m:e>
            <m:sub>
              <m:r>
                <m:rPr>
                  <m:nor/>
                </m:rPr>
                <m:t>bin,M</m:t>
              </m:r>
            </m:sub>
          </m:sSub>
          <m:r>
            <w:rPr>
              <w:rFonts w:ascii="Cambria Math" w:hAnsi="Cambria Math"/>
            </w:rPr>
            <m:t xml:space="preserve">-0,8 </m:t>
          </m:r>
          <m:r>
            <m:rPr>
              <m:nor/>
            </m:rPr>
            <m:t>MeV</m:t>
          </m:r>
        </m:oMath>
      </m:oMathPara>
    </w:p>
    <w:p w14:paraId="20038389" w14:textId="77777777" w:rsidR="00503340" w:rsidRPr="00040A2C" w:rsidRDefault="00503340" w:rsidP="00503340">
      <w:pPr>
        <w:shd w:val="clear" w:color="auto" w:fill="C00000"/>
      </w:pPr>
      <w:r w:rsidRPr="00040A2C">
        <w:rPr>
          <w:b/>
        </w:rPr>
        <w:t xml:space="preserve">Sammenligning af Q-værdi </w:t>
      </w:r>
      <w:r>
        <w:rPr>
          <w:b/>
        </w:rPr>
        <w:t>for de tre beta-henfald</w:t>
      </w:r>
      <w:r w:rsidRPr="00040A2C">
        <w:rPr>
          <w:b/>
        </w:rPr>
        <w:t xml:space="preserve"> </w:t>
      </w:r>
    </w:p>
    <w:p w14:paraId="41D9EC9F" w14:textId="77777777" w:rsidR="00503340" w:rsidRPr="00805788" w:rsidRDefault="00000000" w:rsidP="00503340">
      <m:oMathPara>
        <m:oMathParaPr>
          <m:jc m:val="left"/>
        </m:oMathParaPr>
        <m:oMath>
          <m:sSup>
            <m:sSupPr>
              <m:ctrlPr>
                <w:rPr>
                  <w:rFonts w:ascii="Cambria Math" w:hAnsi="Cambria Math"/>
                  <w:i/>
                </w:rPr>
              </m:ctrlPr>
            </m:sSupPr>
            <m:e>
              <m:r>
                <m:rPr>
                  <m:nor/>
                </m:rPr>
                <m:t>β</m:t>
              </m:r>
            </m:e>
            <m:sup>
              <m:r>
                <m:rPr>
                  <m:nor/>
                </m:rPr>
                <m:t>-</m:t>
              </m:r>
            </m:sup>
          </m:sSup>
          <m:r>
            <w:rPr>
              <w:rFonts w:ascii="Cambria Math" w:hAnsi="Cambria Math"/>
            </w:rPr>
            <m:t xml:space="preserve"> :</m:t>
          </m:r>
          <m:sPre>
            <m:sPrePr>
              <m:ctrlPr>
                <w:rPr>
                  <w:rFonts w:ascii="Cambria Math" w:hAnsi="Cambria Math"/>
                  <w:i/>
                </w:rPr>
              </m:ctrlPr>
            </m:sPrePr>
            <m:sub>
              <m:r>
                <w:rPr>
                  <w:rFonts w:ascii="Cambria Math" w:hAnsi="Cambria Math"/>
                </w:rPr>
                <m:t>19</m:t>
              </m:r>
            </m:sub>
            <m:sup>
              <m:r>
                <w:rPr>
                  <w:rFonts w:ascii="Cambria Math" w:hAnsi="Cambria Math"/>
                </w:rPr>
                <m:t>40</m:t>
              </m:r>
            </m:sup>
            <m:e>
              <m:r>
                <m:rPr>
                  <m:nor/>
                </m:rPr>
                <m:t xml:space="preserve">K </m:t>
              </m:r>
            </m:e>
          </m:sPre>
          <m:r>
            <w:rPr>
              <w:rFonts w:ascii="Cambria Math" w:hAnsi="Cambria Math"/>
            </w:rPr>
            <m:t>→</m:t>
          </m:r>
          <m:sPre>
            <m:sPrePr>
              <m:ctrlPr>
                <w:rPr>
                  <w:rFonts w:ascii="Cambria Math" w:hAnsi="Cambria Math"/>
                  <w:i/>
                </w:rPr>
              </m:ctrlPr>
            </m:sPrePr>
            <m:sub>
              <m:r>
                <w:rPr>
                  <w:rFonts w:ascii="Cambria Math" w:hAnsi="Cambria Math"/>
                </w:rPr>
                <m:t>20</m:t>
              </m:r>
            </m:sub>
            <m:sup>
              <m:r>
                <w:rPr>
                  <w:rFonts w:ascii="Cambria Math" w:hAnsi="Cambria Math"/>
                </w:rPr>
                <m:t>40</m:t>
              </m:r>
            </m:sup>
            <m:e>
              <m:r>
                <m:rPr>
                  <m:nor/>
                </m:rPr>
                <m:t xml:space="preserve">Ca </m:t>
              </m:r>
            </m:e>
          </m:sPre>
          <m:r>
            <m:rPr>
              <m:nor/>
            </m:rPr>
            <m:t xml:space="preserve">+ </m:t>
          </m:r>
          <m:sPre>
            <m:sPrePr>
              <m:ctrlPr>
                <w:rPr>
                  <w:rFonts w:ascii="Cambria Math" w:hAnsi="Cambria Math"/>
                  <w:i/>
                </w:rPr>
              </m:ctrlPr>
            </m:sPrePr>
            <m:sub>
              <m:r>
                <w:rPr>
                  <w:rFonts w:ascii="Cambria Math" w:hAnsi="Cambria Math"/>
                </w:rPr>
                <m:t>-1</m:t>
              </m:r>
            </m:sub>
            <m:sup>
              <m:r>
                <w:rPr>
                  <w:rFonts w:ascii="Cambria Math" w:hAnsi="Cambria Math"/>
                </w:rPr>
                <m:t>0</m:t>
              </m:r>
            </m:sup>
            <m:e>
              <m:r>
                <m:rPr>
                  <m:nor/>
                </m:rPr>
                <m:t>e</m:t>
              </m:r>
            </m:e>
          </m:sPre>
          <m:r>
            <w:rPr>
              <w:rFonts w:ascii="Cambria Math" w:hAnsi="Cambria Math"/>
            </w:rPr>
            <m:t>+</m:t>
          </m:r>
          <m:r>
            <m:rPr>
              <m:sty m:val="p"/>
            </m:rPr>
            <w:rPr>
              <w:rFonts w:ascii="Cambria Math" w:hAnsi="Cambria Math"/>
            </w:rPr>
            <m:t>antineutrino</m:t>
          </m:r>
        </m:oMath>
      </m:oMathPara>
    </w:p>
    <w:p w14:paraId="60575F09" w14:textId="77777777" w:rsidR="00503340" w:rsidRPr="00A955AC" w:rsidRDefault="00503340" w:rsidP="00503340">
      <m:oMathPara>
        <m:oMathParaPr>
          <m:jc m:val="left"/>
        </m:oMathParaPr>
        <m:oMath>
          <m:r>
            <w:rPr>
              <w:rFonts w:ascii="Cambria Math" w:hAnsi="Cambria Math"/>
            </w:rPr>
            <m:t>Q=</m:t>
          </m:r>
          <m:sSub>
            <m:sSubPr>
              <m:ctrlPr>
                <w:rPr>
                  <w:rFonts w:ascii="Cambria Math" w:hAnsi="Cambria Math"/>
                  <w:i/>
                </w:rPr>
              </m:ctrlPr>
            </m:sSubPr>
            <m:e>
              <m:r>
                <w:rPr>
                  <w:rFonts w:ascii="Cambria Math" w:hAnsi="Cambria Math"/>
                </w:rPr>
                <m:t>E</m:t>
              </m:r>
            </m:e>
            <m:sub>
              <m:r>
                <m:rPr>
                  <m:nor/>
                </m:rPr>
                <m:t>bin,Ca</m:t>
              </m:r>
            </m:sub>
          </m:sSub>
          <m:r>
            <w:rPr>
              <w:rFonts w:ascii="Cambria Math" w:hAnsi="Cambria Math"/>
            </w:rPr>
            <m:t>-</m:t>
          </m:r>
          <m:sSub>
            <m:sSubPr>
              <m:ctrlPr>
                <w:rPr>
                  <w:rFonts w:ascii="Cambria Math" w:hAnsi="Cambria Math"/>
                  <w:i/>
                </w:rPr>
              </m:ctrlPr>
            </m:sSubPr>
            <m:e>
              <m:r>
                <w:rPr>
                  <w:rFonts w:ascii="Cambria Math" w:hAnsi="Cambria Math"/>
                </w:rPr>
                <m:t>E</m:t>
              </m:r>
            </m:e>
            <m:sub>
              <m:r>
                <m:rPr>
                  <m:nor/>
                </m:rPr>
                <m:t>bin,K</m:t>
              </m:r>
            </m:sub>
          </m:sSub>
          <m:r>
            <w:rPr>
              <w:rFonts w:ascii="Cambria Math" w:hAnsi="Cambria Math"/>
            </w:rPr>
            <m:t xml:space="preserve">+0,8 </m:t>
          </m:r>
          <m:r>
            <m:rPr>
              <m:nor/>
            </m:rPr>
            <m:t>MeV</m:t>
          </m:r>
        </m:oMath>
      </m:oMathPara>
    </w:p>
    <w:p w14:paraId="12E5BCDB" w14:textId="77777777" w:rsidR="00503340" w:rsidRPr="00A955AC" w:rsidRDefault="00503340" w:rsidP="00503340">
      <m:oMathPara>
        <m:oMathParaPr>
          <m:jc m:val="left"/>
        </m:oMathParaPr>
        <m:oMath>
          <m:r>
            <w:rPr>
              <w:rFonts w:ascii="Cambria Math" w:hAnsi="Cambria Math"/>
            </w:rPr>
            <m:t xml:space="preserve">    =</m:t>
          </m:r>
          <m:d>
            <m:dPr>
              <m:ctrlPr>
                <w:rPr>
                  <w:rFonts w:ascii="Cambria Math" w:hAnsi="Cambria Math"/>
                  <w:i/>
                  <w:lang w:val="en-US"/>
                </w:rPr>
              </m:ctrlPr>
            </m:dPr>
            <m:e>
              <m:r>
                <w:rPr>
                  <w:rFonts w:ascii="Cambria Math" w:hAnsi="Cambria Math"/>
                </w:rPr>
                <m:t>342,1-341,5+0,8</m:t>
              </m:r>
            </m:e>
          </m:d>
          <m:r>
            <m:rPr>
              <m:nor/>
            </m:rPr>
            <m:t xml:space="preserve"> MeV</m:t>
          </m:r>
          <m:r>
            <w:rPr>
              <w:rFonts w:ascii="Cambria Math" w:hAnsi="Cambria Math"/>
            </w:rPr>
            <m:t xml:space="preserve">=1,4 </m:t>
          </m:r>
          <m:r>
            <m:rPr>
              <m:sty m:val="p"/>
            </m:rPr>
            <w:rPr>
              <w:rFonts w:ascii="Cambria Math" w:hAnsi="Cambria Math"/>
            </w:rPr>
            <m:t>MeV</m:t>
          </m:r>
        </m:oMath>
      </m:oMathPara>
    </w:p>
    <w:p w14:paraId="128AD635" w14:textId="77777777" w:rsidR="00503340" w:rsidRPr="00040A2C" w:rsidRDefault="00503340" w:rsidP="00503340"/>
    <w:p w14:paraId="73486F04" w14:textId="77777777" w:rsidR="00503340" w:rsidRPr="00805788" w:rsidRDefault="00000000" w:rsidP="00503340">
      <m:oMathPara>
        <m:oMathParaPr>
          <m:jc m:val="left"/>
        </m:oMathParaPr>
        <m:oMath>
          <m:sSup>
            <m:sSupPr>
              <m:ctrlPr>
                <w:rPr>
                  <w:rFonts w:ascii="Cambria Math" w:hAnsi="Cambria Math"/>
                  <w:i/>
                </w:rPr>
              </m:ctrlPr>
            </m:sSupPr>
            <m:e>
              <m:r>
                <m:rPr>
                  <m:nor/>
                </m:rPr>
                <m:t>β</m:t>
              </m:r>
            </m:e>
            <m:sup>
              <m:r>
                <m:rPr>
                  <m:nor/>
                </m:rPr>
                <m:t>+</m:t>
              </m:r>
            </m:sup>
          </m:sSup>
          <m:r>
            <w:rPr>
              <w:rFonts w:ascii="Cambria Math" w:hAnsi="Cambria Math"/>
            </w:rPr>
            <m:t xml:space="preserve">: </m:t>
          </m:r>
          <m:sPre>
            <m:sPrePr>
              <m:ctrlPr>
                <w:rPr>
                  <w:rFonts w:ascii="Cambria Math" w:hAnsi="Cambria Math"/>
                  <w:i/>
                </w:rPr>
              </m:ctrlPr>
            </m:sPrePr>
            <m:sub>
              <m:r>
                <w:rPr>
                  <w:rFonts w:ascii="Cambria Math" w:hAnsi="Cambria Math"/>
                </w:rPr>
                <m:t>19</m:t>
              </m:r>
            </m:sub>
            <m:sup>
              <m:r>
                <w:rPr>
                  <w:rFonts w:ascii="Cambria Math" w:hAnsi="Cambria Math"/>
                </w:rPr>
                <m:t>40</m:t>
              </m:r>
            </m:sup>
            <m:e>
              <m:r>
                <m:rPr>
                  <m:nor/>
                </m:rPr>
                <m:t xml:space="preserve">K </m:t>
              </m:r>
            </m:e>
          </m:sPre>
          <m:r>
            <w:rPr>
              <w:rFonts w:ascii="Cambria Math" w:hAnsi="Cambria Math"/>
            </w:rPr>
            <m:t>→</m:t>
          </m:r>
          <m:sPre>
            <m:sPrePr>
              <m:ctrlPr>
                <w:rPr>
                  <w:rFonts w:ascii="Cambria Math" w:hAnsi="Cambria Math"/>
                  <w:i/>
                </w:rPr>
              </m:ctrlPr>
            </m:sPrePr>
            <m:sub>
              <m:r>
                <w:rPr>
                  <w:rFonts w:ascii="Cambria Math" w:hAnsi="Cambria Math"/>
                </w:rPr>
                <m:t>18</m:t>
              </m:r>
            </m:sub>
            <m:sup>
              <m:r>
                <w:rPr>
                  <w:rFonts w:ascii="Cambria Math" w:hAnsi="Cambria Math"/>
                </w:rPr>
                <m:t>40</m:t>
              </m:r>
            </m:sup>
            <m:e>
              <m:r>
                <m:rPr>
                  <m:nor/>
                </m:rPr>
                <m:t xml:space="preserve">Ar </m:t>
              </m:r>
            </m:e>
          </m:sPre>
          <m:r>
            <m:rPr>
              <m:nor/>
            </m:rPr>
            <m:t xml:space="preserve">+ </m:t>
          </m:r>
          <m:sPre>
            <m:sPrePr>
              <m:ctrlPr>
                <w:rPr>
                  <w:rFonts w:ascii="Cambria Math" w:hAnsi="Cambria Math"/>
                  <w:i/>
                </w:rPr>
              </m:ctrlPr>
            </m:sPrePr>
            <m:sub>
              <m:r>
                <w:rPr>
                  <w:rFonts w:ascii="Cambria Math" w:hAnsi="Cambria Math"/>
                </w:rPr>
                <m:t>+1</m:t>
              </m:r>
            </m:sub>
            <m:sup>
              <m:r>
                <w:rPr>
                  <w:rFonts w:ascii="Cambria Math" w:hAnsi="Cambria Math"/>
                </w:rPr>
                <m:t>0</m:t>
              </m:r>
            </m:sup>
            <m:e>
              <m:r>
                <m:rPr>
                  <m:nor/>
                </m:rPr>
                <m:t>e</m:t>
              </m:r>
            </m:e>
          </m:sPre>
          <m:r>
            <w:rPr>
              <w:rFonts w:ascii="Cambria Math" w:hAnsi="Cambria Math"/>
            </w:rPr>
            <m:t>+</m:t>
          </m:r>
          <m:r>
            <m:rPr>
              <m:sty m:val="p"/>
            </m:rPr>
            <w:rPr>
              <w:rFonts w:ascii="Cambria Math" w:hAnsi="Cambria Math"/>
            </w:rPr>
            <m:t>neutrino</m:t>
          </m:r>
        </m:oMath>
      </m:oMathPara>
    </w:p>
    <w:p w14:paraId="3CD7DC66" w14:textId="77777777" w:rsidR="00503340" w:rsidRPr="002B26BE" w:rsidRDefault="00503340" w:rsidP="00503340">
      <m:oMathPara>
        <m:oMathParaPr>
          <m:jc m:val="left"/>
        </m:oMathParaPr>
        <m:oMath>
          <m:r>
            <w:rPr>
              <w:rFonts w:ascii="Cambria Math" w:hAnsi="Cambria Math"/>
            </w:rPr>
            <m:t>Q=</m:t>
          </m:r>
          <m:sSub>
            <m:sSubPr>
              <m:ctrlPr>
                <w:rPr>
                  <w:rFonts w:ascii="Cambria Math" w:hAnsi="Cambria Math"/>
                  <w:i/>
                </w:rPr>
              </m:ctrlPr>
            </m:sSubPr>
            <m:e>
              <m:r>
                <w:rPr>
                  <w:rFonts w:ascii="Cambria Math" w:hAnsi="Cambria Math"/>
                </w:rPr>
                <m:t>E</m:t>
              </m:r>
            </m:e>
            <m:sub>
              <m:r>
                <m:rPr>
                  <m:nor/>
                </m:rPr>
                <m:t>bin,Ar</m:t>
              </m:r>
            </m:sub>
          </m:sSub>
          <m:r>
            <w:rPr>
              <w:rFonts w:ascii="Cambria Math" w:hAnsi="Cambria Math"/>
            </w:rPr>
            <m:t>-</m:t>
          </m:r>
          <m:sSub>
            <m:sSubPr>
              <m:ctrlPr>
                <w:rPr>
                  <w:rFonts w:ascii="Cambria Math" w:hAnsi="Cambria Math"/>
                  <w:i/>
                </w:rPr>
              </m:ctrlPr>
            </m:sSubPr>
            <m:e>
              <m:r>
                <w:rPr>
                  <w:rFonts w:ascii="Cambria Math" w:hAnsi="Cambria Math"/>
                </w:rPr>
                <m:t>E</m:t>
              </m:r>
            </m:e>
            <m:sub>
              <m:r>
                <m:rPr>
                  <m:nor/>
                </m:rPr>
                <m:t>bin,K</m:t>
              </m:r>
            </m:sub>
          </m:sSub>
          <m:r>
            <w:rPr>
              <w:rFonts w:ascii="Cambria Math" w:hAnsi="Cambria Math"/>
            </w:rPr>
            <m:t xml:space="preserve">-1,8 </m:t>
          </m:r>
          <m:r>
            <m:rPr>
              <m:nor/>
            </m:rPr>
            <m:t xml:space="preserve">MeV </m:t>
          </m:r>
        </m:oMath>
      </m:oMathPara>
    </w:p>
    <w:p w14:paraId="402EF6C4" w14:textId="77777777" w:rsidR="00503340" w:rsidRPr="00323339" w:rsidRDefault="00503340" w:rsidP="00503340">
      <m:oMathPara>
        <m:oMathParaPr>
          <m:jc m:val="left"/>
        </m:oMathParaPr>
        <m:oMath>
          <m:r>
            <w:rPr>
              <w:rFonts w:ascii="Cambria Math" w:hAnsi="Cambria Math"/>
            </w:rPr>
            <m:t xml:space="preserve">     =</m:t>
          </m:r>
          <m:d>
            <m:dPr>
              <m:ctrlPr>
                <w:rPr>
                  <w:rFonts w:ascii="Cambria Math" w:hAnsi="Cambria Math"/>
                  <w:i/>
                  <w:lang w:val="en-US"/>
                </w:rPr>
              </m:ctrlPr>
            </m:dPr>
            <m:e>
              <m:r>
                <w:rPr>
                  <w:rFonts w:ascii="Cambria Math" w:hAnsi="Cambria Math"/>
                </w:rPr>
                <m:t>343,8-341,5-1,8</m:t>
              </m:r>
            </m:e>
          </m:d>
          <m:r>
            <m:rPr>
              <m:nor/>
            </m:rPr>
            <m:t xml:space="preserve"> MeV</m:t>
          </m:r>
          <m:r>
            <w:rPr>
              <w:rFonts w:ascii="Cambria Math" w:hAnsi="Cambria Math"/>
            </w:rPr>
            <m:t xml:space="preserve">=0,5 </m:t>
          </m:r>
          <m:r>
            <m:rPr>
              <m:sty m:val="p"/>
            </m:rPr>
            <w:rPr>
              <w:rFonts w:ascii="Cambria Math" w:hAnsi="Cambria Math"/>
            </w:rPr>
            <m:t>MeV</m:t>
          </m:r>
        </m:oMath>
      </m:oMathPara>
    </w:p>
    <w:p w14:paraId="64BDA281" w14:textId="77777777" w:rsidR="00503340" w:rsidRPr="002B26BE" w:rsidRDefault="00503340" w:rsidP="00503340"/>
    <w:p w14:paraId="5A101EE1" w14:textId="77777777" w:rsidR="00503340" w:rsidRPr="00805788" w:rsidRDefault="00503340" w:rsidP="00503340">
      <m:oMathPara>
        <m:oMathParaPr>
          <m:jc m:val="left"/>
        </m:oMathParaPr>
        <m:oMath>
          <m:r>
            <m:rPr>
              <m:sty m:val="p"/>
            </m:rPr>
            <w:rPr>
              <w:rFonts w:ascii="Cambria Math" w:hAnsi="Cambria Math"/>
            </w:rPr>
            <m:t>EC:</m:t>
          </m:r>
          <m:r>
            <w:rPr>
              <w:rFonts w:ascii="Cambria Math" w:hAnsi="Cambria Math"/>
            </w:rPr>
            <m:t xml:space="preserve"> </m:t>
          </m:r>
          <m:sPre>
            <m:sPrePr>
              <m:ctrlPr>
                <w:rPr>
                  <w:rFonts w:ascii="Cambria Math" w:hAnsi="Cambria Math"/>
                  <w:i/>
                </w:rPr>
              </m:ctrlPr>
            </m:sPrePr>
            <m:sub>
              <m:r>
                <w:rPr>
                  <w:rFonts w:ascii="Cambria Math" w:hAnsi="Cambria Math"/>
                </w:rPr>
                <m:t>19</m:t>
              </m:r>
            </m:sub>
            <m:sup>
              <m:r>
                <w:rPr>
                  <w:rFonts w:ascii="Cambria Math" w:hAnsi="Cambria Math"/>
                </w:rPr>
                <m:t>40</m:t>
              </m:r>
            </m:sup>
            <m:e>
              <m:r>
                <m:rPr>
                  <m:nor/>
                </m:rPr>
                <m:t xml:space="preserve">K + </m:t>
              </m:r>
              <m:sPre>
                <m:sPrePr>
                  <m:ctrlPr>
                    <w:rPr>
                      <w:rFonts w:ascii="Cambria Math" w:hAnsi="Cambria Math"/>
                      <w:i/>
                    </w:rPr>
                  </m:ctrlPr>
                </m:sPrePr>
                <m:sub>
                  <m:r>
                    <w:rPr>
                      <w:rFonts w:ascii="Cambria Math" w:hAnsi="Cambria Math"/>
                    </w:rPr>
                    <m:t>-1</m:t>
                  </m:r>
                </m:sub>
                <m:sup>
                  <m:r>
                    <w:rPr>
                      <w:rFonts w:ascii="Cambria Math" w:hAnsi="Cambria Math"/>
                    </w:rPr>
                    <m:t>0</m:t>
                  </m:r>
                </m:sup>
                <m:e>
                  <m:r>
                    <m:rPr>
                      <m:nor/>
                    </m:rPr>
                    <m:t>e</m:t>
                  </m:r>
                </m:e>
              </m:sPre>
            </m:e>
          </m:sPre>
          <m:r>
            <w:rPr>
              <w:rFonts w:ascii="Cambria Math" w:hAnsi="Cambria Math"/>
            </w:rPr>
            <m:t>→</m:t>
          </m:r>
          <m:sPre>
            <m:sPrePr>
              <m:ctrlPr>
                <w:rPr>
                  <w:rFonts w:ascii="Cambria Math" w:hAnsi="Cambria Math"/>
                  <w:i/>
                </w:rPr>
              </m:ctrlPr>
            </m:sPrePr>
            <m:sub>
              <m:r>
                <w:rPr>
                  <w:rFonts w:ascii="Cambria Math" w:hAnsi="Cambria Math"/>
                </w:rPr>
                <m:t>18</m:t>
              </m:r>
            </m:sub>
            <m:sup>
              <m:r>
                <w:rPr>
                  <w:rFonts w:ascii="Cambria Math" w:hAnsi="Cambria Math"/>
                </w:rPr>
                <m:t>40</m:t>
              </m:r>
            </m:sup>
            <m:e>
              <m:r>
                <m:rPr>
                  <m:nor/>
                </m:rPr>
                <m:t>Ar</m:t>
              </m:r>
            </m:e>
          </m:sPre>
          <m:r>
            <w:rPr>
              <w:rFonts w:ascii="Cambria Math" w:hAnsi="Cambria Math"/>
            </w:rPr>
            <m:t>+</m:t>
          </m:r>
          <m:r>
            <m:rPr>
              <m:sty m:val="p"/>
            </m:rPr>
            <w:rPr>
              <w:rFonts w:ascii="Cambria Math" w:hAnsi="Cambria Math"/>
            </w:rPr>
            <m:t>neutrino</m:t>
          </m:r>
        </m:oMath>
      </m:oMathPara>
    </w:p>
    <w:p w14:paraId="377D8CC8" w14:textId="77777777" w:rsidR="00503340" w:rsidRPr="002B26BE" w:rsidRDefault="00503340" w:rsidP="00503340">
      <m:oMathPara>
        <m:oMathParaPr>
          <m:jc m:val="left"/>
        </m:oMathParaPr>
        <m:oMath>
          <m:r>
            <w:rPr>
              <w:rFonts w:ascii="Cambria Math" w:hAnsi="Cambria Math"/>
            </w:rPr>
            <m:t>Q=</m:t>
          </m:r>
          <m:sSub>
            <m:sSubPr>
              <m:ctrlPr>
                <w:rPr>
                  <w:rFonts w:ascii="Cambria Math" w:hAnsi="Cambria Math"/>
                  <w:i/>
                </w:rPr>
              </m:ctrlPr>
            </m:sSubPr>
            <m:e>
              <m:r>
                <w:rPr>
                  <w:rFonts w:ascii="Cambria Math" w:hAnsi="Cambria Math"/>
                </w:rPr>
                <m:t>E</m:t>
              </m:r>
            </m:e>
            <m:sub>
              <m:r>
                <m:rPr>
                  <m:nor/>
                </m:rPr>
                <m:t>bin, Ar</m:t>
              </m:r>
            </m:sub>
          </m:sSub>
          <m:r>
            <w:rPr>
              <w:rFonts w:ascii="Cambria Math" w:hAnsi="Cambria Math"/>
            </w:rPr>
            <m:t>-</m:t>
          </m:r>
          <m:sSub>
            <m:sSubPr>
              <m:ctrlPr>
                <w:rPr>
                  <w:rFonts w:ascii="Cambria Math" w:hAnsi="Cambria Math"/>
                  <w:i/>
                </w:rPr>
              </m:ctrlPr>
            </m:sSubPr>
            <m:e>
              <m:r>
                <w:rPr>
                  <w:rFonts w:ascii="Cambria Math" w:hAnsi="Cambria Math"/>
                </w:rPr>
                <m:t>E</m:t>
              </m:r>
            </m:e>
            <m:sub>
              <m:r>
                <m:rPr>
                  <m:nor/>
                </m:rPr>
                <m:t>bin,K</m:t>
              </m:r>
            </m:sub>
          </m:sSub>
          <m:r>
            <w:rPr>
              <w:rFonts w:ascii="Cambria Math" w:hAnsi="Cambria Math"/>
            </w:rPr>
            <m:t xml:space="preserve">-0,8 </m:t>
          </m:r>
          <m:r>
            <m:rPr>
              <m:nor/>
            </m:rPr>
            <m:t>MeV</m:t>
          </m:r>
        </m:oMath>
      </m:oMathPara>
    </w:p>
    <w:p w14:paraId="668EB5D6" w14:textId="77777777" w:rsidR="00503340" w:rsidRPr="002B26BE" w:rsidRDefault="00503340" w:rsidP="00503340">
      <m:oMathPara>
        <m:oMathParaPr>
          <m:jc m:val="left"/>
        </m:oMathParaPr>
        <m:oMath>
          <m:r>
            <w:rPr>
              <w:rFonts w:ascii="Cambria Math" w:hAnsi="Cambria Math"/>
            </w:rPr>
            <m:t xml:space="preserve">     =</m:t>
          </m:r>
          <m:d>
            <m:dPr>
              <m:ctrlPr>
                <w:rPr>
                  <w:rFonts w:ascii="Cambria Math" w:hAnsi="Cambria Math"/>
                  <w:i/>
                  <w:lang w:val="en-US"/>
                </w:rPr>
              </m:ctrlPr>
            </m:dPr>
            <m:e>
              <m:r>
                <w:rPr>
                  <w:rFonts w:ascii="Cambria Math" w:hAnsi="Cambria Math"/>
                </w:rPr>
                <m:t>343,8-341,5-0,8</m:t>
              </m:r>
            </m:e>
          </m:d>
          <m:r>
            <m:rPr>
              <m:nor/>
            </m:rPr>
            <m:t xml:space="preserve"> MeV</m:t>
          </m:r>
          <m:r>
            <w:rPr>
              <w:rFonts w:ascii="Cambria Math" w:hAnsi="Cambria Math"/>
            </w:rPr>
            <m:t xml:space="preserve">=1,5 </m:t>
          </m:r>
          <m:r>
            <m:rPr>
              <m:sty m:val="p"/>
            </m:rPr>
            <w:rPr>
              <w:rFonts w:ascii="Cambria Math" w:hAnsi="Cambria Math"/>
            </w:rPr>
            <m:t>MeV</m:t>
          </m:r>
        </m:oMath>
      </m:oMathPara>
    </w:p>
    <w:p w14:paraId="0BE2C323" w14:textId="77777777" w:rsidR="00503340" w:rsidRPr="002B26BE" w:rsidRDefault="00503340" w:rsidP="00503340">
      <w:pPr>
        <w:rPr>
          <w:rStyle w:val="Overskrift2Tegn"/>
          <w:rFonts w:eastAsiaTheme="minorEastAsia" w:cstheme="minorBidi"/>
          <w:color w:val="auto"/>
        </w:rPr>
      </w:pPr>
    </w:p>
    <w:p w14:paraId="4CFBA31B" w14:textId="08760FE2" w:rsidR="00291B36" w:rsidRPr="008C17C0" w:rsidRDefault="00291B36" w:rsidP="00291B36">
      <w:pPr>
        <w:pStyle w:val="Overskrift2"/>
        <w:spacing w:after="120"/>
        <w:rPr>
          <w:rFonts w:asciiTheme="minorHAnsi" w:hAnsiTheme="minorHAnsi"/>
        </w:rPr>
      </w:pPr>
      <w:r w:rsidRPr="00040A2C">
        <w:rPr>
          <w:rFonts w:asciiTheme="minorHAnsi" w:hAnsiTheme="minorHAnsi"/>
        </w:rPr>
        <w:t>Q-værdi ved nukleonomdannelse</w:t>
      </w:r>
    </w:p>
    <w:p w14:paraId="6CAD233D" w14:textId="77777777" w:rsidR="00291B36" w:rsidRPr="00870406" w:rsidRDefault="00291B36" w:rsidP="00291B36">
      <w:pPr>
        <w:shd w:val="clear" w:color="auto" w:fill="92D050"/>
        <w:spacing w:after="120"/>
        <w:rPr>
          <w:b/>
          <w:bCs/>
          <w:iCs/>
        </w:rPr>
      </w:pPr>
      <w:r w:rsidRPr="00870406">
        <w:rPr>
          <w:b/>
          <w:bCs/>
          <w:iCs/>
        </w:rPr>
        <w:t xml:space="preserve">Eksempel 1. </w:t>
      </w:r>
      <w:r w:rsidRPr="00870406">
        <w:rPr>
          <w:i/>
        </w:rPr>
        <w:t>Frigivne energi, når en neutron henfalder.</w:t>
      </w:r>
    </w:p>
    <w:p w14:paraId="492DD298" w14:textId="77777777" w:rsidR="00291B36" w:rsidRDefault="00291B36" w:rsidP="00291B36">
      <w:pPr>
        <w:spacing w:after="0"/>
      </w:pPr>
      <w:r w:rsidRPr="00040A2C">
        <w:rPr>
          <w:i/>
        </w:rPr>
        <w:t>Data.</w:t>
      </w:r>
      <w:r w:rsidRPr="00040A2C">
        <w:t xml:space="preserve"> </w:t>
      </w:r>
    </w:p>
    <w:p w14:paraId="7DF4FF96" w14:textId="77777777" w:rsidR="00291B36" w:rsidRPr="00040A2C" w:rsidRDefault="00291B36" w:rsidP="00291B36">
      <w:pPr>
        <w:spacing w:after="0"/>
      </w:pPr>
      <w:r w:rsidRPr="00040A2C">
        <w:t>Neutronen, protonen og elektronen har energi i kraft af deres masser</w:t>
      </w:r>
    </w:p>
    <w:p w14:paraId="3AFE0CB0" w14:textId="77777777" w:rsidR="00291B36" w:rsidRPr="00040A2C" w:rsidRDefault="00291B36" w:rsidP="00291B36">
      <w:pPr>
        <w:pStyle w:val="Listeafsnit"/>
        <w:numPr>
          <w:ilvl w:val="0"/>
          <w:numId w:val="1"/>
        </w:numPr>
        <w:spacing w:after="0" w:line="240" w:lineRule="auto"/>
      </w:pPr>
      <w:r w:rsidRPr="00040A2C">
        <w:t xml:space="preserve">Massen af neutronen kaldes </w:t>
      </w:r>
      <w:r w:rsidRPr="00040A2C">
        <w:rPr>
          <w:i/>
        </w:rPr>
        <w:t>m</w:t>
      </w:r>
      <w:r w:rsidRPr="00040A2C">
        <w:rPr>
          <w:vertAlign w:val="subscript"/>
        </w:rPr>
        <w:t>n</w:t>
      </w:r>
      <w:r w:rsidRPr="00040A2C">
        <w:t xml:space="preserve"> og det svarer til energien: </w:t>
      </w:r>
      <m:oMath>
        <m:sSub>
          <m:sSubPr>
            <m:ctrlPr>
              <w:rPr>
                <w:rFonts w:ascii="Cambria Math" w:hAnsi="Cambria Math"/>
                <w:i/>
              </w:rPr>
            </m:ctrlPr>
          </m:sSubPr>
          <m:e>
            <m:r>
              <w:rPr>
                <w:rFonts w:ascii="Cambria Math" w:hAnsi="Cambria Math"/>
              </w:rPr>
              <m:t>m</m:t>
            </m:r>
          </m:e>
          <m:sub>
            <m:r>
              <m:rPr>
                <m:nor/>
              </m:rPr>
              <m:t>n</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xml:space="preserve">=939,6 </m:t>
        </m:r>
        <m:r>
          <m:rPr>
            <m:sty m:val="p"/>
          </m:rPr>
          <w:rPr>
            <w:rFonts w:ascii="Cambria Math" w:hAnsi="Cambria Math"/>
          </w:rPr>
          <m:t>MeV</m:t>
        </m:r>
      </m:oMath>
    </w:p>
    <w:p w14:paraId="3F3984B1" w14:textId="77777777" w:rsidR="00291B36" w:rsidRPr="00040A2C" w:rsidRDefault="00291B36" w:rsidP="00291B36">
      <w:pPr>
        <w:pStyle w:val="Listeafsnit"/>
        <w:numPr>
          <w:ilvl w:val="0"/>
          <w:numId w:val="1"/>
        </w:numPr>
        <w:spacing w:after="0" w:line="240" w:lineRule="auto"/>
      </w:pPr>
      <w:r w:rsidRPr="00040A2C">
        <w:t xml:space="preserve">Massen af protonen kaldes </w:t>
      </w:r>
      <w:r w:rsidRPr="00040A2C">
        <w:rPr>
          <w:i/>
        </w:rPr>
        <w:t>m</w:t>
      </w:r>
      <w:r w:rsidRPr="00040A2C">
        <w:rPr>
          <w:vertAlign w:val="subscript"/>
        </w:rPr>
        <w:t>p</w:t>
      </w:r>
      <w:r w:rsidRPr="00040A2C">
        <w:t xml:space="preserve"> og det svarer til energien: </w:t>
      </w:r>
      <m:oMath>
        <m:sSub>
          <m:sSubPr>
            <m:ctrlPr>
              <w:rPr>
                <w:rFonts w:ascii="Cambria Math" w:hAnsi="Cambria Math"/>
                <w:i/>
              </w:rPr>
            </m:ctrlPr>
          </m:sSubPr>
          <m:e>
            <m:r>
              <w:rPr>
                <w:rFonts w:ascii="Cambria Math" w:hAnsi="Cambria Math"/>
              </w:rPr>
              <m:t>m</m:t>
            </m:r>
          </m:e>
          <m:sub>
            <m:r>
              <m:rPr>
                <m:nor/>
              </m:rPr>
              <m:t>p</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xml:space="preserve">=938,3 </m:t>
        </m:r>
        <m:r>
          <m:rPr>
            <m:sty m:val="p"/>
          </m:rPr>
          <w:rPr>
            <w:rFonts w:ascii="Cambria Math" w:hAnsi="Cambria Math"/>
          </w:rPr>
          <m:t>MeV</m:t>
        </m:r>
      </m:oMath>
    </w:p>
    <w:p w14:paraId="1CA46274" w14:textId="77777777" w:rsidR="00291B36" w:rsidRPr="00040A2C" w:rsidRDefault="00291B36" w:rsidP="00291B36">
      <w:pPr>
        <w:pStyle w:val="Listeafsnit"/>
        <w:numPr>
          <w:ilvl w:val="0"/>
          <w:numId w:val="1"/>
        </w:numPr>
        <w:spacing w:after="0" w:line="240" w:lineRule="auto"/>
      </w:pPr>
      <w:r w:rsidRPr="00040A2C">
        <w:t xml:space="preserve">Massen af elektronen kaldes </w:t>
      </w:r>
      <m:oMath>
        <m:sSub>
          <m:sSubPr>
            <m:ctrlPr>
              <w:rPr>
                <w:rFonts w:ascii="Cambria Math" w:hAnsi="Cambria Math"/>
                <w:i/>
              </w:rPr>
            </m:ctrlPr>
          </m:sSubPr>
          <m:e>
            <m:r>
              <w:rPr>
                <w:rFonts w:ascii="Cambria Math" w:hAnsi="Cambria Math"/>
              </w:rPr>
              <m:t>m</m:t>
            </m:r>
          </m:e>
          <m:sub>
            <m:r>
              <m:rPr>
                <m:nor/>
              </m:rPr>
              <m:t>e</m:t>
            </m:r>
          </m:sub>
        </m:sSub>
      </m:oMath>
      <w:r w:rsidRPr="00040A2C">
        <w:t xml:space="preserve"> og det svarer til energien: </w:t>
      </w:r>
      <m:oMath>
        <m:sSub>
          <m:sSubPr>
            <m:ctrlPr>
              <w:rPr>
                <w:rFonts w:ascii="Cambria Math" w:hAnsi="Cambria Math"/>
                <w:i/>
              </w:rPr>
            </m:ctrlPr>
          </m:sSubPr>
          <m:e>
            <m:r>
              <w:rPr>
                <w:rFonts w:ascii="Cambria Math" w:hAnsi="Cambria Math"/>
              </w:rPr>
              <m:t>m</m:t>
            </m:r>
          </m:e>
          <m:sub>
            <m:r>
              <m:rPr>
                <m:nor/>
              </m:rPr>
              <m:t>e</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xml:space="preserve">=0,5 </m:t>
        </m:r>
        <m:r>
          <m:rPr>
            <m:sty m:val="p"/>
          </m:rPr>
          <w:rPr>
            <w:rFonts w:ascii="Cambria Math" w:hAnsi="Cambria Math"/>
          </w:rPr>
          <m:t>MeV</m:t>
        </m:r>
      </m:oMath>
      <w:r w:rsidRPr="00040A2C">
        <w:t>.</w:t>
      </w:r>
    </w:p>
    <w:p w14:paraId="6961C20C" w14:textId="77777777" w:rsidR="00291B36" w:rsidRDefault="00291B36" w:rsidP="00291B36"/>
    <w:p w14:paraId="665E3241" w14:textId="77777777" w:rsidR="00291B36" w:rsidRDefault="00291B36" w:rsidP="00291B36">
      <w:pPr>
        <w:rPr>
          <w:i/>
        </w:rPr>
      </w:pPr>
      <w:r w:rsidRPr="00040A2C">
        <w:rPr>
          <w:i/>
        </w:rPr>
        <w:t>Beregning af den frigiven energi, når en neutron henfalder</w:t>
      </w:r>
    </w:p>
    <w:p w14:paraId="46BAD708" w14:textId="77777777" w:rsidR="00291B36" w:rsidRPr="00703447" w:rsidRDefault="00291B36" w:rsidP="00291B36">
      <m:oMathPara>
        <m:oMath>
          <m:sPre>
            <m:sPrePr>
              <m:ctrlPr>
                <w:rPr>
                  <w:rFonts w:ascii="Cambria Math" w:hAnsi="Cambria Math"/>
                  <w:i/>
                </w:rPr>
              </m:ctrlPr>
            </m:sPrePr>
            <m:sub>
              <m:r>
                <w:rPr>
                  <w:rFonts w:ascii="Cambria Math" w:hAnsi="Cambria Math"/>
                </w:rPr>
                <m:t>0</m:t>
              </m:r>
            </m:sub>
            <m:sup>
              <m:r>
                <w:rPr>
                  <w:rFonts w:ascii="Cambria Math" w:hAnsi="Cambria Math"/>
                </w:rPr>
                <m:t>1</m:t>
              </m:r>
            </m:sup>
            <m:e>
              <m:r>
                <m:rPr>
                  <m:nor/>
                </m:rPr>
                <m:t xml:space="preserve">n → </m:t>
              </m:r>
              <m:sPre>
                <m:sPrePr>
                  <m:ctrlPr>
                    <w:rPr>
                      <w:rFonts w:ascii="Cambria Math" w:hAnsi="Cambria Math"/>
                      <w:i/>
                    </w:rPr>
                  </m:ctrlPr>
                </m:sPrePr>
                <m:sub>
                  <m:r>
                    <w:rPr>
                      <w:rFonts w:ascii="Cambria Math" w:hAnsi="Cambria Math"/>
                    </w:rPr>
                    <m:t>1</m:t>
                  </m:r>
                </m:sub>
                <m:sup>
                  <m:r>
                    <w:rPr>
                      <w:rFonts w:ascii="Cambria Math" w:hAnsi="Cambria Math"/>
                    </w:rPr>
                    <m:t>1</m:t>
                  </m:r>
                </m:sup>
                <m:e>
                  <m:r>
                    <m:rPr>
                      <m:nor/>
                    </m:rPr>
                    <m:t>p +</m:t>
                  </m:r>
                  <m:sPre>
                    <m:sPrePr>
                      <m:ctrlPr>
                        <w:rPr>
                          <w:rFonts w:ascii="Cambria Math" w:hAnsi="Cambria Math"/>
                          <w:i/>
                        </w:rPr>
                      </m:ctrlPr>
                    </m:sPrePr>
                    <m:sub>
                      <m:r>
                        <w:rPr>
                          <w:rFonts w:ascii="Cambria Math" w:hAnsi="Cambria Math"/>
                        </w:rPr>
                        <m:t>-1</m:t>
                      </m:r>
                    </m:sub>
                    <m:sup>
                      <m:r>
                        <w:rPr>
                          <w:rFonts w:ascii="Cambria Math" w:hAnsi="Cambria Math"/>
                        </w:rPr>
                        <m:t>0</m:t>
                      </m:r>
                    </m:sup>
                    <m:e>
                      <m:r>
                        <m:rPr>
                          <m:nor/>
                        </m:rPr>
                        <m:t>e</m:t>
                      </m:r>
                    </m:e>
                  </m:sPre>
                </m:e>
              </m:sPre>
            </m:e>
          </m:sPre>
          <m:r>
            <w:rPr>
              <w:rFonts w:ascii="Cambria Math" w:hAnsi="Cambria Math"/>
            </w:rPr>
            <m:t>+</m:t>
          </m:r>
          <m:r>
            <m:rPr>
              <m:nor/>
            </m:rPr>
            <m:t>antineutrino</m:t>
          </m:r>
        </m:oMath>
      </m:oMathPara>
    </w:p>
    <w:p w14:paraId="08D82B92" w14:textId="77777777" w:rsidR="00291B36" w:rsidRPr="00040A2C" w:rsidRDefault="00291B36" w:rsidP="00291B36">
      <w:pPr>
        <w:spacing w:before="240"/>
      </w:pPr>
      <w:r w:rsidRPr="00040A2C">
        <w:lastRenderedPageBreak/>
        <w:t>den totale energi efter henfald</w:t>
      </w:r>
      <w:r>
        <w:t xml:space="preserve"> =</w:t>
      </w:r>
      <w:r w:rsidRPr="00787069">
        <w:t xml:space="preserve"> </w:t>
      </w:r>
      <w:r w:rsidRPr="00040A2C">
        <w:t>den totale energi før henfald</w:t>
      </w:r>
    </w:p>
    <w:p w14:paraId="680C3576" w14:textId="77777777" w:rsidR="00291B36" w:rsidRPr="00040A2C" w:rsidRDefault="00291B36" w:rsidP="00291B36">
      <w:r w:rsidRPr="00040A2C">
        <w:t xml:space="preserve">hvileenergi af proton + hvileenergi af elektron + frigivet energi </w:t>
      </w:r>
      <w:r>
        <w:t xml:space="preserve">= </w:t>
      </w:r>
      <w:r w:rsidRPr="00040A2C">
        <w:t xml:space="preserve">hvileenergi af neutron </w:t>
      </w:r>
    </w:p>
    <w:p w14:paraId="376BDD43" w14:textId="77777777" w:rsidR="00291B36" w:rsidRPr="00703447" w:rsidRDefault="00291B36" w:rsidP="00291B36">
      <m:oMathPara>
        <m:oMathParaPr>
          <m:jc m:val="left"/>
        </m:oMathParaPr>
        <m:oMath>
          <m:sSub>
            <m:sSubPr>
              <m:ctrlPr>
                <w:rPr>
                  <w:rFonts w:ascii="Cambria Math" w:hAnsi="Cambria Math"/>
                  <w:i/>
                </w:rPr>
              </m:ctrlPr>
            </m:sSubPr>
            <m:e>
              <m:r>
                <w:rPr>
                  <w:rFonts w:ascii="Cambria Math" w:hAnsi="Cambria Math"/>
                </w:rPr>
                <m:t>m</m:t>
              </m:r>
            </m:e>
            <m:sub>
              <m:r>
                <m:rPr>
                  <m:nor/>
                </m:rPr>
                <m:t>p</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m</m:t>
              </m:r>
            </m:e>
            <m:sub>
              <m:r>
                <m:rPr>
                  <m:nor/>
                </m:rPr>
                <m:t>e</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Q</m:t>
              </m:r>
            </m:e>
            <m:sub>
              <m:sSup>
                <m:sSupPr>
                  <m:ctrlPr>
                    <w:rPr>
                      <w:rFonts w:ascii="Cambria Math" w:hAnsi="Cambria Math"/>
                    </w:rPr>
                  </m:ctrlPr>
                </m:sSupPr>
                <m:e>
                  <m:r>
                    <m:rPr>
                      <m:sty m:val="p"/>
                    </m:rPr>
                    <w:rPr>
                      <w:rFonts w:ascii="Cambria Math" w:hAnsi="Cambria Math"/>
                    </w:rPr>
                    <m:t>β</m:t>
                  </m:r>
                </m:e>
                <m:sup>
                  <m:r>
                    <m:rPr>
                      <m:sty m:val="p"/>
                    </m:rPr>
                    <w:rPr>
                      <w:rFonts w:ascii="Cambria Math" w:hAnsi="Cambria Math"/>
                    </w:rPr>
                    <m:t>-</m:t>
                  </m:r>
                </m:sup>
              </m:sSup>
            </m:sub>
          </m:sSub>
          <m:r>
            <w:rPr>
              <w:rFonts w:ascii="Cambria Math" w:hAnsi="Cambria Math"/>
            </w:rPr>
            <m:t>=</m:t>
          </m:r>
          <m:sSub>
            <m:sSubPr>
              <m:ctrlPr>
                <w:rPr>
                  <w:rFonts w:ascii="Cambria Math" w:hAnsi="Cambria Math"/>
                  <w:i/>
                </w:rPr>
              </m:ctrlPr>
            </m:sSubPr>
            <m:e>
              <m:r>
                <w:rPr>
                  <w:rFonts w:ascii="Cambria Math" w:hAnsi="Cambria Math"/>
                </w:rPr>
                <m:t>m</m:t>
              </m:r>
            </m:e>
            <m:sub>
              <m:r>
                <m:rPr>
                  <m:nor/>
                </m:rPr>
                <m:t>n</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p w14:paraId="401434AC" w14:textId="77777777" w:rsidR="00291B36" w:rsidRPr="00CD6055" w:rsidRDefault="00291B36" w:rsidP="00291B36">
      <m:oMathPara>
        <m:oMathParaPr>
          <m:jc m:val="left"/>
        </m:oMathParaPr>
        <m:oMath>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rPr>
                    <m:t>Q</m:t>
                  </m:r>
                </m:e>
                <m:sub>
                  <m:sSup>
                    <m:sSupPr>
                      <m:ctrlPr>
                        <w:rPr>
                          <w:rFonts w:ascii="Cambria Math" w:hAnsi="Cambria Math"/>
                        </w:rPr>
                      </m:ctrlPr>
                    </m:sSupPr>
                    <m:e>
                      <m:r>
                        <m:rPr>
                          <m:sty m:val="p"/>
                        </m:rPr>
                        <w:rPr>
                          <w:rFonts w:ascii="Cambria Math" w:hAnsi="Cambria Math"/>
                        </w:rPr>
                        <m:t>β</m:t>
                      </m:r>
                    </m:e>
                    <m:sup>
                      <m:r>
                        <m:rPr>
                          <m:sty m:val="p"/>
                        </m:rPr>
                        <w:rPr>
                          <w:rFonts w:ascii="Cambria Math" w:hAnsi="Cambria Math"/>
                        </w:rPr>
                        <m:t>-</m:t>
                      </m:r>
                    </m:sup>
                  </m:sSup>
                </m:sub>
              </m:sSub>
              <m:r>
                <w:rPr>
                  <w:rFonts w:ascii="Cambria Math" w:hAnsi="Cambria Math"/>
                </w:rPr>
                <m:t>= m</m:t>
              </m:r>
            </m:e>
            <m:sub>
              <m:r>
                <m:rPr>
                  <m:nor/>
                </m:rPr>
                <m:t>n</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m</m:t>
              </m:r>
            </m:e>
            <m:sub>
              <m:r>
                <m:rPr>
                  <m:nor/>
                </m:rPr>
                <m:t>p</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m</m:t>
              </m:r>
            </m:e>
            <m:sub>
              <m:r>
                <m:rPr>
                  <m:nor/>
                </m:rPr>
                <m:t>e</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p w14:paraId="62358273" w14:textId="77777777" w:rsidR="00291B36" w:rsidRDefault="00291B36" w:rsidP="00291B36">
      <w:r w:rsidRPr="00040A2C">
        <w:t xml:space="preserve"> </w:t>
      </w:r>
      <m:oMath>
        <m:r>
          <w:rPr>
            <w:rFonts w:ascii="Cambria Math" w:hAnsi="Cambria Math"/>
          </w:rPr>
          <m:t xml:space="preserve">                                            =939,6 </m:t>
        </m:r>
        <m:r>
          <m:rPr>
            <m:sty m:val="p"/>
          </m:rPr>
          <w:rPr>
            <w:rFonts w:ascii="Cambria Math" w:hAnsi="Cambria Math"/>
          </w:rPr>
          <m:t>MeV</m:t>
        </m:r>
        <m:r>
          <w:rPr>
            <w:rFonts w:ascii="Cambria Math" w:hAnsi="Cambria Math"/>
          </w:rPr>
          <m:t xml:space="preserve">-938,3 </m:t>
        </m:r>
        <m:r>
          <m:rPr>
            <m:sty m:val="p"/>
          </m:rPr>
          <w:rPr>
            <w:rFonts w:ascii="Cambria Math" w:hAnsi="Cambria Math"/>
          </w:rPr>
          <m:t>MeV</m:t>
        </m:r>
        <m:r>
          <w:rPr>
            <w:rFonts w:ascii="Cambria Math" w:hAnsi="Cambria Math"/>
          </w:rPr>
          <m:t xml:space="preserve">-0,5 </m:t>
        </m:r>
        <m:r>
          <m:rPr>
            <m:sty m:val="p"/>
          </m:rPr>
          <w:rPr>
            <w:rFonts w:ascii="Cambria Math" w:hAnsi="Cambria Math"/>
          </w:rPr>
          <m:t>MeV</m:t>
        </m:r>
      </m:oMath>
    </w:p>
    <w:p w14:paraId="39DA590F" w14:textId="77777777" w:rsidR="00291B36" w:rsidRPr="003B43FD" w:rsidRDefault="00291B36" w:rsidP="00291B36">
      <m:oMathPara>
        <m:oMathParaPr>
          <m:jc m:val="left"/>
        </m:oMathParaPr>
        <m:oMath>
          <m:r>
            <w:rPr>
              <w:rFonts w:ascii="Cambria Math" w:hAnsi="Cambria Math"/>
            </w:rPr>
            <m:t xml:space="preserve">                                             =0,8 </m:t>
          </m:r>
          <m:r>
            <m:rPr>
              <m:sty m:val="p"/>
            </m:rPr>
            <w:rPr>
              <w:rFonts w:ascii="Cambria Math" w:hAnsi="Cambria Math"/>
            </w:rPr>
            <m:t>MeV</m:t>
          </m:r>
        </m:oMath>
      </m:oMathPara>
    </w:p>
    <w:p w14:paraId="089761C7" w14:textId="77777777" w:rsidR="00291B36" w:rsidRPr="00040A2C" w:rsidRDefault="00291B36" w:rsidP="00291B36">
      <w:pPr>
        <w:rPr>
          <w:i/>
        </w:rPr>
      </w:pPr>
      <w:r w:rsidRPr="00040A2C">
        <w:rPr>
          <w:i/>
        </w:rPr>
        <w:t xml:space="preserve">Den frigjorte kinetiske energi </w:t>
      </w:r>
      <m:oMath>
        <m:sSub>
          <m:sSubPr>
            <m:ctrlPr>
              <w:rPr>
                <w:rFonts w:ascii="Cambria Math" w:hAnsi="Cambria Math"/>
                <w:i/>
              </w:rPr>
            </m:ctrlPr>
          </m:sSubPr>
          <m:e>
            <m:r>
              <w:rPr>
                <w:rFonts w:ascii="Cambria Math" w:hAnsi="Cambria Math"/>
              </w:rPr>
              <m:t>Q</m:t>
            </m:r>
          </m:e>
          <m:sub>
            <m:sSup>
              <m:sSupPr>
                <m:ctrlPr>
                  <w:rPr>
                    <w:rFonts w:ascii="Cambria Math" w:hAnsi="Cambria Math"/>
                  </w:rPr>
                </m:ctrlPr>
              </m:sSupPr>
              <m:e>
                <m:r>
                  <m:rPr>
                    <m:sty m:val="p"/>
                  </m:rPr>
                  <w:rPr>
                    <w:rFonts w:ascii="Cambria Math" w:hAnsi="Cambria Math"/>
                  </w:rPr>
                  <m:t>β</m:t>
                </m:r>
              </m:e>
              <m:sup>
                <m:r>
                  <m:rPr>
                    <m:sty m:val="p"/>
                  </m:rPr>
                  <w:rPr>
                    <w:rFonts w:ascii="Cambria Math" w:hAnsi="Cambria Math"/>
                  </w:rPr>
                  <m:t>-</m:t>
                </m:r>
              </m:sup>
            </m:sSup>
          </m:sub>
        </m:sSub>
      </m:oMath>
      <w:r w:rsidRPr="00040A2C">
        <w:rPr>
          <w:i/>
        </w:rPr>
        <w:t xml:space="preserve"> deles mellem elektronen og antineutrinoen, hvis der ses bort fra protonens rekylbevægelse. Eksperimentelt kan det måles, at elektronen kommer ud med meget forskellige energier, og det gav anledning til hypotesen om, at elektronen delte den frigiven energi med en anden partikel. I et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040A2C">
        <w:rPr>
          <w:i/>
        </w:rPr>
        <w:t>henfald deles energien mellem den udsendte elektron, antineutrinoen, og kernen der henfalder. Neutrino</w:t>
      </w:r>
      <w:r>
        <w:rPr>
          <w:i/>
        </w:rPr>
        <w:t>-</w:t>
      </w:r>
      <w:r w:rsidRPr="00040A2C">
        <w:rPr>
          <w:i/>
        </w:rPr>
        <w:t xml:space="preserve">hypotesen blev fremsat i 1930, </w:t>
      </w:r>
      <w:r>
        <w:rPr>
          <w:i/>
        </w:rPr>
        <w:t xml:space="preserve">men </w:t>
      </w:r>
      <w:r w:rsidRPr="00040A2C">
        <w:rPr>
          <w:i/>
        </w:rPr>
        <w:t>neutrinoen blev først observeret i 1956.</w:t>
      </w:r>
    </w:p>
    <w:p w14:paraId="328ED427" w14:textId="77777777" w:rsidR="00291B36" w:rsidRPr="00AA5055" w:rsidRDefault="00291B36" w:rsidP="00291B36">
      <w:r w:rsidRPr="00040A2C">
        <w:rPr>
          <w:b/>
        </w:rPr>
        <w:t>Opgave 1.</w:t>
      </w:r>
      <w:r w:rsidRPr="00040A2C">
        <w:t xml:space="preserve"> </w:t>
      </w:r>
      <w:r w:rsidRPr="00040A2C">
        <w:rPr>
          <w:i/>
        </w:rPr>
        <w:t>Energitilførsel, når en proton omdannes til en neutron</w:t>
      </w:r>
      <w:r>
        <w:rPr>
          <w:i/>
        </w:rPr>
        <w:t xml:space="preserve">.                                                         </w:t>
      </w:r>
      <w:r w:rsidRPr="00AA5055">
        <w:t>Her antages det, at protonen ligger stille før henfaldet.</w:t>
      </w:r>
    </w:p>
    <w:p w14:paraId="2C6DB33C" w14:textId="77777777" w:rsidR="00291B36" w:rsidRPr="00291B36" w:rsidRDefault="00291B36" w:rsidP="00291B36">
      <w:pPr>
        <w:rPr>
          <w:lang w:val="en-US"/>
        </w:rPr>
      </w:pPr>
      <m:oMathPara>
        <m:oMath>
          <m:sPre>
            <m:sPrePr>
              <m:ctrlPr>
                <w:rPr>
                  <w:rFonts w:ascii="Cambria Math" w:hAnsi="Cambria Math"/>
                  <w:i/>
                </w:rPr>
              </m:ctrlPr>
            </m:sPrePr>
            <m:sub>
              <m:r>
                <w:rPr>
                  <w:rFonts w:ascii="Cambria Math" w:hAnsi="Cambria Math"/>
                  <w:lang w:val="en-US"/>
                </w:rPr>
                <m:t>1</m:t>
              </m:r>
            </m:sub>
            <m:sup>
              <m:r>
                <w:rPr>
                  <w:rFonts w:ascii="Cambria Math" w:hAnsi="Cambria Math"/>
                  <w:lang w:val="en-US"/>
                </w:rPr>
                <m:t>1</m:t>
              </m:r>
            </m:sup>
            <m:e>
              <m:r>
                <m:rPr>
                  <m:nor/>
                </m:rPr>
                <w:rPr>
                  <w:lang w:val="en-US"/>
                </w:rPr>
                <m:t xml:space="preserve">p → </m:t>
              </m:r>
              <m:sPre>
                <m:sPrePr>
                  <m:ctrlPr>
                    <w:rPr>
                      <w:rFonts w:ascii="Cambria Math" w:hAnsi="Cambria Math"/>
                      <w:i/>
                    </w:rPr>
                  </m:ctrlPr>
                </m:sPrePr>
                <m:sub>
                  <m:r>
                    <w:rPr>
                      <w:rFonts w:ascii="Cambria Math" w:hAnsi="Cambria Math"/>
                      <w:lang w:val="en-US"/>
                    </w:rPr>
                    <m:t>0</m:t>
                  </m:r>
                </m:sub>
                <m:sup>
                  <m:r>
                    <w:rPr>
                      <w:rFonts w:ascii="Cambria Math" w:hAnsi="Cambria Math"/>
                      <w:lang w:val="en-US"/>
                    </w:rPr>
                    <m:t>1</m:t>
                  </m:r>
                </m:sup>
                <m:e>
                  <m:r>
                    <m:rPr>
                      <m:nor/>
                    </m:rPr>
                    <w:rPr>
                      <w:lang w:val="en-US"/>
                    </w:rPr>
                    <m:t xml:space="preserve">n + </m:t>
                  </m:r>
                  <m:sPre>
                    <m:sPrePr>
                      <m:ctrlPr>
                        <w:rPr>
                          <w:rFonts w:ascii="Cambria Math" w:hAnsi="Cambria Math"/>
                          <w:i/>
                        </w:rPr>
                      </m:ctrlPr>
                    </m:sPrePr>
                    <m:sub>
                      <m:r>
                        <w:rPr>
                          <w:rFonts w:ascii="Cambria Math" w:hAnsi="Cambria Math"/>
                          <w:lang w:val="en-US"/>
                        </w:rPr>
                        <m:t>1</m:t>
                      </m:r>
                    </m:sub>
                    <m:sup>
                      <m:r>
                        <w:rPr>
                          <w:rFonts w:ascii="Cambria Math" w:hAnsi="Cambria Math"/>
                          <w:lang w:val="en-US"/>
                        </w:rPr>
                        <m:t>0</m:t>
                      </m:r>
                    </m:sup>
                    <m:e>
                      <m:r>
                        <m:rPr>
                          <m:nor/>
                        </m:rPr>
                        <w:rPr>
                          <w:lang w:val="en-US"/>
                        </w:rPr>
                        <m:t>e</m:t>
                      </m:r>
                    </m:e>
                  </m:sPre>
                </m:e>
              </m:sPre>
            </m:e>
          </m:sPre>
          <m:r>
            <w:rPr>
              <w:rFonts w:ascii="Cambria Math" w:hAnsi="Cambria Math"/>
              <w:lang w:val="en-US"/>
            </w:rPr>
            <m:t>+</m:t>
          </m:r>
          <m:r>
            <m:rPr>
              <m:nor/>
            </m:rPr>
            <w:rPr>
              <w:lang w:val="en-US"/>
            </w:rPr>
            <m:t>neutrino</m:t>
          </m:r>
        </m:oMath>
      </m:oMathPara>
    </w:p>
    <w:p w14:paraId="0781E130" w14:textId="77777777" w:rsidR="00291B36" w:rsidRPr="00291B36" w:rsidRDefault="00291B36" w:rsidP="00291B36">
      <w:pPr>
        <w:rPr>
          <w:lang w:val="en-US"/>
        </w:rPr>
      </w:pPr>
      <m:oMathPara>
        <m:oMathParaPr>
          <m:jc m:val="center"/>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m</m:t>
                  </m:r>
                </m:e>
                <m:sub>
                  <m:r>
                    <m:rPr>
                      <m:sty m:val="p"/>
                    </m:rPr>
                    <w:rPr>
                      <w:rFonts w:ascii="Cambria Math" w:hAnsi="Cambria Math"/>
                      <w:lang w:val="en-US"/>
                    </w:rPr>
                    <m:t>p</m:t>
                  </m:r>
                </m:sub>
              </m:sSub>
              <m:r>
                <w:rPr>
                  <w:rFonts w:ascii="Cambria Math" w:hAnsi="Cambria Math"/>
                  <w:lang w:val="en-US"/>
                </w:rPr>
                <m:t>∙</m:t>
              </m:r>
              <m:sSup>
                <m:sSupPr>
                  <m:ctrlPr>
                    <w:rPr>
                      <w:rFonts w:ascii="Cambria Math" w:hAnsi="Cambria Math"/>
                      <w:i/>
                    </w:rPr>
                  </m:ctrlPr>
                </m:sSupPr>
                <m:e>
                  <m:r>
                    <w:rPr>
                      <w:rFonts w:ascii="Cambria Math" w:hAnsi="Cambria Math"/>
                    </w:rPr>
                    <m:t>c</m:t>
                  </m:r>
                </m:e>
                <m:sup>
                  <m:r>
                    <w:rPr>
                      <w:rFonts w:ascii="Cambria Math" w:hAnsi="Cambria Math"/>
                      <w:lang w:val="en-US"/>
                    </w:rPr>
                    <m:t>2</m:t>
                  </m:r>
                </m:sup>
              </m:sSup>
              <m:r>
                <w:rPr>
                  <w:rFonts w:ascii="Cambria Math" w:hAnsi="Cambria Math"/>
                  <w:lang w:val="en-US"/>
                </w:rPr>
                <m:t>=</m:t>
              </m:r>
              <m:r>
                <m:rPr>
                  <m:sty m:val="p"/>
                </m:rPr>
                <w:rPr>
                  <w:rFonts w:ascii="Cambria Math" w:hAnsi="Cambria Math"/>
                  <w:lang w:val="en-US"/>
                </w:rPr>
                <m:t xml:space="preserve"> </m:t>
              </m:r>
              <m:r>
                <w:rPr>
                  <w:rFonts w:ascii="Cambria Math" w:hAnsi="Cambria Math"/>
                </w:rPr>
                <m:t>m</m:t>
              </m:r>
            </m:e>
            <m:sub>
              <m:r>
                <m:rPr>
                  <m:nor/>
                </m:rPr>
                <w:rPr>
                  <w:lang w:val="en-US"/>
                </w:rPr>
                <m:t>n</m:t>
              </m:r>
            </m:sub>
          </m:sSub>
          <m:r>
            <w:rPr>
              <w:rFonts w:ascii="Cambria Math" w:hAnsi="Cambria Math"/>
              <w:lang w:val="en-US"/>
            </w:rPr>
            <m:t>∙</m:t>
          </m:r>
          <m:sSup>
            <m:sSupPr>
              <m:ctrlPr>
                <w:rPr>
                  <w:rFonts w:ascii="Cambria Math" w:hAnsi="Cambria Math"/>
                  <w:i/>
                </w:rPr>
              </m:ctrlPr>
            </m:sSupPr>
            <m:e>
              <m:r>
                <w:rPr>
                  <w:rFonts w:ascii="Cambria Math" w:hAnsi="Cambria Math"/>
                </w:rPr>
                <m:t>c</m:t>
              </m:r>
            </m:e>
            <m:sup>
              <m:r>
                <w:rPr>
                  <w:rFonts w:ascii="Cambria Math" w:hAnsi="Cambria Math"/>
                  <w:lang w:val="en-US"/>
                </w:rPr>
                <m:t>2</m:t>
              </m:r>
            </m:sup>
          </m:sSup>
          <m:r>
            <w:rPr>
              <w:rFonts w:ascii="Cambria Math" w:hAnsi="Cambria Math"/>
              <w:lang w:val="en-US"/>
            </w:rPr>
            <m:t>+</m:t>
          </m:r>
          <m:sSub>
            <m:sSubPr>
              <m:ctrlPr>
                <w:rPr>
                  <w:rFonts w:ascii="Cambria Math" w:hAnsi="Cambria Math"/>
                  <w:i/>
                </w:rPr>
              </m:ctrlPr>
            </m:sSubPr>
            <m:e>
              <m:r>
                <w:rPr>
                  <w:rFonts w:ascii="Cambria Math" w:hAnsi="Cambria Math"/>
                </w:rPr>
                <m:t>m</m:t>
              </m:r>
            </m:e>
            <m:sub>
              <m:r>
                <m:rPr>
                  <m:nor/>
                </m:rPr>
                <w:rPr>
                  <w:lang w:val="en-US"/>
                </w:rPr>
                <m:t>e</m:t>
              </m:r>
            </m:sub>
          </m:sSub>
          <m:r>
            <w:rPr>
              <w:rFonts w:ascii="Cambria Math" w:hAnsi="Cambria Math"/>
              <w:lang w:val="en-US"/>
            </w:rPr>
            <m:t>∙</m:t>
          </m:r>
          <m:sSup>
            <m:sSupPr>
              <m:ctrlPr>
                <w:rPr>
                  <w:rFonts w:ascii="Cambria Math" w:hAnsi="Cambria Math"/>
                  <w:i/>
                </w:rPr>
              </m:ctrlPr>
            </m:sSupPr>
            <m:e>
              <m:r>
                <w:rPr>
                  <w:rFonts w:ascii="Cambria Math" w:hAnsi="Cambria Math"/>
                </w:rPr>
                <m:t>c</m:t>
              </m:r>
            </m:e>
            <m:sup>
              <m:r>
                <w:rPr>
                  <w:rFonts w:ascii="Cambria Math" w:hAnsi="Cambria Math"/>
                  <w:lang w:val="en-US"/>
                </w:rPr>
                <m:t>2</m:t>
              </m:r>
            </m:sup>
          </m:sSup>
          <m:r>
            <w:rPr>
              <w:rFonts w:ascii="Cambria Math" w:hAnsi="Cambria Math"/>
              <w:lang w:val="en-US"/>
            </w:rPr>
            <m:t>+</m:t>
          </m:r>
          <m:sSub>
            <m:sSubPr>
              <m:ctrlPr>
                <w:rPr>
                  <w:rFonts w:ascii="Cambria Math" w:hAnsi="Cambria Math"/>
                  <w:i/>
                </w:rPr>
              </m:ctrlPr>
            </m:sSubPr>
            <m:e>
              <m:r>
                <w:rPr>
                  <w:rFonts w:ascii="Cambria Math" w:hAnsi="Cambria Math"/>
                </w:rPr>
                <m:t>Q</m:t>
              </m:r>
            </m:e>
            <m:sub>
              <m:sSup>
                <m:sSupPr>
                  <m:ctrlPr>
                    <w:rPr>
                      <w:rFonts w:ascii="Cambria Math" w:hAnsi="Cambria Math"/>
                    </w:rPr>
                  </m:ctrlPr>
                </m:sSupPr>
                <m:e>
                  <m:r>
                    <m:rPr>
                      <m:sty m:val="p"/>
                    </m:rPr>
                    <w:rPr>
                      <w:rFonts w:ascii="Cambria Math" w:hAnsi="Cambria Math"/>
                    </w:rPr>
                    <m:t>β</m:t>
                  </m:r>
                </m:e>
                <m:sup>
                  <m:r>
                    <m:rPr>
                      <m:sty m:val="p"/>
                    </m:rPr>
                    <w:rPr>
                      <w:rFonts w:ascii="Cambria Math" w:hAnsi="Cambria Math"/>
                      <w:lang w:val="en-US"/>
                    </w:rPr>
                    <m:t>+</m:t>
                  </m:r>
                </m:sup>
              </m:sSup>
            </m:sub>
          </m:sSub>
        </m:oMath>
      </m:oMathPara>
    </w:p>
    <w:p w14:paraId="1CA8A07E" w14:textId="77777777" w:rsidR="00291B36" w:rsidRPr="00040A2C" w:rsidRDefault="00291B36" w:rsidP="00291B36">
      <w:r w:rsidRPr="00040A2C">
        <w:t xml:space="preserve">Vis at </w:t>
      </w:r>
      <m:oMath>
        <m:sSub>
          <m:sSubPr>
            <m:ctrlPr>
              <w:rPr>
                <w:rFonts w:ascii="Cambria Math" w:hAnsi="Cambria Math"/>
                <w:i/>
              </w:rPr>
            </m:ctrlPr>
          </m:sSubPr>
          <m:e>
            <m:r>
              <w:rPr>
                <w:rFonts w:ascii="Cambria Math" w:hAnsi="Cambria Math"/>
              </w:rPr>
              <m:t>Q</m:t>
            </m:r>
          </m:e>
          <m:sub>
            <m:sSup>
              <m:sSupPr>
                <m:ctrlPr>
                  <w:rPr>
                    <w:rFonts w:ascii="Cambria Math" w:hAnsi="Cambria Math"/>
                  </w:rPr>
                </m:ctrlPr>
              </m:sSupPr>
              <m:e>
                <m:r>
                  <m:rPr>
                    <m:sty m:val="p"/>
                  </m:rPr>
                  <w:rPr>
                    <w:rFonts w:ascii="Cambria Math" w:hAnsi="Cambria Math"/>
                  </w:rPr>
                  <m:t>β</m:t>
                </m:r>
              </m:e>
              <m:sup>
                <m:r>
                  <m:rPr>
                    <m:sty m:val="p"/>
                  </m:rPr>
                  <w:rPr>
                    <w:rFonts w:ascii="Cambria Math" w:hAnsi="Cambria Math"/>
                  </w:rPr>
                  <m:t>+</m:t>
                </m:r>
              </m:sup>
            </m:sSup>
          </m:sub>
        </m:sSub>
        <m:r>
          <w:rPr>
            <w:rFonts w:ascii="Cambria Math" w:hAnsi="Cambria Math"/>
          </w:rPr>
          <m:t xml:space="preserve">=-1,8 </m:t>
        </m:r>
        <m:r>
          <m:rPr>
            <m:sty m:val="p"/>
          </m:rPr>
          <w:rPr>
            <w:rFonts w:ascii="Cambria Math" w:hAnsi="Cambria Math"/>
          </w:rPr>
          <m:t>MeV</m:t>
        </m:r>
      </m:oMath>
    </w:p>
    <w:p w14:paraId="0C21C224" w14:textId="77777777" w:rsidR="00291B36" w:rsidRPr="00040A2C" w:rsidRDefault="00291B36" w:rsidP="00291B36">
      <w:pPr>
        <w:rPr>
          <w:i/>
        </w:rPr>
      </w:pPr>
      <w:r w:rsidRPr="00040A2C">
        <w:rPr>
          <w:i/>
        </w:rPr>
        <w:t xml:space="preserve">Da den frigjorte energi er negativ, kræves der energi for at omdanne en proton til en neutron og en </w:t>
      </w:r>
      <w:proofErr w:type="spellStart"/>
      <w:r w:rsidRPr="00040A2C">
        <w:rPr>
          <w:i/>
        </w:rPr>
        <w:t>positron</w:t>
      </w:r>
      <w:proofErr w:type="spellEnd"/>
      <w:r w:rsidRPr="00040A2C">
        <w:rPr>
          <w:i/>
        </w:rPr>
        <w:t xml:space="preserve">. Protonen kan ikke henfalde uden for kernen. </w:t>
      </w:r>
      <w:r w:rsidRPr="00040A2C">
        <w:t xml:space="preserve">  </w:t>
      </w:r>
    </w:p>
    <w:p w14:paraId="062193AF" w14:textId="77777777" w:rsidR="00291B36" w:rsidRPr="00040A2C" w:rsidRDefault="00291B36" w:rsidP="00291B36">
      <w:pPr>
        <w:rPr>
          <w:i/>
        </w:rPr>
      </w:pPr>
      <w:r w:rsidRPr="00040A2C">
        <w:rPr>
          <w:b/>
        </w:rPr>
        <w:t xml:space="preserve">Opgave 2. </w:t>
      </w:r>
      <w:r w:rsidRPr="00040A2C">
        <w:rPr>
          <w:i/>
        </w:rPr>
        <w:t>Energitilførsel, når en proton omdannes til en neutron ved at indfange en elektron.</w:t>
      </w:r>
      <w:r w:rsidRPr="00040A2C">
        <w:t xml:space="preserve"> </w:t>
      </w:r>
    </w:p>
    <w:p w14:paraId="512B4151" w14:textId="77777777" w:rsidR="00291B36" w:rsidRPr="00D9638B" w:rsidRDefault="00291B36" w:rsidP="00291B36">
      <w:pPr>
        <w:rPr>
          <w:lang w:val="en-US"/>
        </w:rPr>
      </w:pPr>
      <m:oMathPara>
        <m:oMath>
          <m:sPre>
            <m:sPrePr>
              <m:ctrlPr>
                <w:rPr>
                  <w:rFonts w:ascii="Cambria Math" w:hAnsi="Cambria Math"/>
                  <w:i/>
                </w:rPr>
              </m:ctrlPr>
            </m:sPrePr>
            <m:sub>
              <m:r>
                <w:rPr>
                  <w:rFonts w:ascii="Cambria Math" w:hAnsi="Cambria Math"/>
                  <w:lang w:val="en-US"/>
                </w:rPr>
                <m:t>1</m:t>
              </m:r>
            </m:sub>
            <m:sup>
              <m:r>
                <w:rPr>
                  <w:rFonts w:ascii="Cambria Math" w:hAnsi="Cambria Math"/>
                  <w:lang w:val="en-US"/>
                </w:rPr>
                <m:t>1</m:t>
              </m:r>
            </m:sup>
            <m:e>
              <m:r>
                <m:rPr>
                  <m:nor/>
                </m:rPr>
                <w:rPr>
                  <w:lang w:val="en-US"/>
                </w:rPr>
                <m:t xml:space="preserve">p + </m:t>
              </m:r>
              <m:sPre>
                <m:sPrePr>
                  <m:ctrlPr>
                    <w:rPr>
                      <w:rFonts w:ascii="Cambria Math" w:hAnsi="Cambria Math"/>
                      <w:i/>
                    </w:rPr>
                  </m:ctrlPr>
                </m:sPrePr>
                <m:sub>
                  <m:r>
                    <w:rPr>
                      <w:rFonts w:ascii="Cambria Math" w:hAnsi="Cambria Math"/>
                      <w:lang w:val="en-US"/>
                    </w:rPr>
                    <m:t>-1</m:t>
                  </m:r>
                </m:sub>
                <m:sup>
                  <m:r>
                    <w:rPr>
                      <w:rFonts w:ascii="Cambria Math" w:hAnsi="Cambria Math"/>
                      <w:lang w:val="en-US"/>
                    </w:rPr>
                    <m:t>0</m:t>
                  </m:r>
                </m:sup>
                <m:e>
                  <m:r>
                    <m:rPr>
                      <m:nor/>
                    </m:rPr>
                    <w:rPr>
                      <w:lang w:val="en-US"/>
                    </w:rPr>
                    <m:t xml:space="preserve">e </m:t>
                  </m:r>
                </m:e>
              </m:sPre>
              <m:r>
                <m:rPr>
                  <m:nor/>
                </m:rPr>
                <w:rPr>
                  <w:lang w:val="en-US"/>
                </w:rPr>
                <m:t xml:space="preserve">→ </m:t>
              </m:r>
              <m:sPre>
                <m:sPrePr>
                  <m:ctrlPr>
                    <w:rPr>
                      <w:rFonts w:ascii="Cambria Math" w:hAnsi="Cambria Math"/>
                      <w:i/>
                    </w:rPr>
                  </m:ctrlPr>
                </m:sPrePr>
                <m:sub>
                  <m:r>
                    <w:rPr>
                      <w:rFonts w:ascii="Cambria Math" w:hAnsi="Cambria Math"/>
                      <w:lang w:val="en-US"/>
                    </w:rPr>
                    <m:t>0</m:t>
                  </m:r>
                </m:sub>
                <m:sup>
                  <m:r>
                    <w:rPr>
                      <w:rFonts w:ascii="Cambria Math" w:hAnsi="Cambria Math"/>
                      <w:lang w:val="en-US"/>
                    </w:rPr>
                    <m:t>1</m:t>
                  </m:r>
                </m:sup>
                <m:e>
                  <m:r>
                    <m:rPr>
                      <m:nor/>
                    </m:rPr>
                    <w:rPr>
                      <w:lang w:val="en-US"/>
                    </w:rPr>
                    <m:t xml:space="preserve">n </m:t>
                  </m:r>
                </m:e>
              </m:sPre>
            </m:e>
          </m:sPre>
          <m:r>
            <w:rPr>
              <w:rFonts w:ascii="Cambria Math" w:hAnsi="Cambria Math"/>
              <w:lang w:val="en-US"/>
            </w:rPr>
            <m:t>+</m:t>
          </m:r>
          <m:r>
            <m:rPr>
              <m:nor/>
            </m:rPr>
            <w:rPr>
              <w:lang w:val="en-US"/>
            </w:rPr>
            <m:t>neutrino</m:t>
          </m:r>
        </m:oMath>
      </m:oMathPara>
    </w:p>
    <w:p w14:paraId="0375A8BB" w14:textId="77777777" w:rsidR="00291B36" w:rsidRPr="00D9638B" w:rsidRDefault="00291B36" w:rsidP="00291B36">
      <w:pPr>
        <w:rPr>
          <w:lang w:val="en-US"/>
        </w:rPr>
      </w:pPr>
      <m:oMathPara>
        <m:oMathParaPr>
          <m:jc m:val="center"/>
        </m:oMathParaPr>
        <m:oMath>
          <m:sSub>
            <m:sSubPr>
              <m:ctrlPr>
                <w:rPr>
                  <w:rFonts w:ascii="Cambria Math" w:hAnsi="Cambria Math"/>
                  <w:i/>
                </w:rPr>
              </m:ctrlPr>
            </m:sSubPr>
            <m:e>
              <m:r>
                <w:rPr>
                  <w:rFonts w:ascii="Cambria Math" w:hAnsi="Cambria Math"/>
                </w:rPr>
                <m:t>m</m:t>
              </m:r>
            </m:e>
            <m:sub>
              <m:r>
                <m:rPr>
                  <m:nor/>
                </m:rPr>
                <w:rPr>
                  <w:lang w:val="en-US"/>
                </w:rPr>
                <m:t>p</m:t>
              </m:r>
            </m:sub>
          </m:sSub>
          <m:r>
            <w:rPr>
              <w:rFonts w:ascii="Cambria Math" w:hAnsi="Cambria Math"/>
              <w:lang w:val="en-US"/>
            </w:rPr>
            <m:t>∙</m:t>
          </m:r>
          <m:sSup>
            <m:sSupPr>
              <m:ctrlPr>
                <w:rPr>
                  <w:rFonts w:ascii="Cambria Math" w:hAnsi="Cambria Math"/>
                  <w:i/>
                </w:rPr>
              </m:ctrlPr>
            </m:sSupPr>
            <m:e>
              <m:r>
                <w:rPr>
                  <w:rFonts w:ascii="Cambria Math" w:hAnsi="Cambria Math"/>
                </w:rPr>
                <m:t>c</m:t>
              </m:r>
            </m:e>
            <m:sup>
              <m:r>
                <w:rPr>
                  <w:rFonts w:ascii="Cambria Math" w:hAnsi="Cambria Math"/>
                  <w:lang w:val="en-US"/>
                </w:rPr>
                <m:t>2</m:t>
              </m:r>
            </m:sup>
          </m:sSup>
          <m:r>
            <w:rPr>
              <w:rFonts w:ascii="Cambria Math" w:hAnsi="Cambria Math"/>
              <w:lang w:val="en-US"/>
            </w:rPr>
            <m:t>+</m:t>
          </m:r>
          <m:sSub>
            <m:sSubPr>
              <m:ctrlPr>
                <w:rPr>
                  <w:rFonts w:ascii="Cambria Math" w:hAnsi="Cambria Math"/>
                  <w:i/>
                </w:rPr>
              </m:ctrlPr>
            </m:sSubPr>
            <m:e>
              <m:r>
                <w:rPr>
                  <w:rFonts w:ascii="Cambria Math" w:hAnsi="Cambria Math"/>
                </w:rPr>
                <m:t>m</m:t>
              </m:r>
            </m:e>
            <m:sub>
              <m:r>
                <m:rPr>
                  <m:nor/>
                </m:rPr>
                <w:rPr>
                  <w:lang w:val="en-US"/>
                </w:rPr>
                <m:t>e</m:t>
              </m:r>
            </m:sub>
          </m:sSub>
          <m:r>
            <w:rPr>
              <w:rFonts w:ascii="Cambria Math" w:hAnsi="Cambria Math"/>
              <w:lang w:val="en-US"/>
            </w:rPr>
            <m:t>∙</m:t>
          </m:r>
          <m:sSup>
            <m:sSupPr>
              <m:ctrlPr>
                <w:rPr>
                  <w:rFonts w:ascii="Cambria Math" w:hAnsi="Cambria Math"/>
                  <w:i/>
                </w:rPr>
              </m:ctrlPr>
            </m:sSupPr>
            <m:e>
              <m:r>
                <w:rPr>
                  <w:rFonts w:ascii="Cambria Math" w:hAnsi="Cambria Math"/>
                </w:rPr>
                <m:t>c</m:t>
              </m:r>
            </m:e>
            <m:sup>
              <m:r>
                <w:rPr>
                  <w:rFonts w:ascii="Cambria Math" w:hAnsi="Cambria Math"/>
                  <w:lang w:val="en-US"/>
                </w:rPr>
                <m:t>2</m:t>
              </m:r>
            </m:sup>
          </m:sSup>
          <m:r>
            <w:rPr>
              <w:rFonts w:ascii="Cambria Math" w:hAnsi="Cambria Math"/>
              <w:lang w:val="en-US"/>
            </w:rPr>
            <m:t xml:space="preserve">= </m:t>
          </m:r>
          <m:sSub>
            <m:sSubPr>
              <m:ctrlPr>
                <w:rPr>
                  <w:rFonts w:ascii="Cambria Math" w:hAnsi="Cambria Math"/>
                  <w:i/>
                </w:rPr>
              </m:ctrlPr>
            </m:sSubPr>
            <m:e>
              <m:r>
                <w:rPr>
                  <w:rFonts w:ascii="Cambria Math" w:hAnsi="Cambria Math"/>
                </w:rPr>
                <m:t>m</m:t>
              </m:r>
            </m:e>
            <m:sub>
              <m:r>
                <m:rPr>
                  <m:nor/>
                </m:rPr>
                <w:rPr>
                  <w:lang w:val="en-US"/>
                </w:rPr>
                <m:t>n</m:t>
              </m:r>
            </m:sub>
          </m:sSub>
          <m:r>
            <w:rPr>
              <w:rFonts w:ascii="Cambria Math" w:hAnsi="Cambria Math"/>
              <w:lang w:val="en-US"/>
            </w:rPr>
            <m:t>∙</m:t>
          </m:r>
          <m:sSup>
            <m:sSupPr>
              <m:ctrlPr>
                <w:rPr>
                  <w:rFonts w:ascii="Cambria Math" w:hAnsi="Cambria Math"/>
                  <w:i/>
                </w:rPr>
              </m:ctrlPr>
            </m:sSupPr>
            <m:e>
              <m:r>
                <w:rPr>
                  <w:rFonts w:ascii="Cambria Math" w:hAnsi="Cambria Math"/>
                </w:rPr>
                <m:t>c</m:t>
              </m:r>
            </m:e>
            <m:sup>
              <m:r>
                <w:rPr>
                  <w:rFonts w:ascii="Cambria Math" w:hAnsi="Cambria Math"/>
                  <w:lang w:val="en-US"/>
                </w:rPr>
                <m:t>2</m:t>
              </m:r>
            </m:sup>
          </m:sSup>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lang w:val="en-US"/>
                </w:rPr>
                <m:t>EC</m:t>
              </m:r>
            </m:sub>
          </m:sSub>
        </m:oMath>
      </m:oMathPara>
    </w:p>
    <w:p w14:paraId="53D6BB6A" w14:textId="77777777" w:rsidR="00291B36" w:rsidRPr="00040A2C" w:rsidRDefault="00291B36" w:rsidP="00291B36">
      <w:r w:rsidRPr="00040A2C">
        <w:t xml:space="preserve">Vis, at  </w:t>
      </w:r>
      <m:oMath>
        <m:sSub>
          <m:sSubPr>
            <m:ctrlPr>
              <w:rPr>
                <w:rFonts w:ascii="Cambria Math" w:hAnsi="Cambria Math"/>
                <w:i/>
              </w:rPr>
            </m:ctrlPr>
          </m:sSubPr>
          <m:e>
            <m:r>
              <w:rPr>
                <w:rFonts w:ascii="Cambria Math" w:hAnsi="Cambria Math"/>
              </w:rPr>
              <m:t>Q</m:t>
            </m:r>
          </m:e>
          <m:sub>
            <m:r>
              <m:rPr>
                <m:sty m:val="p"/>
              </m:rPr>
              <w:rPr>
                <w:rFonts w:ascii="Cambria Math" w:hAnsi="Cambria Math"/>
              </w:rPr>
              <m:t>EC</m:t>
            </m:r>
          </m:sub>
        </m:sSub>
        <m:r>
          <w:rPr>
            <w:rFonts w:ascii="Cambria Math" w:hAnsi="Cambria Math"/>
          </w:rPr>
          <m:t xml:space="preserve">=-0,8 </m:t>
        </m:r>
        <m:r>
          <m:rPr>
            <m:sty m:val="p"/>
          </m:rPr>
          <w:rPr>
            <w:rFonts w:ascii="Cambria Math" w:hAnsi="Cambria Math"/>
          </w:rPr>
          <m:t>MeV</m:t>
        </m:r>
      </m:oMath>
    </w:p>
    <w:p w14:paraId="6FE0B529" w14:textId="77777777" w:rsidR="00291B36" w:rsidRPr="00040A2C" w:rsidRDefault="00291B36" w:rsidP="00291B36">
      <w:r w:rsidRPr="00040A2C">
        <w:t xml:space="preserve">Alle kerner der kan fortage et </w:t>
      </w:r>
      <m:oMath>
        <m:sSup>
          <m:sSupPr>
            <m:ctrlPr>
              <w:rPr>
                <w:rFonts w:ascii="Cambria Math" w:hAnsi="Cambria Math"/>
              </w:rPr>
            </m:ctrlPr>
          </m:sSupPr>
          <m:e>
            <m:r>
              <m:rPr>
                <m:sty m:val="p"/>
              </m:rPr>
              <w:rPr>
                <w:rFonts w:ascii="Cambria Math" w:hAnsi="Cambria Math"/>
              </w:rPr>
              <m:t>β</m:t>
            </m:r>
          </m:e>
          <m:sup>
            <m:r>
              <m:rPr>
                <m:sty m:val="p"/>
              </m:rPr>
              <w:rPr>
                <w:rFonts w:ascii="Cambria Math" w:hAnsi="Cambria Math"/>
              </w:rPr>
              <m:t>+</m:t>
            </m:r>
          </m:sup>
        </m:sSup>
      </m:oMath>
      <w:r w:rsidRPr="00040A2C">
        <w:t xml:space="preserve"> henfald, kan også indfange en elektron. Det omvendte gælder ikke. Der skal tilføres </w:t>
      </w:r>
      <m:oMath>
        <m:r>
          <w:rPr>
            <w:rFonts w:ascii="Cambria Math" w:hAnsi="Cambria Math"/>
          </w:rPr>
          <m:t xml:space="preserve">0,8 </m:t>
        </m:r>
        <m:r>
          <m:rPr>
            <m:sty m:val="p"/>
          </m:rPr>
          <w:rPr>
            <w:rFonts w:ascii="Cambria Math" w:hAnsi="Cambria Math"/>
          </w:rPr>
          <m:t>MeV</m:t>
        </m:r>
      </m:oMath>
      <w:r w:rsidRPr="00040A2C">
        <w:t xml:space="preserve"> for at elektronindfangningen kan foregå, men det er jo ikke nok energitilførsel til et</w:t>
      </w:r>
      <w:r w:rsidRPr="00040A2C">
        <w:rPr>
          <w:b/>
        </w:rPr>
        <w:t xml:space="preserve"> </w:t>
      </w:r>
      <m:oMath>
        <m:sSup>
          <m:sSupPr>
            <m:ctrlPr>
              <w:rPr>
                <w:rFonts w:ascii="Cambria Math" w:hAnsi="Cambria Math"/>
              </w:rPr>
            </m:ctrlPr>
          </m:sSupPr>
          <m:e>
            <m:r>
              <m:rPr>
                <m:sty m:val="p"/>
              </m:rPr>
              <w:rPr>
                <w:rFonts w:ascii="Cambria Math" w:hAnsi="Cambria Math"/>
              </w:rPr>
              <m:t>β</m:t>
            </m:r>
          </m:e>
          <m:sup>
            <m:r>
              <m:rPr>
                <m:sty m:val="p"/>
              </m:rPr>
              <w:rPr>
                <w:rFonts w:ascii="Cambria Math" w:hAnsi="Cambria Math"/>
              </w:rPr>
              <m:t>+</m:t>
            </m:r>
          </m:sup>
        </m:sSup>
      </m:oMath>
      <w:r w:rsidRPr="00040A2C">
        <w:t>henfald.</w:t>
      </w:r>
      <w:r w:rsidRPr="00040A2C">
        <w:rPr>
          <w:b/>
        </w:rPr>
        <w:t xml:space="preserve">  </w:t>
      </w:r>
    </w:p>
    <w:p w14:paraId="30067190" w14:textId="77777777" w:rsidR="00503340" w:rsidRDefault="00503340"/>
    <w:sectPr w:rsidR="005033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B2B"/>
    <w:multiLevelType w:val="hybridMultilevel"/>
    <w:tmpl w:val="974C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11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40"/>
    <w:rsid w:val="00291B36"/>
    <w:rsid w:val="00503340"/>
    <w:rsid w:val="00613E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96B2B3B"/>
  <w15:chartTrackingRefBased/>
  <w15:docId w15:val="{20E8FE67-8A91-2D4B-9788-FFE97D76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40"/>
    <w:pPr>
      <w:spacing w:after="200" w:line="240" w:lineRule="auto"/>
    </w:pPr>
    <w:rPr>
      <w:rFonts w:eastAsiaTheme="minorEastAsia"/>
      <w:kern w:val="0"/>
      <w:lang w:eastAsia="ja-JP"/>
      <w14:ligatures w14:val="none"/>
    </w:rPr>
  </w:style>
  <w:style w:type="paragraph" w:styleId="Overskrift1">
    <w:name w:val="heading 1"/>
    <w:basedOn w:val="Normal"/>
    <w:next w:val="Normal"/>
    <w:link w:val="Overskrift1Tegn"/>
    <w:uiPriority w:val="9"/>
    <w:qFormat/>
    <w:rsid w:val="0050334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50334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503340"/>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503340"/>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503340"/>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503340"/>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503340"/>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503340"/>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503340"/>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33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033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0334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0334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0334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0334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0334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0334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03340"/>
    <w:rPr>
      <w:rFonts w:eastAsiaTheme="majorEastAsia" w:cstheme="majorBidi"/>
      <w:color w:val="272727" w:themeColor="text1" w:themeTint="D8"/>
    </w:rPr>
  </w:style>
  <w:style w:type="paragraph" w:styleId="Titel">
    <w:name w:val="Title"/>
    <w:basedOn w:val="Normal"/>
    <w:next w:val="Normal"/>
    <w:link w:val="TitelTegn"/>
    <w:uiPriority w:val="10"/>
    <w:qFormat/>
    <w:rsid w:val="005033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5033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03340"/>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50334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03340"/>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503340"/>
    <w:rPr>
      <w:i/>
      <w:iCs/>
      <w:color w:val="404040" w:themeColor="text1" w:themeTint="BF"/>
    </w:rPr>
  </w:style>
  <w:style w:type="paragraph" w:styleId="Listeafsnit">
    <w:name w:val="List Paragraph"/>
    <w:basedOn w:val="Normal"/>
    <w:uiPriority w:val="34"/>
    <w:qFormat/>
    <w:rsid w:val="00503340"/>
    <w:pPr>
      <w:spacing w:after="160" w:line="278" w:lineRule="auto"/>
      <w:ind w:left="720"/>
      <w:contextualSpacing/>
    </w:pPr>
    <w:rPr>
      <w:rFonts w:eastAsiaTheme="minorHAnsi"/>
      <w:kern w:val="2"/>
      <w:lang w:eastAsia="en-US"/>
      <w14:ligatures w14:val="standardContextual"/>
    </w:rPr>
  </w:style>
  <w:style w:type="character" w:styleId="Kraftigfremhvning">
    <w:name w:val="Intense Emphasis"/>
    <w:basedOn w:val="Standardskrifttypeiafsnit"/>
    <w:uiPriority w:val="21"/>
    <w:qFormat/>
    <w:rsid w:val="00503340"/>
    <w:rPr>
      <w:i/>
      <w:iCs/>
      <w:color w:val="0F4761" w:themeColor="accent1" w:themeShade="BF"/>
    </w:rPr>
  </w:style>
  <w:style w:type="paragraph" w:styleId="Strktcitat">
    <w:name w:val="Intense Quote"/>
    <w:basedOn w:val="Normal"/>
    <w:next w:val="Normal"/>
    <w:link w:val="StrktcitatTegn"/>
    <w:uiPriority w:val="30"/>
    <w:qFormat/>
    <w:rsid w:val="005033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503340"/>
    <w:rPr>
      <w:i/>
      <w:iCs/>
      <w:color w:val="0F4761" w:themeColor="accent1" w:themeShade="BF"/>
    </w:rPr>
  </w:style>
  <w:style w:type="character" w:styleId="Kraftighenvisning">
    <w:name w:val="Intense Reference"/>
    <w:basedOn w:val="Standardskrifttypeiafsnit"/>
    <w:uiPriority w:val="32"/>
    <w:qFormat/>
    <w:rsid w:val="00503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2656</Characters>
  <Application>Microsoft Office Word</Application>
  <DocSecurity>0</DocSecurity>
  <Lines>22</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2</cp:revision>
  <dcterms:created xsi:type="dcterms:W3CDTF">2025-01-16T19:22:00Z</dcterms:created>
  <dcterms:modified xsi:type="dcterms:W3CDTF">2025-01-17T10:29:00Z</dcterms:modified>
</cp:coreProperties>
</file>