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B16A5" w14:textId="56756F1E" w:rsidR="00D23A76" w:rsidRDefault="00D23A76" w:rsidP="00A80909">
      <w:pPr>
        <w:pStyle w:val="Overskrift1"/>
      </w:pPr>
    </w:p>
    <w:p w14:paraId="6A10C29B" w14:textId="5A1F0FEB" w:rsidR="00343122" w:rsidRDefault="00343122" w:rsidP="00343122">
      <w:pPr>
        <w:pStyle w:val="Overskrift1"/>
      </w:pPr>
      <w:r w:rsidRPr="00E950E3">
        <w:t xml:space="preserve">Transformation </w:t>
      </w:r>
      <w:r w:rsidR="00E6280F">
        <w:t xml:space="preserve">og differentiation </w:t>
      </w:r>
      <w:r w:rsidRPr="00E950E3">
        <w:t>af normalfor</w:t>
      </w:r>
      <w:r>
        <w:t>delingens tæthedsfunktion</w:t>
      </w:r>
    </w:p>
    <w:p w14:paraId="42FB9EEB" w14:textId="3D675B0D" w:rsidR="00CD1097" w:rsidRPr="009D5E29" w:rsidRDefault="00FC0221" w:rsidP="00CD1097">
      <w:pPr>
        <w:tabs>
          <w:tab w:val="left" w:pos="1808"/>
        </w:tabs>
      </w:pPr>
      <w:r>
        <w:tab/>
      </w:r>
    </w:p>
    <w:p w14:paraId="4A3ED0F6" w14:textId="77777777" w:rsidR="00E4210B" w:rsidRPr="00E4210B" w:rsidRDefault="00E4210B">
      <w:pPr>
        <w:rPr>
          <w:i/>
          <w:iCs/>
        </w:rPr>
      </w:pPr>
      <w:r>
        <w:rPr>
          <w:b/>
          <w:bCs/>
        </w:rPr>
        <w:t xml:space="preserve">Opgave 1. </w:t>
      </w:r>
      <w:r w:rsidRPr="00E4210B">
        <w:rPr>
          <w:i/>
          <w:iCs/>
        </w:rPr>
        <w:t>Parallelforskydning</w:t>
      </w:r>
    </w:p>
    <w:p w14:paraId="66E348C7" w14:textId="77777777" w:rsidR="00E4210B" w:rsidRDefault="00E4210B" w:rsidP="00E4210B">
      <w:r w:rsidRPr="00CC06EC">
        <w:t>Tegn følgende grafer og for</w:t>
      </w:r>
      <w:r>
        <w:t>klar grafernes udseende</w:t>
      </w:r>
    </w:p>
    <w:p w14:paraId="58639438" w14:textId="77777777" w:rsidR="005E0BD3" w:rsidRDefault="005E0BD3" w:rsidP="00E4210B"/>
    <w:p w14:paraId="25774F50" w14:textId="63EF7119" w:rsidR="005E0BD3" w:rsidRPr="005E0BD3" w:rsidRDefault="005E0BD3" w:rsidP="005E0BD3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f(x)=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2π</m:t>
                  </m:r>
                </m:e>
              </m:rad>
            </m:den>
          </m:f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sup>
          </m:sSup>
        </m:oMath>
      </m:oMathPara>
    </w:p>
    <w:p w14:paraId="35C3FCC1" w14:textId="77777777" w:rsidR="005E0BD3" w:rsidRDefault="005E0BD3" w:rsidP="005E0BD3">
      <w:pPr>
        <w:rPr>
          <w:rFonts w:eastAsiaTheme="minorEastAsia"/>
        </w:rPr>
      </w:pPr>
    </w:p>
    <w:p w14:paraId="2A3F13F0" w14:textId="1E70116D" w:rsidR="005E0BD3" w:rsidRPr="005E0BD3" w:rsidRDefault="00A07A05" w:rsidP="005E0BD3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g(x)=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2π</m:t>
                  </m:r>
                </m:e>
              </m:rad>
            </m:den>
          </m:f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x-2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sup>
          </m:sSup>
        </m:oMath>
      </m:oMathPara>
    </w:p>
    <w:p w14:paraId="49D28093" w14:textId="77777777" w:rsidR="005E0BD3" w:rsidRDefault="005E0BD3" w:rsidP="005E0BD3">
      <w:pPr>
        <w:rPr>
          <w:rFonts w:eastAsiaTheme="minorEastAsia"/>
        </w:rPr>
      </w:pPr>
    </w:p>
    <w:p w14:paraId="06AF8BF0" w14:textId="1736F4A9" w:rsidR="005E0BD3" w:rsidRPr="002C6260" w:rsidRDefault="00A07A05" w:rsidP="005E0BD3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h(x)=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2π</m:t>
                  </m:r>
                </m:e>
              </m:rad>
            </m:den>
          </m:f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x+2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sup>
          </m:sSup>
        </m:oMath>
      </m:oMathPara>
    </w:p>
    <w:p w14:paraId="04A3458B" w14:textId="77777777" w:rsidR="005E0BD3" w:rsidRPr="002C6260" w:rsidRDefault="005E0BD3" w:rsidP="005E0BD3">
      <w:pPr>
        <w:rPr>
          <w:rFonts w:eastAsiaTheme="minorEastAsia"/>
        </w:rPr>
      </w:pPr>
    </w:p>
    <w:p w14:paraId="2D578F24" w14:textId="6835EC24" w:rsidR="00B70D4A" w:rsidRPr="00E4210B" w:rsidRDefault="00B70D4A">
      <w:pPr>
        <w:rPr>
          <w:i/>
          <w:iCs/>
        </w:rPr>
      </w:pPr>
      <w:r>
        <w:rPr>
          <w:b/>
          <w:bCs/>
        </w:rPr>
        <w:t xml:space="preserve">Opgave </w:t>
      </w:r>
      <w:r w:rsidR="00E4210B">
        <w:rPr>
          <w:b/>
          <w:bCs/>
        </w:rPr>
        <w:t xml:space="preserve">2. </w:t>
      </w:r>
      <w:r w:rsidR="00E4210B" w:rsidRPr="00E4210B">
        <w:rPr>
          <w:i/>
          <w:iCs/>
        </w:rPr>
        <w:t xml:space="preserve">Lodret strækning og </w:t>
      </w:r>
      <w:r w:rsidR="00A07A05">
        <w:rPr>
          <w:i/>
          <w:iCs/>
        </w:rPr>
        <w:t>sammenpresning</w:t>
      </w:r>
      <w:r w:rsidR="00B27C1C">
        <w:rPr>
          <w:i/>
          <w:iCs/>
        </w:rPr>
        <w:t>. (</w:t>
      </w:r>
      <w:proofErr w:type="spellStart"/>
      <w:r w:rsidR="00B27C1C">
        <w:rPr>
          <w:i/>
          <w:iCs/>
        </w:rPr>
        <w:t>S</w:t>
      </w:r>
      <w:r w:rsidR="00B27C1C" w:rsidRPr="00B27C1C">
        <w:rPr>
          <w:i/>
          <w:iCs/>
        </w:rPr>
        <w:t>tretching</w:t>
      </w:r>
      <w:proofErr w:type="spellEnd"/>
      <w:r w:rsidR="00B27C1C" w:rsidRPr="00B27C1C">
        <w:rPr>
          <w:i/>
          <w:iCs/>
        </w:rPr>
        <w:t xml:space="preserve"> and </w:t>
      </w:r>
      <w:proofErr w:type="spellStart"/>
      <w:r w:rsidR="00B27C1C" w:rsidRPr="00B27C1C">
        <w:rPr>
          <w:i/>
          <w:iCs/>
        </w:rPr>
        <w:t>squeezing</w:t>
      </w:r>
      <w:proofErr w:type="spellEnd"/>
      <w:r w:rsidR="00B27C1C">
        <w:rPr>
          <w:i/>
          <w:iCs/>
        </w:rPr>
        <w:t>)</w:t>
      </w:r>
    </w:p>
    <w:p w14:paraId="131B1E84" w14:textId="1D44E136" w:rsidR="00CC06EC" w:rsidRDefault="00CC06EC">
      <w:r w:rsidRPr="00CC06EC">
        <w:t xml:space="preserve">Tegn følgende grafer </w:t>
      </w:r>
      <w:r w:rsidR="00A07A05">
        <w:t xml:space="preserve">i samme koordinatsystem </w:t>
      </w:r>
      <w:r w:rsidRPr="00CC06EC">
        <w:t>og for</w:t>
      </w:r>
      <w:r>
        <w:t>klar grafernes udseende</w:t>
      </w:r>
    </w:p>
    <w:p w14:paraId="42E661D2" w14:textId="77777777" w:rsidR="00A07A05" w:rsidRDefault="00A07A05"/>
    <w:p w14:paraId="6A1475E2" w14:textId="77777777" w:rsidR="00A07A05" w:rsidRPr="005E0BD3" w:rsidRDefault="00A07A05" w:rsidP="00A07A05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f(x)=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2π</m:t>
                  </m:r>
                </m:e>
              </m:rad>
            </m:den>
          </m:f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sup>
          </m:sSup>
        </m:oMath>
      </m:oMathPara>
    </w:p>
    <w:p w14:paraId="4730A8AC" w14:textId="77777777" w:rsidR="00CC06EC" w:rsidRDefault="00CC06EC">
      <w:pPr>
        <w:rPr>
          <w:b/>
          <w:bCs/>
        </w:rPr>
      </w:pPr>
    </w:p>
    <w:p w14:paraId="47C90F77" w14:textId="14E9A14C" w:rsidR="00CC4DD6" w:rsidRPr="00B70D4A" w:rsidRDefault="00D23A76" w:rsidP="00CC4DD6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g(x)=</m:t>
          </m:r>
          <m:r>
            <w:rPr>
              <w:rFonts w:ascii="Cambria Math" w:hAnsi="Cambria Math"/>
              <w:lang w:val="en-US"/>
            </w:rPr>
            <m:t>2∙f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2π</m:t>
                  </m:r>
                </m:e>
              </m:rad>
            </m:den>
          </m:f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sup>
          </m:sSup>
        </m:oMath>
      </m:oMathPara>
    </w:p>
    <w:p w14:paraId="0EF54B80" w14:textId="77777777" w:rsidR="002C6260" w:rsidRDefault="002C6260" w:rsidP="00CC4DD6">
      <w:pPr>
        <w:rPr>
          <w:rFonts w:eastAsiaTheme="minorEastAsia"/>
        </w:rPr>
      </w:pPr>
    </w:p>
    <w:p w14:paraId="7D54C64A" w14:textId="77BB6132" w:rsidR="002C6260" w:rsidRPr="00A07A05" w:rsidRDefault="00A07A05" w:rsidP="00CC4DD6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h(x)=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</w:rPr>
            <m:t>)=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2π</m:t>
                  </m:r>
                </m:e>
              </m:rad>
              <m:r>
                <w:rPr>
                  <w:rFonts w:ascii="Cambria Math" w:hAnsi="Cambria Math"/>
                </w:rPr>
                <m:t>∙2</m:t>
              </m:r>
            </m:den>
          </m:f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sup>
          </m:sSup>
        </m:oMath>
      </m:oMathPara>
    </w:p>
    <w:p w14:paraId="4C96D9A3" w14:textId="77777777" w:rsidR="00A07A05" w:rsidRDefault="00A07A05" w:rsidP="00CC4DD6">
      <w:pPr>
        <w:rPr>
          <w:rFonts w:eastAsiaTheme="minorEastAsia"/>
        </w:rPr>
      </w:pPr>
    </w:p>
    <w:p w14:paraId="65A093C5" w14:textId="7123B836" w:rsidR="00A07A05" w:rsidRPr="00E4210B" w:rsidRDefault="00A07A05" w:rsidP="00A07A05">
      <w:pPr>
        <w:rPr>
          <w:i/>
          <w:iCs/>
        </w:rPr>
      </w:pPr>
      <w:r>
        <w:rPr>
          <w:b/>
          <w:bCs/>
        </w:rPr>
        <w:t xml:space="preserve">Opgave 3. </w:t>
      </w:r>
      <w:r>
        <w:rPr>
          <w:i/>
          <w:iCs/>
        </w:rPr>
        <w:t>V</w:t>
      </w:r>
      <w:r w:rsidRPr="00E4210B">
        <w:rPr>
          <w:i/>
          <w:iCs/>
        </w:rPr>
        <w:t xml:space="preserve">andret strækning og </w:t>
      </w:r>
      <w:r>
        <w:rPr>
          <w:i/>
          <w:iCs/>
        </w:rPr>
        <w:t>sammenpresning</w:t>
      </w:r>
      <w:r w:rsidR="00B27C1C">
        <w:rPr>
          <w:i/>
          <w:iCs/>
        </w:rPr>
        <w:t xml:space="preserve">. </w:t>
      </w:r>
      <w:r w:rsidR="00B27C1C">
        <w:rPr>
          <w:i/>
          <w:iCs/>
        </w:rPr>
        <w:t>(</w:t>
      </w:r>
      <w:proofErr w:type="spellStart"/>
      <w:r w:rsidR="00B27C1C">
        <w:rPr>
          <w:i/>
          <w:iCs/>
        </w:rPr>
        <w:t>S</w:t>
      </w:r>
      <w:r w:rsidR="00B27C1C" w:rsidRPr="00B27C1C">
        <w:rPr>
          <w:i/>
          <w:iCs/>
        </w:rPr>
        <w:t>tretching</w:t>
      </w:r>
      <w:proofErr w:type="spellEnd"/>
      <w:r w:rsidR="00B27C1C" w:rsidRPr="00B27C1C">
        <w:rPr>
          <w:i/>
          <w:iCs/>
        </w:rPr>
        <w:t xml:space="preserve"> and </w:t>
      </w:r>
      <w:proofErr w:type="spellStart"/>
      <w:r w:rsidR="00B27C1C" w:rsidRPr="00B27C1C">
        <w:rPr>
          <w:i/>
          <w:iCs/>
        </w:rPr>
        <w:t>squeezing</w:t>
      </w:r>
      <w:proofErr w:type="spellEnd"/>
      <w:r w:rsidR="00B27C1C">
        <w:rPr>
          <w:i/>
          <w:iCs/>
        </w:rPr>
        <w:t>)</w:t>
      </w:r>
    </w:p>
    <w:p w14:paraId="5C51CCEC" w14:textId="77777777" w:rsidR="00A07A05" w:rsidRDefault="00A07A05" w:rsidP="00A07A05">
      <w:r w:rsidRPr="00CC06EC">
        <w:t xml:space="preserve">Tegn følgende grafer </w:t>
      </w:r>
      <w:r>
        <w:t xml:space="preserve">i samme koordinatsystem </w:t>
      </w:r>
      <w:r w:rsidRPr="00CC06EC">
        <w:t>og for</w:t>
      </w:r>
      <w:r>
        <w:t>klar grafernes udseende</w:t>
      </w:r>
    </w:p>
    <w:p w14:paraId="7C8F5B70" w14:textId="77777777" w:rsidR="00A07A05" w:rsidRDefault="00A07A05" w:rsidP="00A07A05"/>
    <w:p w14:paraId="1798E7FC" w14:textId="77777777" w:rsidR="00A07A05" w:rsidRPr="005E0BD3" w:rsidRDefault="00A07A05" w:rsidP="00A07A05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f(x)=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2π</m:t>
                  </m:r>
                </m:e>
              </m:rad>
            </m:den>
          </m:f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sup>
          </m:sSup>
        </m:oMath>
      </m:oMathPara>
    </w:p>
    <w:p w14:paraId="7736D799" w14:textId="53B7BC36" w:rsidR="00B70D4A" w:rsidRDefault="00B70D4A">
      <w:pPr>
        <w:rPr>
          <w:rFonts w:eastAsiaTheme="minorEastAsia"/>
        </w:rPr>
      </w:pPr>
    </w:p>
    <w:p w14:paraId="58EB5EB5" w14:textId="31173843" w:rsidR="002C6260" w:rsidRPr="00A07A05" w:rsidRDefault="00A07A05" w:rsidP="00E4210B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g(x)=</m:t>
          </m:r>
          <m:r>
            <w:rPr>
              <w:rFonts w:ascii="Cambria Math" w:hAnsi="Cambria Math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  <m:r>
                <w:rPr>
                  <w:rFonts w:ascii="Cambria Math" w:hAnsi="Cambria Math"/>
                  <w:lang w:val="en-US"/>
                </w:rPr>
                <m:t>∙x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2π</m:t>
                  </m:r>
                </m:e>
              </m:rad>
            </m:den>
          </m:f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sup>
          </m:sSup>
        </m:oMath>
      </m:oMathPara>
    </w:p>
    <w:p w14:paraId="778FC70F" w14:textId="77777777" w:rsidR="00A07A05" w:rsidRPr="00A07A05" w:rsidRDefault="00A07A05" w:rsidP="00E4210B">
      <w:pPr>
        <w:rPr>
          <w:rFonts w:eastAsiaTheme="minorEastAsia"/>
        </w:rPr>
      </w:pPr>
    </w:p>
    <w:p w14:paraId="51F3DFC2" w14:textId="77777777" w:rsidR="00A07A05" w:rsidRPr="002C6260" w:rsidRDefault="00A07A05" w:rsidP="00A07A05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h(x)=</m:t>
          </m:r>
          <m:r>
            <w:rPr>
              <w:rFonts w:ascii="Cambria Math" w:hAnsi="Cambria Math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∙x</m:t>
              </m:r>
            </m:e>
          </m:d>
          <m:r>
            <w:rPr>
              <w:rFonts w:ascii="Cambria Math" w:hAnsi="Cambria Math"/>
            </w:rPr>
            <m:t>)=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2π</m:t>
                  </m:r>
                </m:e>
              </m:rad>
            </m:den>
          </m:f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sup>
          </m:sSup>
        </m:oMath>
      </m:oMathPara>
    </w:p>
    <w:p w14:paraId="71EAA61F" w14:textId="77777777" w:rsidR="00A07A05" w:rsidRPr="009D5E29" w:rsidRDefault="00A07A05" w:rsidP="00E4210B">
      <w:pPr>
        <w:rPr>
          <w:rFonts w:eastAsiaTheme="minorEastAsia"/>
        </w:rPr>
      </w:pPr>
    </w:p>
    <w:p w14:paraId="7E950D95" w14:textId="5AF9F949" w:rsidR="005678A3" w:rsidRDefault="005678A3" w:rsidP="00A07A05">
      <w:pPr>
        <w:rPr>
          <w:rFonts w:eastAsiaTheme="minorEastAsia"/>
        </w:rPr>
      </w:pPr>
    </w:p>
    <w:p w14:paraId="0D5B9819" w14:textId="77777777" w:rsidR="00A07A05" w:rsidRDefault="00A07A05" w:rsidP="0055364C">
      <w:pPr>
        <w:rPr>
          <w:rFonts w:eastAsiaTheme="minorEastAsia"/>
          <w:b/>
          <w:bCs/>
        </w:rPr>
      </w:pPr>
    </w:p>
    <w:p w14:paraId="65637F08" w14:textId="77777777" w:rsidR="00A07A05" w:rsidRDefault="00A07A05" w:rsidP="0055364C">
      <w:pPr>
        <w:rPr>
          <w:rFonts w:eastAsiaTheme="minorEastAsia"/>
          <w:b/>
          <w:bCs/>
        </w:rPr>
      </w:pPr>
    </w:p>
    <w:p w14:paraId="5AC18C72" w14:textId="77777777" w:rsidR="00A07A05" w:rsidRDefault="00A07A05" w:rsidP="0055364C">
      <w:pPr>
        <w:rPr>
          <w:rFonts w:eastAsiaTheme="minorEastAsia"/>
          <w:b/>
          <w:bCs/>
        </w:rPr>
      </w:pPr>
    </w:p>
    <w:p w14:paraId="063200B8" w14:textId="7B3F7FD4" w:rsidR="0055364C" w:rsidRPr="00B27C1C" w:rsidRDefault="0055364C" w:rsidP="0055364C">
      <w:pPr>
        <w:rPr>
          <w:rFonts w:eastAsiaTheme="minorEastAsia"/>
          <w:i/>
          <w:iCs/>
        </w:rPr>
      </w:pPr>
      <w:r w:rsidRPr="005678A3">
        <w:rPr>
          <w:rFonts w:eastAsiaTheme="minorEastAsia"/>
          <w:b/>
          <w:bCs/>
        </w:rPr>
        <w:lastRenderedPageBreak/>
        <w:t>Opgave 3</w:t>
      </w:r>
      <w:r w:rsidR="00B27C1C">
        <w:rPr>
          <w:rFonts w:eastAsiaTheme="minorEastAsia"/>
          <w:b/>
          <w:bCs/>
        </w:rPr>
        <w:t xml:space="preserve">. </w:t>
      </w:r>
      <w:r w:rsidR="00B27C1C" w:rsidRPr="00B27C1C">
        <w:rPr>
          <w:rFonts w:eastAsiaTheme="minorEastAsia"/>
          <w:i/>
          <w:iCs/>
        </w:rPr>
        <w:t>Differentiation af standardnormalfordelingens tæthedsfunktion</w:t>
      </w:r>
      <w:r w:rsidR="00B27C1C">
        <w:rPr>
          <w:rFonts w:eastAsiaTheme="minorEastAsia"/>
          <w:i/>
          <w:iCs/>
        </w:rPr>
        <w:t>.</w:t>
      </w:r>
    </w:p>
    <w:p w14:paraId="05BFCDE6" w14:textId="456BBDDD" w:rsidR="005E0BD3" w:rsidRPr="002C6260" w:rsidRDefault="0055364C" w:rsidP="005E0BD3">
      <w:pPr>
        <w:rPr>
          <w:rFonts w:eastAsiaTheme="minorEastAsia"/>
        </w:rPr>
      </w:pPr>
      <w:r w:rsidRPr="000614F3">
        <w:rPr>
          <w:rFonts w:eastAsiaTheme="minorEastAsia"/>
        </w:rPr>
        <w:t xml:space="preserve">Betragt funktionen </w:t>
      </w:r>
      <w:r w:rsidRPr="000614F3">
        <w:rPr>
          <w:rFonts w:ascii="Cambria Math" w:hAnsi="Cambria Math"/>
          <w:i/>
        </w:rPr>
        <w:br/>
      </w:r>
      <m:oMathPara>
        <m:oMath>
          <m:r>
            <w:rPr>
              <w:rFonts w:ascii="Cambria Math" w:hAnsi="Cambria Math"/>
              <w:color w:val="538135" w:themeColor="accent6" w:themeShade="BF"/>
            </w:rPr>
            <m:t>φ(x)=</m:t>
          </m:r>
          <m:f>
            <m:fPr>
              <m:ctrlPr>
                <w:rPr>
                  <w:rFonts w:ascii="Cambria Math" w:hAnsi="Cambria Math"/>
                  <w:i/>
                  <w:color w:val="538135" w:themeColor="accent6" w:themeShade="BF"/>
                </w:rPr>
              </m:ctrlPr>
            </m:fPr>
            <m:num>
              <m:r>
                <w:rPr>
                  <w:rFonts w:ascii="Cambria Math" w:hAnsi="Cambria Math"/>
                  <w:color w:val="538135" w:themeColor="accent6" w:themeShade="BF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538135" w:themeColor="accent6" w:themeShade="BF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538135" w:themeColor="accent6" w:themeShade="BF"/>
                    </w:rPr>
                    <m:t>2π</m:t>
                  </m:r>
                </m:e>
              </m:rad>
            </m:den>
          </m:f>
          <m:sSup>
            <m:sSupPr>
              <m:ctrlPr>
                <w:rPr>
                  <w:rFonts w:ascii="Cambria Math" w:hAnsi="Cambria Math"/>
                  <w:i/>
                  <w:color w:val="538135" w:themeColor="accent6" w:themeShade="BF"/>
                </w:rPr>
              </m:ctrlPr>
            </m:sSupPr>
            <m:e>
              <m:r>
                <w:rPr>
                  <w:rFonts w:ascii="Cambria Math" w:hAnsi="Cambria Math"/>
                  <w:color w:val="538135" w:themeColor="accent6" w:themeShade="BF"/>
                </w:rPr>
                <m:t>e</m:t>
              </m:r>
            </m:e>
            <m:sup>
              <m:r>
                <w:rPr>
                  <w:rFonts w:ascii="Cambria Math" w:hAnsi="Cambria Math"/>
                  <w:color w:val="538135" w:themeColor="accent6" w:themeShade="BF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color w:val="538135" w:themeColor="accent6" w:themeShade="BF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538135" w:themeColor="accent6" w:themeShade="BF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538135" w:themeColor="accent6" w:themeShade="BF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color w:val="538135" w:themeColor="accent6" w:themeShade="BF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538135" w:themeColor="accent6" w:themeShade="BF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538135" w:themeColor="accent6" w:themeShade="BF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color w:val="538135" w:themeColor="accent6" w:themeShade="BF"/>
                    </w:rPr>
                    <m:t>2</m:t>
                  </m:r>
                </m:sup>
              </m:sSup>
            </m:sup>
          </m:sSup>
        </m:oMath>
      </m:oMathPara>
    </w:p>
    <w:p w14:paraId="57006DB7" w14:textId="77777777" w:rsidR="005E0BD3" w:rsidRDefault="0055364C" w:rsidP="005E0BD3">
      <w:pPr>
        <w:rPr>
          <w:rFonts w:eastAsiaTheme="minorEastAsia"/>
        </w:rPr>
      </w:pPr>
      <w:r>
        <w:rPr>
          <w:rFonts w:eastAsiaTheme="minorEastAsia"/>
        </w:rPr>
        <w:t>Vis, at</w:t>
      </w:r>
    </w:p>
    <w:p w14:paraId="38E51A88" w14:textId="58CF69BA" w:rsidR="0055364C" w:rsidRPr="005B1C7F" w:rsidRDefault="0055364C" w:rsidP="005B1C7F">
      <w:pPr>
        <w:rPr>
          <w:rFonts w:eastAsiaTheme="minorEastAsia"/>
        </w:rPr>
      </w:pPr>
    </w:p>
    <w:p w14:paraId="4837B3B0" w14:textId="41F4C5B9" w:rsidR="0055364C" w:rsidRPr="00E9411F" w:rsidRDefault="00000000" w:rsidP="009D5E29">
      <w:pPr>
        <w:pStyle w:val="Listeafsnit"/>
        <w:rPr>
          <w:rFonts w:eastAsiaTheme="minorEastAsia"/>
          <w:color w:val="FF0000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color w:val="0070C0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70C0"/>
                </w:rPr>
                <m:t>φ</m:t>
              </m:r>
            </m:e>
            <m:sup>
              <m:r>
                <w:rPr>
                  <w:rFonts w:ascii="Cambria Math" w:eastAsiaTheme="minorEastAsia" w:hAnsi="Cambria Math"/>
                  <w:color w:val="0070C0"/>
                </w:rPr>
                <m:t>'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i/>
                  <w:color w:val="0070C0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70C0"/>
                </w:rPr>
                <m:t>x</m:t>
              </m:r>
            </m:e>
          </m:d>
          <m:r>
            <w:rPr>
              <w:rFonts w:ascii="Cambria Math" w:eastAsiaTheme="minorEastAsia" w:hAnsi="Cambria Math"/>
              <w:color w:val="0070C0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70C0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70C0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70C0"/>
                    </w:rPr>
                    <m:t>2π</m:t>
                  </m:r>
                </m:e>
              </m:rad>
            </m:den>
          </m:f>
          <m:r>
            <w:rPr>
              <w:rFonts w:ascii="Cambria Math" w:eastAsiaTheme="minorEastAsia" w:hAnsi="Cambria Math"/>
              <w:color w:val="0070C0"/>
            </w:rPr>
            <m:t>∙</m:t>
          </m:r>
          <m:d>
            <m:dPr>
              <m:ctrlPr>
                <w:rPr>
                  <w:rFonts w:ascii="Cambria Math" w:eastAsiaTheme="minorEastAsia" w:hAnsi="Cambria Math"/>
                  <w:i/>
                  <w:color w:val="0070C0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70C0"/>
                </w:rPr>
                <m:t>-x</m:t>
              </m:r>
            </m:e>
          </m:d>
          <m:r>
            <w:rPr>
              <w:rFonts w:ascii="Cambria Math" w:eastAsiaTheme="minorEastAsia" w:hAnsi="Cambria Math"/>
              <w:color w:val="0070C0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color w:val="0070C0"/>
                </w:rPr>
              </m:ctrlPr>
            </m:sSupPr>
            <m:e>
              <m:r>
                <w:rPr>
                  <w:rFonts w:ascii="Cambria Math" w:hAnsi="Cambria Math"/>
                  <w:color w:val="0070C0"/>
                </w:rPr>
                <m:t>e</m:t>
              </m:r>
            </m:e>
            <m:sup>
              <m:r>
                <w:rPr>
                  <w:rFonts w:ascii="Cambria Math" w:hAnsi="Cambria Math"/>
                  <w:color w:val="0070C0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70C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70C0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color w:val="0070C0"/>
                    </w:rPr>
                    <m:t>2</m:t>
                  </m:r>
                </m:sup>
              </m:sSup>
            </m:sup>
          </m:sSup>
          <m:r>
            <w:rPr>
              <w:rFonts w:ascii="Cambria Math" w:hAnsi="Cambria Math"/>
            </w:rPr>
            <m:t xml:space="preserve"> </m:t>
          </m:r>
          <m:r>
            <m:rPr>
              <m:nor/>
            </m:rPr>
            <w:rPr>
              <w:rFonts w:ascii="Cambria Math" w:hAnsi="Cambria Math"/>
            </w:rPr>
            <m:t xml:space="preserve">og </m:t>
          </m:r>
          <m:r>
            <w:rPr>
              <w:rFonts w:ascii="Cambria Math" w:hAnsi="Cambria Math"/>
            </w:rPr>
            <m:t xml:space="preserve"> 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FF0000"/>
                </w:rPr>
                <m:t>φ</m:t>
              </m:r>
            </m:e>
            <m:sup>
              <m:r>
                <w:rPr>
                  <w:rFonts w:ascii="Cambria Math" w:eastAsiaTheme="minorEastAsia" w:hAnsi="Cambria Math"/>
                  <w:color w:val="FF0000"/>
                </w:rPr>
                <m:t>''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FF0000"/>
                </w:rPr>
                <m:t>x</m:t>
              </m:r>
            </m:e>
          </m:d>
          <m:r>
            <w:rPr>
              <w:rFonts w:ascii="Cambria Math" w:eastAsiaTheme="minorEastAsia" w:hAnsi="Cambria Math"/>
              <w:color w:val="FF0000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FF0000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FF0000"/>
                    </w:rPr>
                    <m:t>2π</m:t>
                  </m:r>
                </m:e>
              </m:rad>
            </m:den>
          </m:f>
          <m:r>
            <w:rPr>
              <w:rFonts w:ascii="Cambria Math" w:eastAsiaTheme="minorEastAsia" w:hAnsi="Cambria Math"/>
              <w:color w:val="FF0000"/>
            </w:rPr>
            <m:t>∙</m:t>
          </m:r>
          <m:d>
            <m:d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FF0000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FF000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color w:val="FF0000"/>
                </w:rPr>
                <m:t>-1</m:t>
              </m:r>
            </m:e>
          </m:d>
          <m:r>
            <w:rPr>
              <w:rFonts w:ascii="Cambria Math" w:eastAsiaTheme="minorEastAsia" w:hAnsi="Cambria Math"/>
              <w:color w:val="FF0000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color w:val="FF0000"/>
                </w:rPr>
              </m:ctrlPr>
            </m:sSupPr>
            <m:e>
              <m:r>
                <w:rPr>
                  <w:rFonts w:ascii="Cambria Math" w:hAnsi="Cambria Math"/>
                  <w:color w:val="FF0000"/>
                </w:rPr>
                <m:t>e</m:t>
              </m:r>
            </m:e>
            <m:sup>
              <m:r>
                <w:rPr>
                  <w:rFonts w:ascii="Cambria Math" w:hAnsi="Cambria Math"/>
                  <w:color w:val="FF0000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FF000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FF0000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color w:val="FF0000"/>
                    </w:rPr>
                    <m:t>2</m:t>
                  </m:r>
                </m:sup>
              </m:sSup>
            </m:sup>
          </m:sSup>
        </m:oMath>
      </m:oMathPara>
    </w:p>
    <w:p w14:paraId="78DEAAC9" w14:textId="77777777" w:rsidR="00E9411F" w:rsidRDefault="00E9411F" w:rsidP="009D5E29">
      <w:pPr>
        <w:pStyle w:val="Listeafsnit"/>
        <w:rPr>
          <w:rFonts w:eastAsiaTheme="minorEastAsia"/>
        </w:rPr>
      </w:pPr>
    </w:p>
    <w:p w14:paraId="36C15D02" w14:textId="77777777" w:rsidR="00E9411F" w:rsidRPr="009D5E29" w:rsidRDefault="00E9411F" w:rsidP="009D5E29">
      <w:pPr>
        <w:pStyle w:val="Listeafsnit"/>
        <w:rPr>
          <w:rFonts w:eastAsiaTheme="minorEastAsia"/>
        </w:rPr>
      </w:pPr>
    </w:p>
    <w:p w14:paraId="3A42EA33" w14:textId="38E5CD3A" w:rsidR="00E9411F" w:rsidRPr="00E9411F" w:rsidRDefault="00000000" w:rsidP="00E9411F">
      <w:pPr>
        <w:pStyle w:val="Listeafsnit"/>
        <w:rPr>
          <w:rFonts w:eastAsiaTheme="minorEastAsia"/>
          <w:color w:val="FF0000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color w:val="0070C0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70C0"/>
                </w:rPr>
                <m:t>φ</m:t>
              </m:r>
            </m:e>
            <m:sup>
              <m:r>
                <w:rPr>
                  <w:rFonts w:ascii="Cambria Math" w:eastAsiaTheme="minorEastAsia" w:hAnsi="Cambria Math"/>
                  <w:color w:val="0070C0"/>
                </w:rPr>
                <m:t>'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i/>
                  <w:color w:val="0070C0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70C0"/>
                </w:rPr>
                <m:t>x</m:t>
              </m:r>
            </m:e>
          </m:d>
          <m:r>
            <w:rPr>
              <w:rFonts w:ascii="Cambria Math" w:eastAsiaTheme="minorEastAsia" w:hAnsi="Cambria Math"/>
              <w:color w:val="0070C0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color w:val="0070C0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70C0"/>
                </w:rPr>
                <m:t>-x</m:t>
              </m:r>
            </m:e>
          </m:d>
          <m:r>
            <w:rPr>
              <w:rFonts w:ascii="Cambria Math" w:eastAsiaTheme="minorEastAsia" w:hAnsi="Cambria Math"/>
              <w:color w:val="0070C0"/>
            </w:rPr>
            <m:t>∙</m:t>
          </m:r>
          <m:r>
            <w:rPr>
              <w:rFonts w:ascii="Cambria Math" w:hAnsi="Cambria Math"/>
              <w:color w:val="0070C0"/>
            </w:rPr>
            <m:t>φ(x)</m:t>
          </m:r>
          <m:r>
            <w:rPr>
              <w:rFonts w:ascii="Cambria Math" w:hAnsi="Cambria Math"/>
            </w:rPr>
            <m:t xml:space="preserve"> </m:t>
          </m:r>
          <m:r>
            <m:rPr>
              <m:nor/>
            </m:rPr>
            <w:rPr>
              <w:rFonts w:ascii="Cambria Math" w:hAnsi="Cambria Math"/>
            </w:rPr>
            <m:t xml:space="preserve">og </m:t>
          </m:r>
          <m:r>
            <w:rPr>
              <w:rFonts w:ascii="Cambria Math" w:hAnsi="Cambria Math"/>
            </w:rPr>
            <m:t xml:space="preserve"> 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FF0000"/>
                </w:rPr>
                <m:t>φ</m:t>
              </m:r>
            </m:e>
            <m:sup>
              <m:r>
                <w:rPr>
                  <w:rFonts w:ascii="Cambria Math" w:eastAsiaTheme="minorEastAsia" w:hAnsi="Cambria Math"/>
                  <w:color w:val="FF0000"/>
                </w:rPr>
                <m:t>''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FF0000"/>
                </w:rPr>
                <m:t>x</m:t>
              </m:r>
            </m:e>
          </m:d>
          <m:r>
            <w:rPr>
              <w:rFonts w:ascii="Cambria Math" w:eastAsiaTheme="minorEastAsia" w:hAnsi="Cambria Math"/>
              <w:color w:val="FF0000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FF0000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FF000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color w:val="FF0000"/>
                </w:rPr>
                <m:t>-1</m:t>
              </m:r>
            </m:e>
          </m:d>
          <m:r>
            <w:rPr>
              <w:rFonts w:ascii="Cambria Math" w:eastAsiaTheme="minorEastAsia" w:hAnsi="Cambria Math"/>
              <w:color w:val="FF0000"/>
            </w:rPr>
            <m:t>∙</m:t>
          </m:r>
          <m:r>
            <w:rPr>
              <w:rFonts w:ascii="Cambria Math" w:hAnsi="Cambria Math"/>
              <w:color w:val="FF0000"/>
            </w:rPr>
            <m:t>φ(x)</m:t>
          </m:r>
        </m:oMath>
      </m:oMathPara>
    </w:p>
    <w:p w14:paraId="2B3D878B" w14:textId="77777777" w:rsidR="00E9411F" w:rsidRPr="00E9411F" w:rsidRDefault="00E9411F" w:rsidP="00E9411F">
      <w:pPr>
        <w:pStyle w:val="Listeafsnit"/>
        <w:rPr>
          <w:rFonts w:eastAsiaTheme="minorEastAsia"/>
          <w:color w:val="FF0000"/>
        </w:rPr>
      </w:pPr>
    </w:p>
    <w:p w14:paraId="18932D44" w14:textId="75BAE34E" w:rsidR="00A14976" w:rsidRDefault="00000000" w:rsidP="00A14976">
      <w:pPr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φ</m:t>
            </m:r>
          </m:e>
          <m:sup>
            <m:r>
              <w:rPr>
                <w:rFonts w:ascii="Cambria Math" w:eastAsiaTheme="minorEastAsia" w:hAnsi="Cambria Math"/>
              </w:rPr>
              <m:t>''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 xml:space="preserve">=0 </m:t>
        </m:r>
      </m:oMath>
      <w:r w:rsidR="009D5E29">
        <w:rPr>
          <w:rFonts w:eastAsiaTheme="minorEastAsia"/>
        </w:rPr>
        <w:t xml:space="preserve">når x = 1 eller x = -1. Det er i disse </w:t>
      </w:r>
      <w:r w:rsidR="009D5E29" w:rsidRPr="009D5E29">
        <w:rPr>
          <w:rFonts w:eastAsiaTheme="minorEastAsia"/>
          <w:i/>
          <w:iCs/>
        </w:rPr>
        <w:t>x</w:t>
      </w:r>
      <w:r w:rsidR="009D5E29">
        <w:rPr>
          <w:rFonts w:eastAsiaTheme="minorEastAsia"/>
        </w:rPr>
        <w:t>-værdier, hvor grafen krumning vender (vendepunktet) og hvor grafen er mest stejl</w:t>
      </w:r>
      <w:r w:rsidR="005064F4">
        <w:rPr>
          <w:rFonts w:eastAsiaTheme="minorEastAsia"/>
        </w:rPr>
        <w:t>. 2/3 af grafens areal ligger mellem de vendepunkters x-koordinater</w:t>
      </w:r>
    </w:p>
    <w:p w14:paraId="0A5B52F3" w14:textId="77777777" w:rsidR="009D5E29" w:rsidRDefault="009D5E29" w:rsidP="00A14976">
      <w:pPr>
        <w:rPr>
          <w:rFonts w:eastAsiaTheme="minorEastAsia"/>
        </w:rPr>
      </w:pPr>
    </w:p>
    <w:p w14:paraId="008154D1" w14:textId="1CCB0721" w:rsidR="009D5E29" w:rsidRDefault="009D5E29" w:rsidP="00A14976">
      <w:pPr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5D47ECAB" wp14:editId="077FA15D">
            <wp:extent cx="2347276" cy="3078480"/>
            <wp:effectExtent l="0" t="0" r="2540" b="0"/>
            <wp:docPr id="1325134552" name="Billede 4" descr="Et billede, der indeholder linje/række, diagram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134552" name="Billede 4" descr="Et billede, der indeholder linje/række, diagram, Kurve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236" cy="31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5A03">
        <w:rPr>
          <w:rFonts w:eastAsiaTheme="minorEastAsia"/>
          <w:noProof/>
        </w:rPr>
        <w:drawing>
          <wp:inline distT="0" distB="0" distL="0" distR="0" wp14:anchorId="33DD38A2" wp14:editId="0BB7C682">
            <wp:extent cx="2519680" cy="2021492"/>
            <wp:effectExtent l="0" t="0" r="0" b="0"/>
            <wp:docPr id="1285753869" name="Billede 2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753869" name="Billede 2" descr="Et billede, der indeholder tekst, skærmbillede, Font/skrifttype, nummer/tal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978" cy="20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CA42A" w14:textId="1DAF20A6" w:rsidR="00605229" w:rsidRPr="00665A03" w:rsidRDefault="00605229">
      <w:pPr>
        <w:rPr>
          <w:rFonts w:eastAsiaTheme="minorEastAsia"/>
        </w:rPr>
      </w:pPr>
    </w:p>
    <w:p w14:paraId="60DDB5FB" w14:textId="5028B015" w:rsidR="00605229" w:rsidRPr="00605229" w:rsidRDefault="00605229" w:rsidP="00605229">
      <w:pPr>
        <w:rPr>
          <w:b/>
          <w:bCs/>
        </w:rPr>
      </w:pPr>
      <w:r>
        <w:rPr>
          <w:b/>
          <w:bCs/>
        </w:rPr>
        <w:t xml:space="preserve">Opgave </w:t>
      </w:r>
      <w:r w:rsidR="00A005AB">
        <w:rPr>
          <w:b/>
          <w:bCs/>
        </w:rPr>
        <w:t>4</w:t>
      </w:r>
      <w:r>
        <w:rPr>
          <w:b/>
          <w:bCs/>
        </w:rPr>
        <w:t xml:space="preserve">. </w:t>
      </w:r>
      <w:r w:rsidRPr="00605229">
        <w:rPr>
          <w:i/>
          <w:iCs/>
        </w:rPr>
        <w:t>Det approksimerende polynomium af 2. grad</w:t>
      </w:r>
    </w:p>
    <w:p w14:paraId="6B180718" w14:textId="0A280B5D" w:rsidR="00A14976" w:rsidRDefault="00A14976" w:rsidP="00605229">
      <w:pPr>
        <w:rPr>
          <w:rFonts w:eastAsiaTheme="minorEastAsia"/>
          <w:b/>
          <w:bCs/>
        </w:rPr>
      </w:pPr>
      <w:r>
        <w:t>D</w:t>
      </w:r>
      <w:r w:rsidR="00605229" w:rsidRPr="00605229">
        <w:t xml:space="preserve">et polynomium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+bx+c</m:t>
        </m:r>
      </m:oMath>
      <w:r w:rsidR="00605229" w:rsidRPr="00605229">
        <w:rPr>
          <w:rFonts w:eastAsiaTheme="minorEastAsia"/>
        </w:rPr>
        <w:t xml:space="preserve">, der </w:t>
      </w:r>
      <w:r>
        <w:rPr>
          <w:rFonts w:eastAsiaTheme="minorEastAsia"/>
        </w:rPr>
        <w:t xml:space="preserve">i punktet (0,1) </w:t>
      </w:r>
      <w:r w:rsidR="00605229" w:rsidRPr="00605229">
        <w:rPr>
          <w:rFonts w:eastAsiaTheme="minorEastAsia"/>
        </w:rPr>
        <w:t>bedst tilnærmer</w:t>
      </w:r>
      <w:r w:rsidR="00605229">
        <w:rPr>
          <w:rFonts w:eastAsiaTheme="minorEastAsia"/>
          <w:b/>
          <w:bCs/>
        </w:rPr>
        <w:t xml:space="preserve"> </w:t>
      </w:r>
    </w:p>
    <w:p w14:paraId="27987F2A" w14:textId="37BA798C" w:rsidR="00A14976" w:rsidRPr="00A14976" w:rsidRDefault="005B1C7F" w:rsidP="00A14976">
      <w:pPr>
        <w:rPr>
          <w:rFonts w:eastAsiaTheme="minorEastAsia"/>
        </w:rPr>
      </w:pPr>
      <w:r w:rsidRPr="005B1C7F">
        <w:rPr>
          <w:rFonts w:ascii="Cambria Math" w:hAnsi="Cambria Math"/>
          <w:i/>
        </w:rPr>
        <w:br/>
      </w:r>
      <m:oMathPara>
        <m:oMath>
          <m:r>
            <w:rPr>
              <w:rFonts w:ascii="Cambria Math" w:hAnsi="Cambria Math"/>
              <w:color w:val="538135" w:themeColor="accent6" w:themeShade="BF"/>
            </w:rPr>
            <m:t>φ</m:t>
          </m:r>
          <m:d>
            <m:dPr>
              <m:ctrlPr>
                <w:rPr>
                  <w:rFonts w:ascii="Cambria Math" w:hAnsi="Cambria Math"/>
                  <w:i/>
                  <w:color w:val="538135" w:themeColor="accent6" w:themeShade="BF"/>
                </w:rPr>
              </m:ctrlPr>
            </m:dPr>
            <m:e>
              <m:r>
                <w:rPr>
                  <w:rFonts w:ascii="Cambria Math" w:hAnsi="Cambria Math"/>
                  <w:color w:val="538135" w:themeColor="accent6" w:themeShade="BF"/>
                </w:rPr>
                <m:t>x</m:t>
              </m:r>
            </m:e>
          </m:d>
          <m:r>
            <w:rPr>
              <w:rFonts w:ascii="Cambria Math" w:hAnsi="Cambria Math"/>
              <w:color w:val="538135" w:themeColor="accent6" w:themeShade="BF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538135" w:themeColor="accent6" w:themeShade="BF"/>
                </w:rPr>
              </m:ctrlPr>
            </m:fPr>
            <m:num>
              <m:r>
                <w:rPr>
                  <w:rFonts w:ascii="Cambria Math" w:hAnsi="Cambria Math"/>
                  <w:color w:val="538135" w:themeColor="accent6" w:themeShade="BF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538135" w:themeColor="accent6" w:themeShade="BF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538135" w:themeColor="accent6" w:themeShade="BF"/>
                    </w:rPr>
                    <m:t>2π</m:t>
                  </m:r>
                </m:e>
              </m:rad>
            </m:den>
          </m:f>
          <m:sSup>
            <m:sSupPr>
              <m:ctrlPr>
                <w:rPr>
                  <w:rFonts w:ascii="Cambria Math" w:hAnsi="Cambria Math"/>
                  <w:i/>
                  <w:color w:val="538135" w:themeColor="accent6" w:themeShade="BF"/>
                </w:rPr>
              </m:ctrlPr>
            </m:sSupPr>
            <m:e>
              <m:r>
                <w:rPr>
                  <w:rFonts w:ascii="Cambria Math" w:hAnsi="Cambria Math"/>
                  <w:color w:val="538135" w:themeColor="accent6" w:themeShade="BF"/>
                </w:rPr>
                <m:t>e</m:t>
              </m:r>
            </m:e>
            <m:sup>
              <m:r>
                <w:rPr>
                  <w:rFonts w:ascii="Cambria Math" w:hAnsi="Cambria Math"/>
                  <w:color w:val="538135" w:themeColor="accent6" w:themeShade="BF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color w:val="538135" w:themeColor="accent6" w:themeShade="BF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538135" w:themeColor="accent6" w:themeShade="BF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538135" w:themeColor="accent6" w:themeShade="BF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color w:val="538135" w:themeColor="accent6" w:themeShade="BF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538135" w:themeColor="accent6" w:themeShade="BF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538135" w:themeColor="accent6" w:themeShade="BF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color w:val="538135" w:themeColor="accent6" w:themeShade="BF"/>
                    </w:rPr>
                    <m:t>2</m:t>
                  </m:r>
                </m:sup>
              </m:sSup>
            </m:sup>
          </m:sSup>
          <m:r>
            <w:rPr>
              <w:rFonts w:ascii="Cambria Math" w:hAnsi="Cambria Math"/>
              <w:color w:val="538135" w:themeColor="accent6" w:themeShade="BF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</w:rPr>
            <m:t>her forskriften</m:t>
          </m:r>
          <m:r>
            <w:rPr>
              <w:rFonts w:ascii="Cambria Math" w:hAnsi="Cambria Math"/>
            </w:rPr>
            <m:t xml:space="preserve">  </m:t>
          </m:r>
          <m:r>
            <w:rPr>
              <w:rFonts w:ascii="Cambria Math" w:eastAsiaTheme="minorEastAsia" w:hAnsi="Cambria Math"/>
              <w:color w:val="FF0000"/>
            </w:rPr>
            <m:t>p</m:t>
          </m:r>
          <m:d>
            <m:d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FF0000"/>
                </w:rPr>
                <m:t>x</m:t>
              </m:r>
            </m:e>
          </m:d>
          <m:r>
            <w:rPr>
              <w:rFonts w:ascii="Cambria Math" w:eastAsiaTheme="minorEastAsia" w:hAnsi="Cambria Math"/>
              <w:color w:val="FF0000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FF0000"/>
                </w:rPr>
                <m:t>-0,5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FF0000"/>
                    </w:rPr>
                    <m:t>2π</m:t>
                  </m:r>
                </m:e>
              </m:rad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FF0000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  <w:color w:val="FF0000"/>
                </w:rPr>
                <m:t>2</m:t>
              </m:r>
            </m:sup>
          </m:sSup>
          <m:r>
            <w:rPr>
              <w:rFonts w:ascii="Cambria Math" w:eastAsiaTheme="minorEastAsia" w:hAnsi="Cambria Math"/>
              <w:color w:val="FF0000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FF0000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FF0000"/>
                    </w:rPr>
                    <m:t>2π</m:t>
                  </m:r>
                </m:e>
              </m:rad>
            </m:den>
          </m:f>
          <m:r>
            <w:rPr>
              <w:rFonts w:ascii="Cambria Math" w:eastAsiaTheme="minorEastAsia" w:hAnsi="Cambria Math"/>
              <w:color w:val="FF0000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FF0000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FF0000"/>
                    </w:rPr>
                    <m:t>2π</m:t>
                  </m:r>
                </m:e>
              </m:rad>
            </m:den>
          </m:f>
          <m:r>
            <w:rPr>
              <w:rFonts w:ascii="Cambria Math" w:eastAsiaTheme="minorEastAsia" w:hAnsi="Cambria Math"/>
              <w:color w:val="FF0000"/>
            </w:rPr>
            <m:t>∙</m:t>
          </m:r>
          <m:d>
            <m:d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FF0000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FF000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FF0000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FF0000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FF000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color w:val="FF0000"/>
                </w:rPr>
                <m:t>+1</m:t>
              </m:r>
            </m:e>
          </m:d>
        </m:oMath>
      </m:oMathPara>
    </w:p>
    <w:p w14:paraId="27BAB650" w14:textId="20534840" w:rsidR="00605229" w:rsidRDefault="00605229" w:rsidP="00605229">
      <w:pPr>
        <w:rPr>
          <w:rFonts w:eastAsiaTheme="minorEastAsia"/>
        </w:rPr>
      </w:pPr>
    </w:p>
    <w:p w14:paraId="028E35F8" w14:textId="064B34C0" w:rsidR="00E9411F" w:rsidRDefault="00A14976" w:rsidP="00605229">
      <w:pPr>
        <w:rPr>
          <w:rFonts w:eastAsiaTheme="minorEastAsia"/>
        </w:rPr>
      </w:pPr>
      <w:r>
        <w:rPr>
          <w:rFonts w:eastAsiaTheme="minorEastAsia"/>
        </w:rPr>
        <w:t xml:space="preserve"> Vis det, ved at benytte</w:t>
      </w:r>
    </w:p>
    <w:p w14:paraId="7391BA62" w14:textId="0213B94A" w:rsidR="00605229" w:rsidRPr="00605229" w:rsidRDefault="00605229" w:rsidP="00605229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p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0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hAnsi="Cambria Math"/>
              <w:color w:val="000000" w:themeColor="text1"/>
            </w:rPr>
            <m:t>φ</m:t>
          </m:r>
          <m:r>
            <w:rPr>
              <w:rFonts w:ascii="Cambria Math" w:eastAsiaTheme="minorEastAsia" w:hAnsi="Cambria Math"/>
            </w:rPr>
            <m:t>(0)</m:t>
          </m:r>
        </m:oMath>
      </m:oMathPara>
    </w:p>
    <w:p w14:paraId="1F7DCF3A" w14:textId="77777777" w:rsidR="00605229" w:rsidRPr="00605229" w:rsidRDefault="00605229" w:rsidP="00605229">
      <w:pPr>
        <w:rPr>
          <w:rFonts w:eastAsiaTheme="minorEastAsia"/>
        </w:rPr>
      </w:pPr>
    </w:p>
    <w:p w14:paraId="48DE1340" w14:textId="0987ACFE" w:rsidR="00605229" w:rsidRPr="00605229" w:rsidRDefault="00605229" w:rsidP="00605229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p'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0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hAnsi="Cambria Math"/>
              <w:color w:val="000000" w:themeColor="text1"/>
            </w:rPr>
            <m:t>φ</m:t>
          </m:r>
          <m:r>
            <w:rPr>
              <w:rFonts w:ascii="Cambria Math" w:eastAsiaTheme="minorEastAsia" w:hAnsi="Cambria Math"/>
            </w:rPr>
            <m:t>'(0)</m:t>
          </m:r>
        </m:oMath>
      </m:oMathPara>
    </w:p>
    <w:p w14:paraId="690B392D" w14:textId="77777777" w:rsidR="00605229" w:rsidRDefault="00605229" w:rsidP="00605229">
      <w:pPr>
        <w:rPr>
          <w:rFonts w:eastAsiaTheme="minorEastAsia"/>
        </w:rPr>
      </w:pPr>
    </w:p>
    <w:p w14:paraId="08102BCC" w14:textId="7F6A7648" w:rsidR="00531C41" w:rsidRDefault="00605229" w:rsidP="00605229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p''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0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hAnsi="Cambria Math"/>
              <w:color w:val="000000" w:themeColor="text1"/>
            </w:rPr>
            <m:t>φ</m:t>
          </m:r>
          <m:r>
            <w:rPr>
              <w:rFonts w:ascii="Cambria Math" w:eastAsiaTheme="minorEastAsia" w:hAnsi="Cambria Math"/>
            </w:rPr>
            <m:t>''(0)</m:t>
          </m:r>
        </m:oMath>
      </m:oMathPara>
    </w:p>
    <w:p w14:paraId="3F50FE47" w14:textId="34699C9A" w:rsidR="00531C41" w:rsidRPr="00B70D4A" w:rsidRDefault="00A14976" w:rsidP="00605229">
      <w:pPr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 wp14:anchorId="3515CF04" wp14:editId="711E2279">
            <wp:extent cx="1929484" cy="1889760"/>
            <wp:effectExtent l="0" t="0" r="1270" b="2540"/>
            <wp:docPr id="29578319" name="Billede 3" descr="Et billede, der indeholder linje/række, Kurv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78319" name="Billede 3" descr="Et billede, der indeholder linje/række, Kurve, diagram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115" cy="190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E29">
        <w:rPr>
          <w:rFonts w:cstheme="minorHAnsi"/>
          <w:noProof/>
        </w:rPr>
        <w:drawing>
          <wp:inline distT="0" distB="0" distL="0" distR="0" wp14:anchorId="52A99BF5" wp14:editId="1C512C53">
            <wp:extent cx="2946400" cy="1891760"/>
            <wp:effectExtent l="0" t="0" r="0" b="635"/>
            <wp:docPr id="1229807944" name="Billede 2" descr="Et billede, der indeholder linje/række, diagram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24173" name="Billede 2" descr="Et billede, der indeholder linje/række, diagram, Kurve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039" cy="190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22B30" w14:textId="77777777" w:rsidR="00605229" w:rsidRDefault="00605229">
      <w:pPr>
        <w:rPr>
          <w:b/>
          <w:bCs/>
        </w:rPr>
      </w:pPr>
    </w:p>
    <w:p w14:paraId="64DE9C82" w14:textId="1C25E3B0" w:rsidR="00B70D4A" w:rsidRPr="002573D2" w:rsidRDefault="006266A8">
      <w:pPr>
        <w:rPr>
          <w:b/>
          <w:bCs/>
        </w:rPr>
      </w:pPr>
      <w:r w:rsidRPr="002573D2">
        <w:rPr>
          <w:b/>
          <w:bCs/>
        </w:rPr>
        <w:t xml:space="preserve">Opgave </w:t>
      </w:r>
      <w:r w:rsidR="00A005AB">
        <w:rPr>
          <w:b/>
          <w:bCs/>
        </w:rPr>
        <w:t>5</w:t>
      </w:r>
      <w:r w:rsidR="00E4210B">
        <w:rPr>
          <w:b/>
          <w:bCs/>
        </w:rPr>
        <w:t xml:space="preserve">. </w:t>
      </w:r>
      <w:r w:rsidR="00E4210B" w:rsidRPr="00E4210B">
        <w:rPr>
          <w:i/>
          <w:iCs/>
        </w:rPr>
        <w:t>Tæthedsfunktion med middel</w:t>
      </w:r>
      <w:r w:rsidR="00E4210B">
        <w:rPr>
          <w:b/>
          <w:bCs/>
        </w:rPr>
        <w:t xml:space="preserve">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>μ</m:t>
        </m:r>
      </m:oMath>
      <w:r w:rsidR="00E4210B">
        <w:rPr>
          <w:rFonts w:eastAsiaTheme="minorEastAsia"/>
          <w:color w:val="000000" w:themeColor="text1"/>
        </w:rPr>
        <w:t xml:space="preserve"> </w:t>
      </w:r>
      <w:r w:rsidR="00E4210B" w:rsidRPr="00E4210B">
        <w:rPr>
          <w:rFonts w:eastAsiaTheme="minorEastAsia"/>
          <w:i/>
          <w:iCs/>
          <w:color w:val="000000" w:themeColor="text1"/>
        </w:rPr>
        <w:t>og spredning</w:t>
      </w:r>
      <w:r w:rsidR="00E4210B">
        <w:rPr>
          <w:rFonts w:eastAsiaTheme="minorEastAsia"/>
          <w:color w:val="000000" w:themeColor="text1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σ</m:t>
        </m:r>
      </m:oMath>
    </w:p>
    <w:p w14:paraId="4B2711ED" w14:textId="685A7F7E" w:rsidR="00844E63" w:rsidRPr="00844E63" w:rsidRDefault="00844E63">
      <w:r w:rsidRPr="00844E63">
        <w:t xml:space="preserve">Kald middeltallet for </w:t>
      </w:r>
      <w:r w:rsidRPr="00844E63">
        <w:rPr>
          <w:i/>
          <w:iCs/>
        </w:rPr>
        <w:t>m</w:t>
      </w:r>
      <w:r w:rsidRPr="00844E63">
        <w:t xml:space="preserve"> og sp</w:t>
      </w:r>
      <w:r>
        <w:t xml:space="preserve">redningen for </w:t>
      </w:r>
      <w:r w:rsidRPr="00844E63">
        <w:rPr>
          <w:i/>
          <w:iCs/>
        </w:rPr>
        <w:t>s</w:t>
      </w:r>
      <w:r>
        <w:t xml:space="preserve">. Tegn grafen i </w:t>
      </w:r>
      <w:r w:rsidR="00A07A05" w:rsidRPr="00844E63">
        <w:rPr>
          <w:i/>
          <w:iCs/>
        </w:rPr>
        <w:t>GeoGebra</w:t>
      </w:r>
      <w:r>
        <w:t xml:space="preserve"> og opret to skydere</w:t>
      </w:r>
    </w:p>
    <w:p w14:paraId="34E77DC0" w14:textId="77777777" w:rsidR="00844E63" w:rsidRDefault="00844E6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9E20A37" wp14:editId="1FAEBD6B">
            <wp:extent cx="5349679" cy="797011"/>
            <wp:effectExtent l="0" t="0" r="0" b="3175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kærmbillede 2020-01-15 kl. 09.45.0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653" cy="82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0019F" w14:textId="3652B98E" w:rsidR="00844E63" w:rsidRDefault="00844E63" w:rsidP="00404461">
      <w:pPr>
        <w:pStyle w:val="Overskrift2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08593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Tæthedsfunktionen for normalfordelingen med parametrene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 xml:space="preserve">μ </m:t>
        </m:r>
        <m:r>
          <m:rPr>
            <m:nor/>
          </m:rPr>
          <w:rPr>
            <w:rFonts w:asciiTheme="minorHAnsi" w:hAnsiTheme="minorHAnsi" w:cstheme="minorHAnsi"/>
            <w:color w:val="000000" w:themeColor="text1"/>
            <w:sz w:val="24"/>
            <w:szCs w:val="24"/>
          </w:rPr>
          <m:t>og</m:t>
        </m:r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 xml:space="preserve"> σ</m:t>
        </m:r>
      </m:oMath>
      <w:r w:rsidRPr="0008593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 xml:space="preserve">N(μ,σ) </m:t>
        </m:r>
      </m:oMath>
      <w:r w:rsidRPr="0008593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fremkommer via standardnormalfordelingen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>N</m:t>
        </m:r>
        <m:d>
          <m:dPr>
            <m:ctrlPr>
              <w:rPr>
                <w:rFonts w:ascii="Cambria Math" w:eastAsiaTheme="minorEastAsia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eastAsiaTheme="minorEastAsia" w:hAnsi="Cambria Math" w:cstheme="minorHAnsi"/>
                <w:color w:val="000000" w:themeColor="text1"/>
              </w:rPr>
              <m:t>μ,0</m:t>
            </m:r>
          </m:e>
        </m:d>
        <m:r>
          <w:rPr>
            <w:rFonts w:ascii="Cambria Math" w:eastAsiaTheme="minorEastAsia" w:hAnsi="Cambria Math" w:cstheme="minorHAnsi"/>
            <w:color w:val="000000" w:themeColor="text1"/>
          </w:rPr>
          <m:t>=φ(x)</m:t>
        </m:r>
      </m:oMath>
      <w:r w:rsidR="0008593C" w:rsidRPr="0008593C">
        <w:rPr>
          <w:rFonts w:asciiTheme="minorHAnsi" w:hAnsiTheme="minorHAnsi" w:cstheme="minorHAnsi"/>
          <w:color w:val="000000" w:themeColor="text1"/>
        </w:rPr>
        <w:t xml:space="preserve"> </w:t>
      </w:r>
      <w:r w:rsidRPr="0008593C">
        <w:rPr>
          <w:rFonts w:asciiTheme="minorHAnsi" w:hAnsiTheme="minorHAnsi" w:cstheme="minorHAnsi"/>
          <w:color w:val="000000" w:themeColor="text1"/>
          <w:sz w:val="24"/>
          <w:szCs w:val="24"/>
        </w:rPr>
        <w:t>i 3 skridt</w:t>
      </w:r>
      <w:r w:rsidR="000D3015">
        <w:rPr>
          <w:rFonts w:asciiTheme="minorHAnsi" w:hAnsiTheme="minorHAnsi" w:cstheme="minorHAnsi"/>
          <w:color w:val="000000" w:themeColor="text1"/>
          <w:sz w:val="24"/>
          <w:szCs w:val="24"/>
        </w:rPr>
        <w:t>:</w:t>
      </w:r>
    </w:p>
    <w:p w14:paraId="59DB068E" w14:textId="77777777" w:rsidR="00554142" w:rsidRPr="00554142" w:rsidRDefault="00554142" w:rsidP="00554142"/>
    <w:p w14:paraId="42974E9A" w14:textId="77777777" w:rsidR="00844E63" w:rsidRPr="0008593C" w:rsidRDefault="0008593C" w:rsidP="000D3015">
      <w:pPr>
        <w:pStyle w:val="Listeafsnit"/>
        <w:numPr>
          <w:ilvl w:val="0"/>
          <w:numId w:val="7"/>
        </w:numPr>
        <w:rPr>
          <w:rFonts w:cstheme="minorHAnsi"/>
          <w:color w:val="000000" w:themeColor="text1"/>
        </w:rPr>
      </w:pPr>
      <w:r w:rsidRPr="0008593C">
        <w:rPr>
          <w:rFonts w:cstheme="minorHAnsi"/>
        </w:rPr>
        <w:t>Grafen p</w:t>
      </w:r>
      <w:r w:rsidR="00844E63" w:rsidRPr="0008593C">
        <w:rPr>
          <w:rFonts w:cstheme="minorHAnsi"/>
        </w:rPr>
        <w:t>aralle</w:t>
      </w:r>
      <w:r w:rsidR="00CC06EC">
        <w:rPr>
          <w:rFonts w:cstheme="minorHAnsi"/>
        </w:rPr>
        <w:t>l</w:t>
      </w:r>
      <w:r w:rsidR="00844E63" w:rsidRPr="0008593C">
        <w:rPr>
          <w:rFonts w:cstheme="minorHAnsi"/>
        </w:rPr>
        <w:t>forskyd</w:t>
      </w:r>
      <w:r w:rsidRPr="0008593C">
        <w:rPr>
          <w:rFonts w:cstheme="minorHAnsi"/>
        </w:rPr>
        <w:t>es</w:t>
      </w:r>
      <w:r w:rsidR="00844E63" w:rsidRPr="0008593C">
        <w:rPr>
          <w:rFonts w:cstheme="minorHAnsi"/>
        </w:rPr>
        <w:t xml:space="preserve"> i </w:t>
      </w:r>
      <w:r w:rsidR="00844E63" w:rsidRPr="00CC06EC">
        <w:rPr>
          <w:rFonts w:cstheme="minorHAnsi"/>
          <w:i/>
          <w:iCs/>
        </w:rPr>
        <w:t>x</w:t>
      </w:r>
      <w:r w:rsidR="00844E63" w:rsidRPr="0008593C">
        <w:rPr>
          <w:rFonts w:cstheme="minorHAnsi"/>
        </w:rPr>
        <w:t xml:space="preserve">-aksen retning med </w:t>
      </w:r>
      <m:oMath>
        <m:r>
          <w:rPr>
            <w:rFonts w:ascii="Cambria Math" w:hAnsi="Cambria Math" w:cstheme="minorHAnsi"/>
            <w:color w:val="000000" w:themeColor="text1"/>
          </w:rPr>
          <m:t>μ</m:t>
        </m:r>
      </m:oMath>
      <w:r w:rsidR="00844E63" w:rsidRPr="0008593C">
        <w:rPr>
          <w:rFonts w:eastAsiaTheme="minorEastAsia" w:cstheme="minorHAnsi"/>
          <w:color w:val="000000" w:themeColor="text1"/>
        </w:rPr>
        <w:t xml:space="preserve">, det er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>N</m:t>
        </m:r>
        <m:d>
          <m:dPr>
            <m:ctrlPr>
              <w:rPr>
                <w:rFonts w:ascii="Cambria Math" w:eastAsiaTheme="minorEastAsia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eastAsiaTheme="minorEastAsia" w:hAnsi="Cambria Math" w:cstheme="minorHAnsi"/>
                <w:color w:val="000000" w:themeColor="text1"/>
              </w:rPr>
              <m:t>μ,1</m:t>
            </m:r>
          </m:e>
        </m:d>
        <m:r>
          <w:rPr>
            <w:rFonts w:ascii="Cambria Math" w:eastAsiaTheme="minorEastAsia" w:hAnsi="Cambria Math" w:cstheme="minorHAnsi"/>
            <w:color w:val="000000" w:themeColor="text1"/>
          </w:rPr>
          <m:t>=φ(x-μ)</m:t>
        </m:r>
      </m:oMath>
      <w:r w:rsidRPr="0008593C">
        <w:rPr>
          <w:rFonts w:cstheme="minorHAnsi"/>
          <w:color w:val="000000" w:themeColor="text1"/>
        </w:rPr>
        <w:t xml:space="preserve"> </w:t>
      </w:r>
    </w:p>
    <w:p w14:paraId="41AF3BB1" w14:textId="77777777" w:rsidR="0008593C" w:rsidRPr="0008593C" w:rsidRDefault="0008593C" w:rsidP="000D3015">
      <w:pPr>
        <w:pStyle w:val="Listeafsnit"/>
        <w:numPr>
          <w:ilvl w:val="0"/>
          <w:numId w:val="7"/>
        </w:numPr>
        <w:rPr>
          <w:rFonts w:eastAsiaTheme="minorEastAsia" w:cstheme="minorHAnsi"/>
          <w:color w:val="000000" w:themeColor="text1"/>
        </w:rPr>
      </w:pPr>
      <w:r w:rsidRPr="0008593C">
        <w:rPr>
          <w:rFonts w:cstheme="minorHAnsi"/>
        </w:rPr>
        <w:t>Grafen stækkes</w:t>
      </w:r>
      <w:r>
        <w:rPr>
          <w:rFonts w:cstheme="minorHAnsi"/>
        </w:rPr>
        <w:t>/komprimeres</w:t>
      </w:r>
      <w:r w:rsidRPr="0008593C">
        <w:rPr>
          <w:rFonts w:cstheme="minorHAnsi"/>
        </w:rPr>
        <w:t xml:space="preserve"> i </w:t>
      </w:r>
      <w:r w:rsidRPr="0008593C">
        <w:rPr>
          <w:rFonts w:cstheme="minorHAnsi"/>
          <w:i/>
          <w:iCs/>
        </w:rPr>
        <w:t>x</w:t>
      </w:r>
      <w:r w:rsidRPr="0008593C">
        <w:rPr>
          <w:rFonts w:cstheme="minorHAnsi"/>
        </w:rPr>
        <w:t xml:space="preserve">-aksens retning (horisontalt), hvilket giver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>φ</m:t>
        </m:r>
        <m:d>
          <m:dPr>
            <m:ctrlPr>
              <w:rPr>
                <w:rFonts w:ascii="Cambria Math" w:eastAsiaTheme="minorEastAsia" w:hAnsi="Cambria Math" w:cstheme="minorHAnsi"/>
                <w:i/>
                <w:color w:val="000000" w:themeColor="text1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eastAsiaTheme="minorEastAsia" w:hAnsi="Cambria Math" w:cstheme="minorHAnsi"/>
                    <w:color w:val="000000" w:themeColor="text1"/>
                  </w:rPr>
                  <m:t>x-μ</m:t>
                </m:r>
              </m:num>
              <m:den>
                <m:r>
                  <w:rPr>
                    <w:rFonts w:ascii="Cambria Math" w:eastAsiaTheme="minorEastAsia" w:hAnsi="Cambria Math" w:cstheme="minorHAnsi"/>
                    <w:color w:val="000000" w:themeColor="text1"/>
                  </w:rPr>
                  <m:t>σ</m:t>
                </m:r>
              </m:den>
            </m:f>
          </m:e>
        </m:d>
      </m:oMath>
    </w:p>
    <w:p w14:paraId="7A91D5A8" w14:textId="77777777" w:rsidR="0008593C" w:rsidRPr="0008593C" w:rsidRDefault="0008593C" w:rsidP="000D3015">
      <w:pPr>
        <w:pStyle w:val="Listeafsnit"/>
        <w:numPr>
          <w:ilvl w:val="0"/>
          <w:numId w:val="7"/>
        </w:numPr>
        <w:rPr>
          <w:rFonts w:cstheme="minorHAnsi"/>
          <w:color w:val="000000" w:themeColor="text1"/>
        </w:rPr>
      </w:pPr>
      <w:r w:rsidRPr="0008593C">
        <w:rPr>
          <w:rFonts w:eastAsiaTheme="minorEastAsia" w:cstheme="minorHAnsi"/>
          <w:color w:val="000000" w:themeColor="text1"/>
        </w:rPr>
        <w:t xml:space="preserve">Grafen </w:t>
      </w:r>
      <w:r w:rsidRPr="0008593C">
        <w:rPr>
          <w:rFonts w:cstheme="minorHAnsi"/>
        </w:rPr>
        <w:t>stækkes</w:t>
      </w:r>
      <w:r>
        <w:rPr>
          <w:rFonts w:cstheme="minorHAnsi"/>
        </w:rPr>
        <w:t>/komprimeres</w:t>
      </w:r>
      <w:r w:rsidRPr="0008593C">
        <w:rPr>
          <w:rFonts w:eastAsiaTheme="minorEastAsia" w:cstheme="minorHAnsi"/>
          <w:color w:val="000000" w:themeColor="text1"/>
        </w:rPr>
        <w:t xml:space="preserve"> i </w:t>
      </w:r>
      <w:r w:rsidRPr="0008593C">
        <w:rPr>
          <w:rFonts w:eastAsiaTheme="minorEastAsia" w:cstheme="minorHAnsi"/>
          <w:i/>
          <w:iCs/>
          <w:color w:val="000000" w:themeColor="text1"/>
        </w:rPr>
        <w:t>y</w:t>
      </w:r>
      <w:r w:rsidRPr="0008593C">
        <w:rPr>
          <w:rFonts w:eastAsiaTheme="minorEastAsia" w:cstheme="minorHAnsi"/>
          <w:color w:val="000000" w:themeColor="text1"/>
        </w:rPr>
        <w:t xml:space="preserve">-aksens retning (vertikalt), </w:t>
      </w:r>
      <w:r w:rsidRPr="0008593C">
        <w:rPr>
          <w:rFonts w:cstheme="minorHAnsi"/>
        </w:rPr>
        <w:t xml:space="preserve">hvilket giver 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σ</m:t>
            </m:r>
          </m:den>
        </m:f>
        <m:r>
          <w:rPr>
            <w:rFonts w:ascii="Cambria Math" w:eastAsiaTheme="minorEastAsia" w:hAnsi="Cambria Math" w:cstheme="minorHAnsi"/>
            <w:color w:val="000000" w:themeColor="text1"/>
          </w:rPr>
          <m:t>∙φ</m:t>
        </m:r>
        <m:d>
          <m:dPr>
            <m:ctrlPr>
              <w:rPr>
                <w:rFonts w:ascii="Cambria Math" w:eastAsiaTheme="minorEastAsia" w:hAnsi="Cambria Math" w:cstheme="minorHAnsi"/>
                <w:i/>
                <w:color w:val="000000" w:themeColor="text1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eastAsiaTheme="minorEastAsia" w:hAnsi="Cambria Math" w:cstheme="minorHAnsi"/>
                    <w:color w:val="000000" w:themeColor="text1"/>
                  </w:rPr>
                  <m:t>x-μ</m:t>
                </m:r>
              </m:num>
              <m:den>
                <m:r>
                  <w:rPr>
                    <w:rFonts w:ascii="Cambria Math" w:eastAsiaTheme="minorEastAsia" w:hAnsi="Cambria Math" w:cstheme="minorHAnsi"/>
                    <w:color w:val="000000" w:themeColor="text1"/>
                  </w:rPr>
                  <m:t>σ</m:t>
                </m:r>
              </m:den>
            </m:f>
          </m:e>
        </m:d>
      </m:oMath>
    </w:p>
    <w:p w14:paraId="47BE7E80" w14:textId="77777777" w:rsidR="0008593C" w:rsidRDefault="0008593C" w:rsidP="00844E63">
      <w:pPr>
        <w:rPr>
          <w:rFonts w:cstheme="minorHAnsi"/>
        </w:rPr>
      </w:pPr>
    </w:p>
    <w:p w14:paraId="7207C0B3" w14:textId="77777777" w:rsidR="006266A8" w:rsidRDefault="00554142" w:rsidP="00844E6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Spredning over eller under 1</w:t>
      </w:r>
      <w:r w:rsidR="006266A8">
        <w:rPr>
          <w:rFonts w:cstheme="minorHAnsi"/>
          <w:b/>
          <w:bCs/>
        </w:rPr>
        <w:t xml:space="preserve"> </w:t>
      </w:r>
    </w:p>
    <w:p w14:paraId="2E7888D1" w14:textId="77777777" w:rsidR="0008593C" w:rsidRPr="00554142" w:rsidRDefault="0008593C" w:rsidP="00856048">
      <w:pPr>
        <w:pStyle w:val="Listeafsnit"/>
        <w:numPr>
          <w:ilvl w:val="0"/>
          <w:numId w:val="6"/>
        </w:numPr>
        <w:rPr>
          <w:rFonts w:eastAsiaTheme="minorEastAsia" w:cstheme="minorHAnsi"/>
          <w:color w:val="000000" w:themeColor="text1"/>
        </w:rPr>
      </w:pPr>
      <w:r w:rsidRPr="00554142">
        <w:rPr>
          <w:rFonts w:cstheme="minorHAnsi"/>
        </w:rPr>
        <w:t xml:space="preserve">Grafen strækkes horisontalt, hvis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>σ&gt;1</m:t>
        </m:r>
      </m:oMath>
      <w:r w:rsidR="00BD6447">
        <w:rPr>
          <w:rFonts w:eastAsiaTheme="minorEastAsia" w:cstheme="minorHAnsi"/>
          <w:color w:val="000000" w:themeColor="text1"/>
        </w:rPr>
        <w:t xml:space="preserve"> </w:t>
      </w:r>
      <w:r w:rsidRPr="00554142">
        <w:rPr>
          <w:rFonts w:eastAsiaTheme="minorEastAsia" w:cstheme="minorHAnsi"/>
          <w:color w:val="000000" w:themeColor="text1"/>
        </w:rPr>
        <w:t>og</w:t>
      </w:r>
      <w:r w:rsidRPr="00554142">
        <w:rPr>
          <w:rFonts w:cstheme="minorHAnsi"/>
        </w:rPr>
        <w:t xml:space="preserve"> komprimeres, hvis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>σ&lt;1</m:t>
        </m:r>
      </m:oMath>
    </w:p>
    <w:p w14:paraId="61258214" w14:textId="77777777" w:rsidR="0008593C" w:rsidRPr="00554142" w:rsidRDefault="0008593C" w:rsidP="00856048">
      <w:pPr>
        <w:pStyle w:val="Listeafsnit"/>
        <w:numPr>
          <w:ilvl w:val="0"/>
          <w:numId w:val="6"/>
        </w:numPr>
        <w:rPr>
          <w:rFonts w:eastAsiaTheme="minorEastAsia" w:cstheme="minorHAnsi"/>
          <w:color w:val="000000" w:themeColor="text1"/>
        </w:rPr>
      </w:pPr>
      <w:r w:rsidRPr="00554142">
        <w:rPr>
          <w:rFonts w:cstheme="minorHAnsi"/>
        </w:rPr>
        <w:t xml:space="preserve">Grafen strækkes vertikalt, hvis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 xml:space="preserve">σ&lt;1 </m:t>
        </m:r>
      </m:oMath>
      <w:r w:rsidRPr="00554142">
        <w:rPr>
          <w:rFonts w:eastAsiaTheme="minorEastAsia" w:cstheme="minorHAnsi"/>
          <w:color w:val="000000" w:themeColor="text1"/>
        </w:rPr>
        <w:t>og</w:t>
      </w:r>
      <w:r w:rsidRPr="00554142">
        <w:rPr>
          <w:rFonts w:cstheme="minorHAnsi"/>
        </w:rPr>
        <w:t xml:space="preserve"> komprimeres, hvis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>σ&gt;1</m:t>
        </m:r>
      </m:oMath>
    </w:p>
    <w:p w14:paraId="76FC3665" w14:textId="77777777" w:rsidR="00554142" w:rsidRDefault="00554142" w:rsidP="0008593C">
      <w:pPr>
        <w:rPr>
          <w:rFonts w:eastAsiaTheme="minorEastAsia" w:cstheme="minorHAnsi"/>
          <w:color w:val="000000" w:themeColor="text1"/>
        </w:rPr>
      </w:pPr>
    </w:p>
    <w:p w14:paraId="09AB2867" w14:textId="4E73613C" w:rsidR="00856048" w:rsidRDefault="00856048" w:rsidP="00856048">
      <w:pPr>
        <w:rPr>
          <w:rFonts w:eastAsiaTheme="minorEastAsia" w:cstheme="minorHAnsi"/>
          <w:b/>
          <w:bCs/>
          <w:color w:val="000000" w:themeColor="text1"/>
        </w:rPr>
      </w:pPr>
      <w:r>
        <w:rPr>
          <w:rFonts w:eastAsiaTheme="minorEastAsia" w:cstheme="minorHAnsi"/>
          <w:b/>
          <w:bCs/>
          <w:color w:val="000000" w:themeColor="text1"/>
        </w:rPr>
        <w:t xml:space="preserve">Sammenhæng mellem </w:t>
      </w:r>
      <w:r w:rsidR="00CD1097">
        <w:rPr>
          <w:rFonts w:eastAsiaTheme="minorEastAsia" w:cstheme="minorHAnsi"/>
          <w:b/>
          <w:bCs/>
          <w:color w:val="000000" w:themeColor="text1"/>
        </w:rPr>
        <w:t>højde, bredde</w:t>
      </w:r>
      <w:r>
        <w:rPr>
          <w:rFonts w:eastAsiaTheme="minorEastAsia" w:cstheme="minorHAnsi"/>
          <w:b/>
          <w:bCs/>
          <w:color w:val="000000" w:themeColor="text1"/>
        </w:rPr>
        <w:t xml:space="preserve"> og spredning ag tæthedsfunktionen</w:t>
      </w:r>
    </w:p>
    <w:p w14:paraId="078C4EA7" w14:textId="76B144D9" w:rsidR="006266A8" w:rsidRPr="00856048" w:rsidRDefault="006266A8" w:rsidP="00856048">
      <w:pPr>
        <w:pStyle w:val="Listeafsnit"/>
        <w:numPr>
          <w:ilvl w:val="0"/>
          <w:numId w:val="5"/>
        </w:numPr>
        <w:rPr>
          <w:rFonts w:eastAsiaTheme="minorEastAsia" w:cstheme="minorHAnsi"/>
          <w:color w:val="000000" w:themeColor="text1"/>
        </w:rPr>
      </w:pPr>
      <w:r w:rsidRPr="00856048">
        <w:rPr>
          <w:rFonts w:eastAsiaTheme="minorEastAsia" w:cstheme="minorHAnsi"/>
          <w:color w:val="000000" w:themeColor="text1"/>
        </w:rPr>
        <w:t>Hvis spredningen ændre</w:t>
      </w:r>
      <w:r w:rsidR="001017B8" w:rsidRPr="00856048">
        <w:rPr>
          <w:rFonts w:eastAsiaTheme="minorEastAsia" w:cstheme="minorHAnsi"/>
          <w:color w:val="000000" w:themeColor="text1"/>
        </w:rPr>
        <w:t>s</w:t>
      </w:r>
      <w:r w:rsidRPr="00856048">
        <w:rPr>
          <w:rFonts w:eastAsiaTheme="minorEastAsia" w:cstheme="minorHAnsi"/>
          <w:color w:val="000000" w:themeColor="text1"/>
        </w:rPr>
        <w:t xml:space="preserve"> fra 1 til 2 bliver grafen dobbelt så bred og halvt så høj</w:t>
      </w:r>
    </w:p>
    <w:p w14:paraId="2CB22281" w14:textId="051A531A" w:rsidR="00B8385C" w:rsidRPr="00856048" w:rsidRDefault="006266A8" w:rsidP="00856048">
      <w:pPr>
        <w:pStyle w:val="Listeafsnit"/>
        <w:numPr>
          <w:ilvl w:val="0"/>
          <w:numId w:val="5"/>
        </w:numPr>
        <w:rPr>
          <w:rFonts w:cstheme="minorHAnsi"/>
        </w:rPr>
      </w:pPr>
      <w:r w:rsidRPr="00856048">
        <w:rPr>
          <w:rFonts w:eastAsiaTheme="minorEastAsia" w:cstheme="minorHAnsi"/>
          <w:color w:val="000000" w:themeColor="text1"/>
        </w:rPr>
        <w:t>Hvis spredningen ændre</w:t>
      </w:r>
      <w:r w:rsidR="001017B8" w:rsidRPr="00856048">
        <w:rPr>
          <w:rFonts w:eastAsiaTheme="minorEastAsia" w:cstheme="minorHAnsi"/>
          <w:color w:val="000000" w:themeColor="text1"/>
        </w:rPr>
        <w:t>s</w:t>
      </w:r>
      <w:r w:rsidRPr="00856048">
        <w:rPr>
          <w:rFonts w:eastAsiaTheme="minorEastAsia" w:cstheme="minorHAnsi"/>
          <w:color w:val="000000" w:themeColor="text1"/>
        </w:rPr>
        <w:t xml:space="preserve"> fra 1 til 0.5 bliver grafen halvt så bred og dobbelt så høj</w:t>
      </w:r>
    </w:p>
    <w:p w14:paraId="60B43452" w14:textId="77777777" w:rsidR="00531C41" w:rsidRDefault="00531C41" w:rsidP="00531C41">
      <w:pPr>
        <w:rPr>
          <w:rFonts w:cstheme="minorHAnsi"/>
        </w:rPr>
      </w:pPr>
    </w:p>
    <w:p w14:paraId="4891BDAB" w14:textId="35E3E5C2" w:rsidR="00531C41" w:rsidRPr="00665A03" w:rsidRDefault="00665A03" w:rsidP="00531C41">
      <w:pPr>
        <w:rPr>
          <w:rFonts w:cstheme="minorHAnsi"/>
          <w:b/>
          <w:bCs/>
        </w:rPr>
      </w:pPr>
      <w:r w:rsidRPr="00665A03">
        <w:rPr>
          <w:rFonts w:cstheme="minorHAnsi"/>
          <w:b/>
          <w:bCs/>
        </w:rPr>
        <w:t xml:space="preserve">Opgave </w:t>
      </w:r>
      <w:r w:rsidR="00A005AB">
        <w:rPr>
          <w:rFonts w:cstheme="minorHAnsi"/>
          <w:b/>
          <w:bCs/>
        </w:rPr>
        <w:t>6</w:t>
      </w:r>
      <w:r w:rsidR="00856048">
        <w:rPr>
          <w:rFonts w:cstheme="minorHAnsi"/>
          <w:b/>
          <w:bCs/>
        </w:rPr>
        <w:t xml:space="preserve">. </w:t>
      </w:r>
      <w:r w:rsidR="00856048" w:rsidRPr="00856048">
        <w:rPr>
          <w:rFonts w:eastAsiaTheme="minorEastAsia" w:cstheme="minorHAnsi"/>
          <w:i/>
          <w:iCs/>
          <w:color w:val="000000" w:themeColor="text1"/>
        </w:rPr>
        <w:t>Arealet under tæthedsfunktionen er altid 1</w:t>
      </w:r>
    </w:p>
    <w:p w14:paraId="40193BC9" w14:textId="63A3C9BA" w:rsidR="00665A03" w:rsidRPr="00531C41" w:rsidRDefault="00665A03" w:rsidP="00531C41">
      <w:pPr>
        <w:rPr>
          <w:rFonts w:cstheme="minorHAnsi"/>
        </w:rPr>
      </w:pPr>
      <w:r>
        <w:rPr>
          <w:rFonts w:cstheme="minorHAnsi"/>
        </w:rPr>
        <w:t>Vis</w:t>
      </w:r>
      <w:r w:rsidR="001E65BA">
        <w:rPr>
          <w:rFonts w:cstheme="minorHAnsi"/>
        </w:rPr>
        <w:t>,</w:t>
      </w:r>
      <w:r>
        <w:rPr>
          <w:rFonts w:cstheme="minorHAnsi"/>
        </w:rPr>
        <w:t xml:space="preserve"> at</w:t>
      </w:r>
      <w:r w:rsidR="001E65BA">
        <w:rPr>
          <w:rFonts w:cstheme="minorHAnsi"/>
        </w:rPr>
        <w:t xml:space="preserve"> </w:t>
      </w:r>
      <w:r>
        <w:rPr>
          <w:rFonts w:cstheme="minorHAnsi"/>
        </w:rPr>
        <w:t xml:space="preserve">nedenstående to funktioner har samme areal mellem graf og </w:t>
      </w:r>
      <w:r w:rsidRPr="00665A03">
        <w:rPr>
          <w:rFonts w:cstheme="minorHAnsi"/>
          <w:i/>
          <w:iCs/>
        </w:rPr>
        <w:t>x</w:t>
      </w:r>
      <w:r>
        <w:rPr>
          <w:rFonts w:cstheme="minorHAnsi"/>
        </w:rPr>
        <w:t>-aksen</w:t>
      </w:r>
      <w:r w:rsidR="001E65BA">
        <w:rPr>
          <w:rFonts w:cstheme="minorHAnsi"/>
        </w:rPr>
        <w:t>. Benyt fx integral-kommandoen i GeoGebra</w:t>
      </w:r>
      <w:r w:rsidR="000D3015">
        <w:rPr>
          <w:rFonts w:cstheme="minorHAnsi"/>
        </w:rPr>
        <w:t xml:space="preserve"> med integrationsgrænserne</w:t>
      </w:r>
      <w:r w:rsidR="00CD1097">
        <w:rPr>
          <w:rFonts w:cstheme="minorHAnsi"/>
        </w:rPr>
        <w:t xml:space="preserve"> fra -100 til 100 </w:t>
      </w:r>
    </w:p>
    <w:p w14:paraId="507C657A" w14:textId="77777777" w:rsidR="003E0A6A" w:rsidRDefault="003E0A6A" w:rsidP="003E0A6A">
      <w:pPr>
        <w:pStyle w:val="Listeafsnit"/>
        <w:rPr>
          <w:rFonts w:cstheme="minorHAnsi"/>
        </w:rPr>
      </w:pPr>
    </w:p>
    <w:p w14:paraId="6FD7ADD0" w14:textId="09D014F5" w:rsidR="00665A03" w:rsidRPr="00665A03" w:rsidRDefault="00000000" w:rsidP="00665A03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2π∙</m:t>
                  </m:r>
                </m:e>
              </m:rad>
              <m:r>
                <w:rPr>
                  <w:rFonts w:ascii="Cambria Math" w:hAnsi="Cambria Math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sup>
          </m:sSup>
          <m:r>
            <m:rPr>
              <m:sty m:val="p"/>
            </m:rPr>
            <w:rPr>
              <w:rFonts w:ascii="Cambria Math" w:hAnsi="Cambria Math"/>
            </w:rPr>
            <m:t>og</m:t>
          </m:r>
          <m:r>
            <w:rPr>
              <w:rFonts w:ascii="Cambria Math" w:hAns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(x)=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2π</m:t>
                  </m:r>
                </m:e>
              </m:rad>
            </m:den>
          </m:f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sup>
          </m:sSup>
        </m:oMath>
      </m:oMathPara>
    </w:p>
    <w:p w14:paraId="3B722072" w14:textId="77777777" w:rsidR="00665A03" w:rsidRPr="00665A03" w:rsidRDefault="00665A03" w:rsidP="003E0A6A">
      <w:pPr>
        <w:pStyle w:val="Listeafsnit"/>
        <w:rPr>
          <w:rFonts w:cstheme="minorHAnsi"/>
        </w:rPr>
      </w:pPr>
    </w:p>
    <w:p w14:paraId="099E3082" w14:textId="701D1C49" w:rsidR="00CD1097" w:rsidRDefault="00CD1097" w:rsidP="00AE4DE9">
      <w:r>
        <w:t xml:space="preserve">Stamfunktionen til tæthedsfunktionen kaldes </w:t>
      </w:r>
      <w:r w:rsidR="00097F4F">
        <w:t>fejlfunktionen (</w:t>
      </w:r>
      <w:proofErr w:type="spellStart"/>
      <w:r>
        <w:t>errorfunction</w:t>
      </w:r>
      <w:proofErr w:type="spellEnd"/>
      <w:r w:rsidR="00097F4F">
        <w:t>)</w:t>
      </w:r>
    </w:p>
    <w:p w14:paraId="7876A5EA" w14:textId="628F99BA" w:rsidR="00AE4DE9" w:rsidRDefault="00CD1097" w:rsidP="00AE4DE9">
      <w:r>
        <w:rPr>
          <w:noProof/>
        </w:rPr>
        <w:drawing>
          <wp:inline distT="0" distB="0" distL="0" distR="0" wp14:anchorId="3A095587" wp14:editId="1A0F9431">
            <wp:extent cx="1385623" cy="751840"/>
            <wp:effectExtent l="0" t="0" r="0" b="0"/>
            <wp:docPr id="787411764" name="Billede 2" descr="Et billede, der indeholder tekst, Font/skrifttype, håndskrift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11764" name="Billede 2" descr="Et billede, der indeholder tekst, Font/skrifttype, håndskrift, hvid&#10;&#10;Automatisk generere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246" cy="78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062F540" w14:textId="50037D58" w:rsidR="00856048" w:rsidRDefault="00856048" w:rsidP="00AE4DE9">
      <w:r>
        <w:rPr>
          <w:noProof/>
        </w:rPr>
        <w:lastRenderedPageBreak/>
        <w:drawing>
          <wp:inline distT="0" distB="0" distL="0" distR="0" wp14:anchorId="30EC77D4" wp14:editId="37AA2DA0">
            <wp:extent cx="3556635" cy="1361063"/>
            <wp:effectExtent l="0" t="0" r="0" b="0"/>
            <wp:docPr id="1165280080" name="Billede 3" descr="Et billede, der indeholder Kurve, linje/rækk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280080" name="Billede 3" descr="Et billede, der indeholder Kurve, linje/række, diagram&#10;&#10;Automatisk generere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256" cy="138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ED152" w14:textId="0761F98A" w:rsidR="00997787" w:rsidRDefault="00997787" w:rsidP="00AE4DE9">
      <w:r>
        <w:rPr>
          <w:noProof/>
        </w:rPr>
        <w:drawing>
          <wp:inline distT="0" distB="0" distL="0" distR="0" wp14:anchorId="54AEDDF3" wp14:editId="262B4365">
            <wp:extent cx="3517323" cy="1993946"/>
            <wp:effectExtent l="0" t="0" r="635" b="0"/>
            <wp:docPr id="1505781170" name="Billede 4" descr="Et billede, der indeholder linje/række, Kurve, diagram, skiba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781170" name="Billede 4" descr="Et billede, der indeholder linje/række, Kurve, diagram, skibakke&#10;&#10;Automatisk generere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528" cy="200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436CB" w14:textId="500D9587" w:rsidR="00997787" w:rsidRDefault="00997787" w:rsidP="00AE4DE9">
      <w:r>
        <w:rPr>
          <w:noProof/>
        </w:rPr>
        <w:drawing>
          <wp:inline distT="0" distB="0" distL="0" distR="0" wp14:anchorId="342E3F2D" wp14:editId="0CD017BC">
            <wp:extent cx="3557017" cy="2021032"/>
            <wp:effectExtent l="0" t="0" r="0" b="0"/>
            <wp:docPr id="785570677" name="Billede 5" descr="Et billede, der indeholder linje/række, Kurve, tekst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570677" name="Billede 5" descr="Et billede, der indeholder linje/række, Kurve, tekst, nummer/tal&#10;&#10;Automatisk genereret beskrivels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015" cy="204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7E897" w14:textId="77777777" w:rsidR="000D3015" w:rsidRDefault="000D3015" w:rsidP="000D3015">
      <w:hyperlink r:id="rId16" w:history="1">
        <w:r w:rsidRPr="00720500">
          <w:rPr>
            <w:rStyle w:val="Hyperlink"/>
          </w:rPr>
          <w:t>https://www.matematikfysik.dk/mat/noter_tillaeg/normalfordeling_gl.pdf</w:t>
        </w:r>
      </w:hyperlink>
    </w:p>
    <w:p w14:paraId="48C31057" w14:textId="77777777" w:rsidR="00CD1097" w:rsidRDefault="00CD1097" w:rsidP="00AE4DE9"/>
    <w:p w14:paraId="5ED2F239" w14:textId="559B144E" w:rsidR="00CD1097" w:rsidRDefault="00CD1097" w:rsidP="00AE4DE9">
      <w:pPr>
        <w:rPr>
          <w:i/>
          <w:iCs/>
        </w:rPr>
      </w:pPr>
      <w:r w:rsidRPr="00CD1097">
        <w:rPr>
          <w:i/>
          <w:iCs/>
        </w:rPr>
        <w:t>jo smallere tæthedsfunktion, jo mere stejl er fordelingsfunktionen</w:t>
      </w:r>
    </w:p>
    <w:p w14:paraId="05E1BF69" w14:textId="2C369757" w:rsidR="00CD1097" w:rsidRDefault="00CD1097" w:rsidP="00CD1097">
      <w:pPr>
        <w:rPr>
          <w:i/>
          <w:iCs/>
        </w:rPr>
      </w:pPr>
      <w:r w:rsidRPr="00CD1097">
        <w:rPr>
          <w:i/>
          <w:iCs/>
        </w:rPr>
        <w:t xml:space="preserve">jo </w:t>
      </w:r>
      <w:r>
        <w:rPr>
          <w:i/>
          <w:iCs/>
        </w:rPr>
        <w:t>bredere</w:t>
      </w:r>
      <w:r w:rsidRPr="00CD1097">
        <w:rPr>
          <w:i/>
          <w:iCs/>
        </w:rPr>
        <w:t xml:space="preserve"> tæthedsfunktion, jo m</w:t>
      </w:r>
      <w:r>
        <w:rPr>
          <w:i/>
          <w:iCs/>
        </w:rPr>
        <w:t>indre</w:t>
      </w:r>
      <w:r w:rsidRPr="00CD1097">
        <w:rPr>
          <w:i/>
          <w:iCs/>
        </w:rPr>
        <w:t xml:space="preserve"> stejl er fordelingsfunktionen</w:t>
      </w:r>
    </w:p>
    <w:p w14:paraId="5E448622" w14:textId="06A952CA" w:rsidR="00856048" w:rsidRPr="000D3015" w:rsidRDefault="000D3015" w:rsidP="00AE4DE9">
      <w:pPr>
        <w:rPr>
          <w:i/>
          <w:iCs/>
        </w:rPr>
      </w:pPr>
      <w:r>
        <w:rPr>
          <w:i/>
          <w:iCs/>
        </w:rPr>
        <w:t>F</w:t>
      </w:r>
      <w:r w:rsidR="007B0CF3" w:rsidRPr="00CD1097">
        <w:rPr>
          <w:i/>
          <w:iCs/>
        </w:rPr>
        <w:t>ordelingsfunktione</w:t>
      </w:r>
      <w:r>
        <w:rPr>
          <w:i/>
          <w:iCs/>
        </w:rPr>
        <w:t>n</w:t>
      </w:r>
      <w:r w:rsidR="007B0CF3">
        <w:rPr>
          <w:i/>
          <w:iCs/>
        </w:rPr>
        <w:t xml:space="preserve"> er mest stejl</w:t>
      </w:r>
      <w:r>
        <w:rPr>
          <w:i/>
          <w:iCs/>
        </w:rPr>
        <w:t>, når x = 0, og det er her krumningen vender</w:t>
      </w:r>
    </w:p>
    <w:p w14:paraId="5D4D7790" w14:textId="77777777" w:rsidR="00856048" w:rsidRDefault="00856048" w:rsidP="00AE4DE9"/>
    <w:p w14:paraId="3005E0D7" w14:textId="523E7501" w:rsidR="00E9411F" w:rsidRDefault="000D3015" w:rsidP="00D23A76">
      <w:r>
        <w:t>Uddrag fra Wiki</w:t>
      </w:r>
    </w:p>
    <w:p w14:paraId="58356E2E" w14:textId="77777777" w:rsidR="000D3015" w:rsidRDefault="000D3015" w:rsidP="00D23A76"/>
    <w:p w14:paraId="28BEF376" w14:textId="408EBE9F" w:rsidR="000D3015" w:rsidRDefault="000D3015" w:rsidP="00D23A76">
      <w:r>
        <w:rPr>
          <w:noProof/>
        </w:rPr>
        <w:drawing>
          <wp:inline distT="0" distB="0" distL="0" distR="0" wp14:anchorId="3F33C1EA" wp14:editId="4181B8D1">
            <wp:extent cx="2750757" cy="1630761"/>
            <wp:effectExtent l="0" t="0" r="5715" b="0"/>
            <wp:docPr id="1504434714" name="Billede 1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34714" name="Billede 1" descr="Et billede, der indeholder tekst, skærmbillede, Font/skrifttype&#10;&#10;Automatisk genereret beskrivels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113" cy="16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9090E" w14:textId="4DE5E78C" w:rsidR="00816EF7" w:rsidRDefault="00E9411F" w:rsidP="00D23A76">
      <w:r>
        <w:rPr>
          <w:noProof/>
        </w:rPr>
        <w:lastRenderedPageBreak/>
        <w:drawing>
          <wp:inline distT="0" distB="0" distL="0" distR="0" wp14:anchorId="06D1EB13" wp14:editId="025EE050">
            <wp:extent cx="6363587" cy="3464560"/>
            <wp:effectExtent l="0" t="0" r="0" b="2540"/>
            <wp:docPr id="407178642" name="Billede 3" descr="Et billede, der indeholder tekst, Font/skrifttype, dokumen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178642" name="Billede 3" descr="Et billede, der indeholder tekst, Font/skrifttype, dokument, skærmbillede&#10;&#10;Automatisk genereret beskrivels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390" cy="348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C4969" w14:textId="3F714C37" w:rsidR="00816EF7" w:rsidRDefault="00816EF7" w:rsidP="00D23A76">
      <w:pPr>
        <w:rPr>
          <w:rStyle w:val="Hyperlink"/>
        </w:rPr>
      </w:pPr>
      <w:hyperlink r:id="rId19" w:history="1">
        <w:r w:rsidRPr="005679E5">
          <w:rPr>
            <w:rStyle w:val="Hyperlink"/>
          </w:rPr>
          <w:t>https://en.wikipedia.org/wiki/Normal_distribution</w:t>
        </w:r>
      </w:hyperlink>
    </w:p>
    <w:p w14:paraId="0FDC0C7F" w14:textId="3417AC50" w:rsidR="00856048" w:rsidRDefault="00856048" w:rsidP="00D23A76"/>
    <w:p w14:paraId="1825549C" w14:textId="60F01ED5" w:rsidR="00D23A76" w:rsidRPr="00D23A76" w:rsidRDefault="00D23A76" w:rsidP="00D23A76">
      <w:r>
        <w:t>Litteratur</w:t>
      </w:r>
    </w:p>
    <w:p w14:paraId="1BAAD3CD" w14:textId="77777777" w:rsidR="00D23A76" w:rsidRPr="00D23A76" w:rsidRDefault="00D23A76" w:rsidP="00D23A76">
      <w:pPr>
        <w:rPr>
          <w:rFonts w:ascii="Helvetica" w:hAnsi="Helvetica" w:cs="Helvetica"/>
          <w:b/>
          <w:bCs/>
          <w:color w:val="0000E9"/>
          <w:u w:val="thick" w:color="0000E9"/>
        </w:rPr>
      </w:pPr>
      <w:hyperlink r:id="rId20" w:history="1">
        <w:r w:rsidRPr="00D23A76">
          <w:rPr>
            <w:rStyle w:val="Hyperlink"/>
            <w:rFonts w:ascii="Helvetica" w:hAnsi="Helvetica" w:cs="Helvetica"/>
          </w:rPr>
          <w:t>https://courses.lumenlearning.com/collegealgebra1/chapter/graph-functions-using-compressions-and-stretches/</w:t>
        </w:r>
      </w:hyperlink>
    </w:p>
    <w:p w14:paraId="7AC7FDF0" w14:textId="77777777" w:rsidR="00AE4DE9" w:rsidRPr="00D23A76" w:rsidRDefault="00AE4DE9" w:rsidP="00AE4DE9"/>
    <w:p w14:paraId="6565CACF" w14:textId="77777777" w:rsidR="00AE4DE9" w:rsidRPr="00853EC2" w:rsidRDefault="00AE4DE9" w:rsidP="00AE4DE9">
      <w:proofErr w:type="spellStart"/>
      <w:r w:rsidRPr="00853EC2">
        <w:t>Foltz</w:t>
      </w:r>
      <w:proofErr w:type="spellEnd"/>
    </w:p>
    <w:p w14:paraId="0D225353" w14:textId="77777777" w:rsidR="00AE4DE9" w:rsidRDefault="00AE4DE9" w:rsidP="00AE4DE9">
      <w:pPr>
        <w:rPr>
          <w:rStyle w:val="Hyperlink"/>
        </w:rPr>
      </w:pPr>
      <w:hyperlink r:id="rId21" w:history="1">
        <w:r w:rsidRPr="00853EC2">
          <w:rPr>
            <w:rStyle w:val="Hyperlink"/>
          </w:rPr>
          <w:t>https://www.youtube.com/watch?v=772_n15Ke9Q</w:t>
        </w:r>
      </w:hyperlink>
    </w:p>
    <w:p w14:paraId="6BD5F2CD" w14:textId="3B286398" w:rsidR="00BF02E6" w:rsidRPr="00CD1097" w:rsidRDefault="00025E06" w:rsidP="00BF02E6">
      <w:pPr>
        <w:rPr>
          <w:color w:val="0563C1" w:themeColor="hyperlink"/>
          <w:u w:val="single"/>
        </w:rPr>
      </w:pPr>
      <w:r w:rsidRPr="005064F4">
        <w:rPr>
          <w:rStyle w:val="Hyperlink"/>
        </w:rPr>
        <w:t xml:space="preserve"> </w:t>
      </w:r>
    </w:p>
    <w:p w14:paraId="78E34EBF" w14:textId="29874FCA" w:rsidR="00AE4DE9" w:rsidRPr="00BF02E6" w:rsidRDefault="00BF02E6" w:rsidP="00BF02E6">
      <w:pPr>
        <w:pStyle w:val="Overskrift1"/>
        <w:spacing w:before="0"/>
        <w:rPr>
          <w:rFonts w:ascii="Roboto" w:hAnsi="Roboto"/>
          <w:color w:val="000000"/>
          <w:sz w:val="24"/>
          <w:szCs w:val="24"/>
          <w:lang w:val="en-US"/>
        </w:rPr>
      </w:pPr>
      <w:r w:rsidRPr="00BF02E6">
        <w:rPr>
          <w:rFonts w:ascii="Roboto" w:hAnsi="Roboto"/>
          <w:color w:val="000000"/>
          <w:sz w:val="24"/>
          <w:szCs w:val="24"/>
          <w:lang w:val="en-US"/>
        </w:rPr>
        <w:t>Probability Density Function of the Normal Distribution, Eddie Woo</w:t>
      </w:r>
    </w:p>
    <w:p w14:paraId="3822D100" w14:textId="068586D4" w:rsidR="00FC0221" w:rsidRPr="00BF02E6" w:rsidRDefault="00FC0221" w:rsidP="00AE4DE9">
      <w:pPr>
        <w:rPr>
          <w:lang w:val="en-US"/>
        </w:rPr>
      </w:pPr>
      <w:hyperlink r:id="rId22" w:history="1">
        <w:r w:rsidRPr="00BF02E6">
          <w:rPr>
            <w:rStyle w:val="Hyperlink"/>
            <w:lang w:val="en-US"/>
          </w:rPr>
          <w:t>https://www.youtube.com/watch?v=1Q1rhvIkQo0</w:t>
        </w:r>
      </w:hyperlink>
    </w:p>
    <w:p w14:paraId="771D3D7C" w14:textId="77777777" w:rsidR="00FC0221" w:rsidRPr="00BF02E6" w:rsidRDefault="00FC0221" w:rsidP="00AE4DE9">
      <w:pPr>
        <w:rPr>
          <w:lang w:val="en-US"/>
        </w:rPr>
      </w:pPr>
    </w:p>
    <w:p w14:paraId="6DCD214B" w14:textId="77777777" w:rsidR="00BF02E6" w:rsidRPr="00FC0221" w:rsidRDefault="00BF02E6" w:rsidP="00BF02E6">
      <w:pPr>
        <w:pStyle w:val="Overskrift1"/>
        <w:shd w:val="clear" w:color="auto" w:fill="FFFFFF"/>
        <w:spacing w:before="0"/>
        <w:rPr>
          <w:rFonts w:ascii="Roboto" w:hAnsi="Roboto"/>
          <w:color w:val="0F0F0F"/>
          <w:sz w:val="24"/>
          <w:szCs w:val="24"/>
          <w:lang w:val="en-US"/>
        </w:rPr>
      </w:pPr>
      <w:r w:rsidRPr="00FC0221">
        <w:rPr>
          <w:rFonts w:ascii="Roboto" w:hAnsi="Roboto"/>
          <w:color w:val="0F0F0F"/>
          <w:sz w:val="24"/>
          <w:szCs w:val="24"/>
          <w:lang w:val="en-US"/>
        </w:rPr>
        <w:t xml:space="preserve">Why </w:t>
      </w:r>
      <w:r w:rsidRPr="00FC0221">
        <w:rPr>
          <w:rFonts w:ascii="Roboto" w:hAnsi="Roboto"/>
          <w:color w:val="0F0F0F"/>
          <w:sz w:val="24"/>
          <w:szCs w:val="24"/>
        </w:rPr>
        <w:t>π</w:t>
      </w:r>
      <w:r w:rsidRPr="00FC0221">
        <w:rPr>
          <w:rFonts w:ascii="Roboto" w:hAnsi="Roboto"/>
          <w:color w:val="0F0F0F"/>
          <w:sz w:val="24"/>
          <w:szCs w:val="24"/>
          <w:lang w:val="en-US"/>
        </w:rPr>
        <w:t xml:space="preserve"> is in the normal distribution (beyond integral tricks)</w:t>
      </w:r>
      <w:r>
        <w:rPr>
          <w:rFonts w:ascii="Roboto" w:hAnsi="Roboto"/>
          <w:color w:val="0F0F0F"/>
          <w:sz w:val="24"/>
          <w:szCs w:val="24"/>
          <w:lang w:val="en-US"/>
        </w:rPr>
        <w:t>, 3B1B</w:t>
      </w:r>
    </w:p>
    <w:p w14:paraId="71831F52" w14:textId="77777777" w:rsidR="00BF02E6" w:rsidRPr="00FC0221" w:rsidRDefault="00BF02E6" w:rsidP="00BF02E6">
      <w:pPr>
        <w:rPr>
          <w:lang w:val="en-US"/>
        </w:rPr>
      </w:pPr>
      <w:hyperlink r:id="rId23" w:history="1">
        <w:r w:rsidRPr="00FC0221">
          <w:rPr>
            <w:rStyle w:val="Hyperlink"/>
            <w:lang w:val="en-US"/>
          </w:rPr>
          <w:t>https://www.youtube.com/watch?v=cy8r7WSuT1I</w:t>
        </w:r>
      </w:hyperlink>
    </w:p>
    <w:p w14:paraId="4E558E57" w14:textId="77777777" w:rsidR="00BF02E6" w:rsidRPr="00FC0221" w:rsidRDefault="00BF02E6" w:rsidP="00BF02E6">
      <w:pPr>
        <w:rPr>
          <w:lang w:val="en-US"/>
        </w:rPr>
      </w:pPr>
    </w:p>
    <w:p w14:paraId="7509D369" w14:textId="77777777" w:rsidR="00567AB7" w:rsidRPr="00BF02E6" w:rsidRDefault="00567AB7">
      <w:pPr>
        <w:rPr>
          <w:lang w:val="en-US"/>
        </w:rPr>
      </w:pPr>
    </w:p>
    <w:sectPr w:rsidR="00567AB7" w:rsidRPr="00BF02E6" w:rsidSect="00DD37F1">
      <w:footerReference w:type="even" r:id="rId24"/>
      <w:footerReference w:type="default" r:id="rId25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1560AA" w14:textId="77777777" w:rsidR="005C2B88" w:rsidRDefault="005C2B88" w:rsidP="00B35A55">
      <w:r>
        <w:separator/>
      </w:r>
    </w:p>
  </w:endnote>
  <w:endnote w:type="continuationSeparator" w:id="0">
    <w:p w14:paraId="75F5D023" w14:textId="77777777" w:rsidR="005C2B88" w:rsidRDefault="005C2B88" w:rsidP="00B35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819158832"/>
      <w:docPartObj>
        <w:docPartGallery w:val="Page Numbers (Bottom of Page)"/>
        <w:docPartUnique/>
      </w:docPartObj>
    </w:sdtPr>
    <w:sdtContent>
      <w:p w14:paraId="5AE3A6D4" w14:textId="77777777" w:rsidR="00B35A55" w:rsidRDefault="00B35A55" w:rsidP="00804596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A83EB6E" w14:textId="77777777" w:rsidR="00B35A55" w:rsidRDefault="00B35A55" w:rsidP="00B35A55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427160182"/>
      <w:docPartObj>
        <w:docPartGallery w:val="Page Numbers (Bottom of Page)"/>
        <w:docPartUnique/>
      </w:docPartObj>
    </w:sdtPr>
    <w:sdtContent>
      <w:p w14:paraId="2C7257E7" w14:textId="77777777" w:rsidR="00B35A55" w:rsidRDefault="00B35A55" w:rsidP="00804596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1</w:t>
        </w:r>
        <w:r>
          <w:rPr>
            <w:rStyle w:val="Sidetal"/>
          </w:rPr>
          <w:fldChar w:fldCharType="end"/>
        </w:r>
      </w:p>
    </w:sdtContent>
  </w:sdt>
  <w:p w14:paraId="39A30007" w14:textId="77777777" w:rsidR="00B35A55" w:rsidRDefault="00B35A55" w:rsidP="00B35A55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3CE5BB" w14:textId="77777777" w:rsidR="005C2B88" w:rsidRDefault="005C2B88" w:rsidP="00B35A55">
      <w:r>
        <w:separator/>
      </w:r>
    </w:p>
  </w:footnote>
  <w:footnote w:type="continuationSeparator" w:id="0">
    <w:p w14:paraId="362C770B" w14:textId="77777777" w:rsidR="005C2B88" w:rsidRDefault="005C2B88" w:rsidP="00B35A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D732A"/>
    <w:multiLevelType w:val="hybridMultilevel"/>
    <w:tmpl w:val="CE74AF46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4E4236"/>
    <w:multiLevelType w:val="hybridMultilevel"/>
    <w:tmpl w:val="62C6C3DC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091363"/>
    <w:multiLevelType w:val="hybridMultilevel"/>
    <w:tmpl w:val="D736AC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6D6E65"/>
    <w:multiLevelType w:val="hybridMultilevel"/>
    <w:tmpl w:val="AD7880EA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6158BA"/>
    <w:multiLevelType w:val="hybridMultilevel"/>
    <w:tmpl w:val="2F0EBB0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0C014F"/>
    <w:multiLevelType w:val="hybridMultilevel"/>
    <w:tmpl w:val="3B7A128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1B5E33"/>
    <w:multiLevelType w:val="hybridMultilevel"/>
    <w:tmpl w:val="1E7AA1D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4762329">
    <w:abstractNumId w:val="4"/>
  </w:num>
  <w:num w:numId="2" w16cid:durableId="1377971976">
    <w:abstractNumId w:val="2"/>
  </w:num>
  <w:num w:numId="3" w16cid:durableId="1396198305">
    <w:abstractNumId w:val="6"/>
  </w:num>
  <w:num w:numId="4" w16cid:durableId="406804221">
    <w:abstractNumId w:val="3"/>
  </w:num>
  <w:num w:numId="5" w16cid:durableId="1187525912">
    <w:abstractNumId w:val="0"/>
  </w:num>
  <w:num w:numId="6" w16cid:durableId="1710766864">
    <w:abstractNumId w:val="5"/>
  </w:num>
  <w:num w:numId="7" w16cid:durableId="14927955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5D2"/>
    <w:rsid w:val="00014AAA"/>
    <w:rsid w:val="00025E06"/>
    <w:rsid w:val="000447DB"/>
    <w:rsid w:val="0006360D"/>
    <w:rsid w:val="0008593C"/>
    <w:rsid w:val="00097F4F"/>
    <w:rsid w:val="000D3015"/>
    <w:rsid w:val="001017B8"/>
    <w:rsid w:val="001133D1"/>
    <w:rsid w:val="001A6939"/>
    <w:rsid w:val="001E65BA"/>
    <w:rsid w:val="002011C3"/>
    <w:rsid w:val="00224FB7"/>
    <w:rsid w:val="002573D2"/>
    <w:rsid w:val="002B146D"/>
    <w:rsid w:val="002C6260"/>
    <w:rsid w:val="002D5813"/>
    <w:rsid w:val="00343122"/>
    <w:rsid w:val="00344356"/>
    <w:rsid w:val="00366474"/>
    <w:rsid w:val="00376E04"/>
    <w:rsid w:val="003B261F"/>
    <w:rsid w:val="003D07F3"/>
    <w:rsid w:val="003E0A6A"/>
    <w:rsid w:val="003F11B8"/>
    <w:rsid w:val="00404461"/>
    <w:rsid w:val="00410DD8"/>
    <w:rsid w:val="00445B5B"/>
    <w:rsid w:val="004757CD"/>
    <w:rsid w:val="00480D5F"/>
    <w:rsid w:val="00493B78"/>
    <w:rsid w:val="004A317D"/>
    <w:rsid w:val="004C0B40"/>
    <w:rsid w:val="004C2B59"/>
    <w:rsid w:val="005064F4"/>
    <w:rsid w:val="005113DC"/>
    <w:rsid w:val="00531C41"/>
    <w:rsid w:val="0055364C"/>
    <w:rsid w:val="00554142"/>
    <w:rsid w:val="005664B2"/>
    <w:rsid w:val="005678A3"/>
    <w:rsid w:val="00567AB7"/>
    <w:rsid w:val="005B1C7F"/>
    <w:rsid w:val="005C0B5D"/>
    <w:rsid w:val="005C2B88"/>
    <w:rsid w:val="005E0BD3"/>
    <w:rsid w:val="00605229"/>
    <w:rsid w:val="00610AF3"/>
    <w:rsid w:val="006266A8"/>
    <w:rsid w:val="00665A03"/>
    <w:rsid w:val="0069388F"/>
    <w:rsid w:val="006B0880"/>
    <w:rsid w:val="007B0CF3"/>
    <w:rsid w:val="007C5B57"/>
    <w:rsid w:val="007D2C36"/>
    <w:rsid w:val="007E363D"/>
    <w:rsid w:val="00802AFE"/>
    <w:rsid w:val="00816EF7"/>
    <w:rsid w:val="00844E63"/>
    <w:rsid w:val="00853EC2"/>
    <w:rsid w:val="00856048"/>
    <w:rsid w:val="00884967"/>
    <w:rsid w:val="008C794B"/>
    <w:rsid w:val="0091653C"/>
    <w:rsid w:val="00921A8F"/>
    <w:rsid w:val="00946F0D"/>
    <w:rsid w:val="00996B6E"/>
    <w:rsid w:val="00997787"/>
    <w:rsid w:val="009A3C2D"/>
    <w:rsid w:val="009D5E29"/>
    <w:rsid w:val="009F75D2"/>
    <w:rsid w:val="00A005AB"/>
    <w:rsid w:val="00A07A05"/>
    <w:rsid w:val="00A14976"/>
    <w:rsid w:val="00A731E3"/>
    <w:rsid w:val="00A80909"/>
    <w:rsid w:val="00AA1060"/>
    <w:rsid w:val="00AD3BDB"/>
    <w:rsid w:val="00AE4DE9"/>
    <w:rsid w:val="00B27A5E"/>
    <w:rsid w:val="00B27C1C"/>
    <w:rsid w:val="00B35A55"/>
    <w:rsid w:val="00B53A53"/>
    <w:rsid w:val="00B70D4A"/>
    <w:rsid w:val="00B8385C"/>
    <w:rsid w:val="00B84594"/>
    <w:rsid w:val="00BB4E97"/>
    <w:rsid w:val="00BD6447"/>
    <w:rsid w:val="00BF02E6"/>
    <w:rsid w:val="00C10C49"/>
    <w:rsid w:val="00C44726"/>
    <w:rsid w:val="00C50A30"/>
    <w:rsid w:val="00C56C3E"/>
    <w:rsid w:val="00C6015C"/>
    <w:rsid w:val="00C62BD7"/>
    <w:rsid w:val="00C90230"/>
    <w:rsid w:val="00C96B05"/>
    <w:rsid w:val="00CC06EC"/>
    <w:rsid w:val="00CC4DD6"/>
    <w:rsid w:val="00CD1097"/>
    <w:rsid w:val="00D23A76"/>
    <w:rsid w:val="00D522DE"/>
    <w:rsid w:val="00D71625"/>
    <w:rsid w:val="00D7423F"/>
    <w:rsid w:val="00DA115A"/>
    <w:rsid w:val="00DD37F1"/>
    <w:rsid w:val="00E000B9"/>
    <w:rsid w:val="00E13373"/>
    <w:rsid w:val="00E149A5"/>
    <w:rsid w:val="00E4210B"/>
    <w:rsid w:val="00E43A8E"/>
    <w:rsid w:val="00E6280F"/>
    <w:rsid w:val="00E847FD"/>
    <w:rsid w:val="00E93185"/>
    <w:rsid w:val="00E9411F"/>
    <w:rsid w:val="00E950E3"/>
    <w:rsid w:val="00ED0841"/>
    <w:rsid w:val="00ED2710"/>
    <w:rsid w:val="00ED7801"/>
    <w:rsid w:val="00F3356E"/>
    <w:rsid w:val="00FB3A4D"/>
    <w:rsid w:val="00FC0221"/>
    <w:rsid w:val="00FC61B8"/>
    <w:rsid w:val="00FF5579"/>
    <w:rsid w:val="00FF6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305AD5"/>
  <w15:chartTrackingRefBased/>
  <w15:docId w15:val="{AFBAC133-9350-834B-B6AB-BDACA248C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809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044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9F75D2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9F75D2"/>
    <w:rPr>
      <w:color w:val="605E5C"/>
      <w:shd w:val="clear" w:color="auto" w:fill="E1DFDD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809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044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ladsholdertekst">
    <w:name w:val="Placeholder Text"/>
    <w:basedOn w:val="Standardskrifttypeiafsnit"/>
    <w:uiPriority w:val="99"/>
    <w:semiHidden/>
    <w:rsid w:val="00404461"/>
    <w:rPr>
      <w:color w:val="808080"/>
    </w:rPr>
  </w:style>
  <w:style w:type="paragraph" w:styleId="Sidefod">
    <w:name w:val="footer"/>
    <w:basedOn w:val="Normal"/>
    <w:link w:val="SidefodTegn"/>
    <w:uiPriority w:val="99"/>
    <w:unhideWhenUsed/>
    <w:rsid w:val="00B35A5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35A55"/>
  </w:style>
  <w:style w:type="character" w:styleId="Sidetal">
    <w:name w:val="page number"/>
    <w:basedOn w:val="Standardskrifttypeiafsnit"/>
    <w:uiPriority w:val="99"/>
    <w:semiHidden/>
    <w:unhideWhenUsed/>
    <w:rsid w:val="00B35A55"/>
  </w:style>
  <w:style w:type="paragraph" w:styleId="Listeafsnit">
    <w:name w:val="List Paragraph"/>
    <w:basedOn w:val="Normal"/>
    <w:uiPriority w:val="34"/>
    <w:qFormat/>
    <w:rsid w:val="0008593C"/>
    <w:pPr>
      <w:ind w:left="720"/>
      <w:contextualSpacing/>
    </w:pPr>
  </w:style>
  <w:style w:type="character" w:styleId="BesgtLink">
    <w:name w:val="FollowedHyperlink"/>
    <w:basedOn w:val="Standardskrifttypeiafsnit"/>
    <w:uiPriority w:val="99"/>
    <w:semiHidden/>
    <w:unhideWhenUsed/>
    <w:rsid w:val="009A3C2D"/>
    <w:rPr>
      <w:color w:val="954F72" w:themeColor="followedHyperlink"/>
      <w:u w:val="single"/>
    </w:rPr>
  </w:style>
  <w:style w:type="table" w:styleId="Tabel-Gitter">
    <w:name w:val="Table Grid"/>
    <w:basedOn w:val="Tabel-Normal"/>
    <w:uiPriority w:val="39"/>
    <w:rsid w:val="00531C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tp-time-current">
    <w:name w:val="ytp-time-current"/>
    <w:basedOn w:val="Standardskrifttypeiafsnit"/>
    <w:rsid w:val="00BF02E6"/>
  </w:style>
  <w:style w:type="character" w:customStyle="1" w:styleId="ytp-time-separator">
    <w:name w:val="ytp-time-separator"/>
    <w:basedOn w:val="Standardskrifttypeiafsnit"/>
    <w:rsid w:val="00BF02E6"/>
  </w:style>
  <w:style w:type="character" w:customStyle="1" w:styleId="ytp-time-duration">
    <w:name w:val="ytp-time-duration"/>
    <w:basedOn w:val="Standardskrifttypeiafsnit"/>
    <w:rsid w:val="00BF02E6"/>
  </w:style>
  <w:style w:type="character" w:customStyle="1" w:styleId="ytp-chapter-title-prefix">
    <w:name w:val="ytp-chapter-title-prefix"/>
    <w:basedOn w:val="Standardskrifttypeiafsnit"/>
    <w:rsid w:val="00BF02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9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2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7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27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93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839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30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719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342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42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63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75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772_n15Ke9Q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www.matematikfysik.dk/mat/noter_tillaeg/normalfordeling_gl.pdf" TargetMode="External"/><Relationship Id="rId20" Type="http://schemas.openxmlformats.org/officeDocument/2006/relationships/hyperlink" Target="https://courses.lumenlearning.com/collegealgebra1/chapter/graph-functions-using-compressions-and-stretche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youtube.com/watch?v=cy8r7WSuT1I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en.wikipedia.org/wiki/Normal_distributi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1Q1rhvIkQo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5</Pages>
  <Words>596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53</cp:revision>
  <dcterms:created xsi:type="dcterms:W3CDTF">2020-01-14T08:43:00Z</dcterms:created>
  <dcterms:modified xsi:type="dcterms:W3CDTF">2025-04-05T05:06:00Z</dcterms:modified>
</cp:coreProperties>
</file>