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0C8F" w14:textId="388A310C" w:rsidR="006A7752" w:rsidRDefault="0016338E" w:rsidP="00821870">
      <w:pPr>
        <w:pStyle w:val="Overskrift1"/>
      </w:pPr>
      <w:r>
        <w:t xml:space="preserve">Oversigt over hvad elever skal kunne til </w:t>
      </w:r>
      <w:r w:rsidR="00DE76EE">
        <w:t xml:space="preserve">NV </w:t>
      </w:r>
      <w:r>
        <w:t>eksamen</w:t>
      </w:r>
      <w:r w:rsidR="00DE76EE">
        <w:t xml:space="preserve"> (ikke fagspecifik)</w:t>
      </w:r>
    </w:p>
    <w:p w14:paraId="2A739E3F" w14:textId="77777777" w:rsidR="006A7752" w:rsidRDefault="006A7752" w:rsidP="006A7752">
      <w:pPr>
        <w:pStyle w:val="Overskrift1"/>
      </w:pPr>
      <w:r>
        <w:t>Hypotese og teori</w:t>
      </w:r>
    </w:p>
    <w:p w14:paraId="4FE7AC91" w14:textId="6D47E76F" w:rsidR="006A7752" w:rsidRDefault="006A7752" w:rsidP="006A7752"/>
    <w:p w14:paraId="05D40F8B" w14:textId="43AB145C" w:rsidR="001C3699" w:rsidRDefault="00821870" w:rsidP="006A7752">
      <w:r>
        <w:rPr>
          <w:noProof/>
        </w:rPr>
        <w:drawing>
          <wp:inline distT="0" distB="0" distL="0" distR="0" wp14:anchorId="1538F128" wp14:editId="27357C3D">
            <wp:extent cx="3601502" cy="1022645"/>
            <wp:effectExtent l="0" t="0" r="5715" b="6350"/>
            <wp:docPr id="2" name="Billede 2" descr="Et billede, der indeholder skærmbillede,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ærmbillede 2020-06-27 kl. 10.3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2476" cy="1045638"/>
                    </a:xfrm>
                    <a:prstGeom prst="rect">
                      <a:avLst/>
                    </a:prstGeom>
                  </pic:spPr>
                </pic:pic>
              </a:graphicData>
            </a:graphic>
          </wp:inline>
        </w:drawing>
      </w:r>
    </w:p>
    <w:p w14:paraId="33650B4F" w14:textId="77777777" w:rsidR="006A7752" w:rsidRDefault="001C3699" w:rsidP="006A7752">
      <w:pPr>
        <w:rPr>
          <w:i/>
          <w:iCs/>
        </w:rPr>
      </w:pPr>
      <w:r>
        <w:t xml:space="preserve">Korte definitioner: </w:t>
      </w:r>
      <w:r w:rsidRPr="00641BA9">
        <w:rPr>
          <w:i/>
          <w:iCs/>
        </w:rPr>
        <w:t>Foreløbig Forklaring eller Faglig Funderet Formodning</w:t>
      </w:r>
    </w:p>
    <w:p w14:paraId="419431A6" w14:textId="03B32103" w:rsidR="003D6B45" w:rsidRDefault="003D6B45" w:rsidP="006A7752">
      <w:pPr>
        <w:rPr>
          <w:i/>
          <w:iCs/>
        </w:rPr>
      </w:pPr>
      <w:r w:rsidRPr="003D6B45">
        <w:t>En forklaring er et</w:t>
      </w:r>
      <w:r>
        <w:rPr>
          <w:i/>
          <w:iCs/>
        </w:rPr>
        <w:t xml:space="preserve"> fordi-svar </w:t>
      </w:r>
      <w:r w:rsidRPr="003D6B45">
        <w:t>på et</w:t>
      </w:r>
      <w:r>
        <w:rPr>
          <w:i/>
          <w:iCs/>
        </w:rPr>
        <w:t xml:space="preserve"> hvorfor-spørgsmål, </w:t>
      </w:r>
      <w:r w:rsidRPr="003D6B45">
        <w:t>dvs. et bud på en årsagssammenhæng</w:t>
      </w:r>
    </w:p>
    <w:p w14:paraId="42249B8B" w14:textId="740F58AF" w:rsidR="00907276" w:rsidRDefault="00907276" w:rsidP="006A7752">
      <w:pPr>
        <w:rPr>
          <w:i/>
          <w:iCs/>
        </w:rPr>
      </w:pPr>
    </w:p>
    <w:p w14:paraId="667735F4" w14:textId="1F0E52EB" w:rsidR="003D6B45" w:rsidRPr="003D6B45" w:rsidRDefault="003D6B45" w:rsidP="006A7752">
      <w:r w:rsidRPr="003D6B45">
        <w:t xml:space="preserve">En hypotese skal fremsættes på en måde, så den kan testes. Hvis hypotesens konsekvens passer med det observerede, er det en mulig forklaring, og hvis hypotesen </w:t>
      </w:r>
      <w:r w:rsidRPr="003D6B45">
        <w:rPr>
          <w:i/>
          <w:iCs/>
        </w:rPr>
        <w:t>ikke</w:t>
      </w:r>
      <w:r w:rsidRPr="003D6B45">
        <w:t xml:space="preserve"> passer, afkræftes den</w:t>
      </w:r>
      <w:r>
        <w:t>.</w:t>
      </w:r>
    </w:p>
    <w:p w14:paraId="0384DC12" w14:textId="50C0ADFC" w:rsidR="006F6408" w:rsidRPr="003D6B45" w:rsidRDefault="006F6408" w:rsidP="006F6408"/>
    <w:p w14:paraId="21884AED" w14:textId="597C6B1C" w:rsidR="00821870" w:rsidRDefault="00821870" w:rsidP="006F6408">
      <w:pPr>
        <w:rPr>
          <w:color w:val="00B050"/>
        </w:rPr>
      </w:pPr>
      <w:r>
        <w:rPr>
          <w:color w:val="00B050"/>
        </w:rPr>
        <w:t>Hypotese om årsagen til sommer og vinter. Hvorfor kan det ikke være jordens afstand til solen, der er årsag til sommer og vinter?</w:t>
      </w:r>
    </w:p>
    <w:p w14:paraId="1AFB62F4" w14:textId="77777777" w:rsidR="006A7752" w:rsidRDefault="006A7752" w:rsidP="006A7752">
      <w:pPr>
        <w:rPr>
          <w:b/>
          <w:bCs/>
        </w:rPr>
      </w:pPr>
    </w:p>
    <w:p w14:paraId="390FD7E6" w14:textId="77777777" w:rsidR="006A7752" w:rsidRDefault="006A7752" w:rsidP="00F06FE8">
      <w:pPr>
        <w:shd w:val="clear" w:color="auto" w:fill="808080" w:themeFill="background1" w:themeFillShade="80"/>
        <w:rPr>
          <w:b/>
          <w:bCs/>
        </w:rPr>
      </w:pPr>
      <w:r>
        <w:rPr>
          <w:b/>
          <w:bCs/>
        </w:rPr>
        <w:t xml:space="preserve">Teori </w:t>
      </w:r>
    </w:p>
    <w:p w14:paraId="7D0EFDDD" w14:textId="3676BDE6" w:rsidR="00854550" w:rsidRPr="00854550" w:rsidRDefault="00854550" w:rsidP="00F06FE8">
      <w:pPr>
        <w:shd w:val="clear" w:color="auto" w:fill="D9D9D9" w:themeFill="background1" w:themeFillShade="D9"/>
        <w:rPr>
          <w:color w:val="000000" w:themeColor="text1"/>
        </w:rPr>
      </w:pPr>
      <w:r w:rsidRPr="00854550">
        <w:rPr>
          <w:color w:val="000000" w:themeColor="text1"/>
        </w:rPr>
        <w:t>En teori er en helhed af påstande, hvor den indbyrdes sammenhæng er gjort klar, og som er i stand til at forklare en bred vifte af beslægtede fænomener</w:t>
      </w:r>
      <w:r>
        <w:rPr>
          <w:color w:val="000000" w:themeColor="text1"/>
        </w:rPr>
        <w:t xml:space="preserve">. </w:t>
      </w:r>
    </w:p>
    <w:p w14:paraId="432DEFBD" w14:textId="13F35F12" w:rsidR="00854550" w:rsidRDefault="00854550" w:rsidP="00854550">
      <w:pPr>
        <w:rPr>
          <w:color w:val="000000" w:themeColor="text1"/>
        </w:rPr>
      </w:pPr>
    </w:p>
    <w:p w14:paraId="09E105DB" w14:textId="3802196E" w:rsidR="001F7C3B" w:rsidRDefault="00F06FE8" w:rsidP="001F7C3B">
      <w:pPr>
        <w:rPr>
          <w:color w:val="000000" w:themeColor="text1"/>
        </w:rPr>
      </w:pPr>
      <w:r>
        <w:rPr>
          <w:color w:val="000000" w:themeColor="text1"/>
        </w:rPr>
        <w:t xml:space="preserve">I dagligsproget bruges teori </w:t>
      </w:r>
      <w:r w:rsidR="001F7C3B">
        <w:rPr>
          <w:color w:val="000000" w:themeColor="text1"/>
        </w:rPr>
        <w:t xml:space="preserve">ofte i stedet for en </w:t>
      </w:r>
      <w:r>
        <w:rPr>
          <w:color w:val="000000" w:themeColor="text1"/>
        </w:rPr>
        <w:t>hypotese</w:t>
      </w:r>
      <w:r w:rsidR="001F7C3B">
        <w:rPr>
          <w:color w:val="000000" w:themeColor="text1"/>
        </w:rPr>
        <w:t>. En hypotese kan kun forklare et enkelt fænomen, så en teori er mere end en hypotese, så undgå at bruge ordet teori, hvis der menes en hypotese</w:t>
      </w:r>
    </w:p>
    <w:p w14:paraId="470D9DD6" w14:textId="77777777" w:rsidR="00854550" w:rsidRDefault="00854550" w:rsidP="00854550">
      <w:pPr>
        <w:rPr>
          <w:color w:val="000000" w:themeColor="text1"/>
        </w:rPr>
      </w:pPr>
    </w:p>
    <w:p w14:paraId="27C5BFEA" w14:textId="47501663" w:rsidR="003D6B45" w:rsidRPr="003D6B45" w:rsidRDefault="003D6B45" w:rsidP="00854550">
      <w:pPr>
        <w:rPr>
          <w:color w:val="000000" w:themeColor="text1"/>
        </w:rPr>
      </w:pPr>
      <w:r w:rsidRPr="003D6B45">
        <w:rPr>
          <w:color w:val="000000" w:themeColor="text1"/>
        </w:rPr>
        <w:t xml:space="preserve">Eksempler på hypoteser, der </w:t>
      </w:r>
      <w:r w:rsidRPr="003D6B45">
        <w:rPr>
          <w:i/>
          <w:iCs/>
          <w:color w:val="000000" w:themeColor="text1"/>
        </w:rPr>
        <w:t>ikke</w:t>
      </w:r>
      <w:r>
        <w:rPr>
          <w:color w:val="000000" w:themeColor="text1"/>
        </w:rPr>
        <w:t xml:space="preserve"> er </w:t>
      </w:r>
      <w:r w:rsidRPr="003D6B45">
        <w:rPr>
          <w:color w:val="000000" w:themeColor="text1"/>
        </w:rPr>
        <w:t>teorier</w:t>
      </w:r>
      <w:r>
        <w:rPr>
          <w:color w:val="000000" w:themeColor="text1"/>
        </w:rPr>
        <w:t>:</w:t>
      </w:r>
    </w:p>
    <w:p w14:paraId="5B2C7F6B" w14:textId="77777777" w:rsidR="00821870" w:rsidRPr="003D6B45" w:rsidRDefault="002974D8" w:rsidP="0081680A">
      <w:pPr>
        <w:rPr>
          <w:color w:val="000000" w:themeColor="text1"/>
        </w:rPr>
      </w:pPr>
      <w:r w:rsidRPr="003D6B45">
        <w:rPr>
          <w:i/>
          <w:iCs/>
          <w:color w:val="000000" w:themeColor="text1"/>
        </w:rPr>
        <w:t>’</w:t>
      </w:r>
      <w:r w:rsidR="001F5F74" w:rsidRPr="003D6B45">
        <w:rPr>
          <w:i/>
          <w:iCs/>
          <w:color w:val="000000" w:themeColor="text1"/>
        </w:rPr>
        <w:t>Laboratorie-læk-teorien</w:t>
      </w:r>
      <w:r w:rsidRPr="003D6B45">
        <w:rPr>
          <w:i/>
          <w:iCs/>
          <w:color w:val="000000" w:themeColor="text1"/>
        </w:rPr>
        <w:t>’</w:t>
      </w:r>
      <w:r w:rsidR="001F5F74" w:rsidRPr="003D6B45">
        <w:rPr>
          <w:color w:val="000000" w:themeColor="text1"/>
        </w:rPr>
        <w:t xml:space="preserve"> er ikke en teori, men en hypotese om hvor Coronavirus er opstået. </w:t>
      </w:r>
    </w:p>
    <w:p w14:paraId="07F01F0E" w14:textId="046667D2" w:rsidR="0081680A" w:rsidRPr="003D6B45" w:rsidRDefault="00427619" w:rsidP="0081680A">
      <w:pPr>
        <w:rPr>
          <w:color w:val="000000" w:themeColor="text1"/>
        </w:rPr>
      </w:pPr>
      <w:r w:rsidRPr="003D6B45">
        <w:rPr>
          <w:color w:val="000000" w:themeColor="text1"/>
        </w:rPr>
        <w:t>Hvis din elkedel ikke virker, så kan man fremkomme med nogle mulige årsager, man skal un</w:t>
      </w:r>
      <w:r w:rsidR="002974D8" w:rsidRPr="003D6B45">
        <w:rPr>
          <w:color w:val="000000" w:themeColor="text1"/>
        </w:rPr>
        <w:t>d</w:t>
      </w:r>
      <w:r w:rsidRPr="003D6B45">
        <w:rPr>
          <w:color w:val="000000" w:themeColor="text1"/>
        </w:rPr>
        <w:t>gå at sige man har en teori om</w:t>
      </w:r>
      <w:r w:rsidR="002974D8" w:rsidRPr="003D6B45">
        <w:rPr>
          <w:color w:val="000000" w:themeColor="text1"/>
        </w:rPr>
        <w:t>,</w:t>
      </w:r>
      <w:r w:rsidRPr="003D6B45">
        <w:rPr>
          <w:color w:val="000000" w:themeColor="text1"/>
        </w:rPr>
        <w:t xml:space="preserve"> hvorfor </w:t>
      </w:r>
      <w:r w:rsidR="002974D8" w:rsidRPr="003D6B45">
        <w:rPr>
          <w:color w:val="000000" w:themeColor="text1"/>
        </w:rPr>
        <w:t>elkedlen</w:t>
      </w:r>
      <w:r w:rsidRPr="003D6B45">
        <w:rPr>
          <w:color w:val="000000" w:themeColor="text1"/>
        </w:rPr>
        <w:t xml:space="preserve"> ikke virker</w:t>
      </w:r>
      <w:r w:rsidR="00AD6DFF" w:rsidRPr="003D6B45">
        <w:rPr>
          <w:color w:val="000000" w:themeColor="text1"/>
        </w:rPr>
        <w:t>.</w:t>
      </w:r>
    </w:p>
    <w:p w14:paraId="48A056D4" w14:textId="77777777" w:rsidR="003D6B45" w:rsidRPr="003D6B45" w:rsidRDefault="003D6B45">
      <w:pPr>
        <w:rPr>
          <w:color w:val="000000" w:themeColor="text1"/>
        </w:rPr>
      </w:pPr>
    </w:p>
    <w:p w14:paraId="61E6EC70" w14:textId="13233476" w:rsidR="00AD6DFF" w:rsidRPr="003D6B45" w:rsidRDefault="00AD6DFF">
      <w:pPr>
        <w:rPr>
          <w:color w:val="000000" w:themeColor="text1"/>
        </w:rPr>
      </w:pPr>
      <w:r w:rsidRPr="003D6B45">
        <w:rPr>
          <w:color w:val="000000" w:themeColor="text1"/>
        </w:rPr>
        <w:t>E</w:t>
      </w:r>
      <w:r w:rsidR="001F5F74" w:rsidRPr="003D6B45">
        <w:rPr>
          <w:color w:val="000000" w:themeColor="text1"/>
        </w:rPr>
        <w:t xml:space="preserve">ksempler på </w:t>
      </w:r>
      <w:r w:rsidR="006A7752" w:rsidRPr="003D6B45">
        <w:rPr>
          <w:color w:val="000000" w:themeColor="text1"/>
        </w:rPr>
        <w:t>teori</w:t>
      </w:r>
      <w:r w:rsidR="00F06FE8" w:rsidRPr="003D6B45">
        <w:rPr>
          <w:color w:val="000000" w:themeColor="text1"/>
        </w:rPr>
        <w:t>er</w:t>
      </w:r>
      <w:r w:rsidR="001F5F74" w:rsidRPr="003D6B45">
        <w:rPr>
          <w:color w:val="000000" w:themeColor="text1"/>
        </w:rPr>
        <w:t xml:space="preserve">: </w:t>
      </w:r>
    </w:p>
    <w:p w14:paraId="3E8D864C" w14:textId="77777777" w:rsidR="00AA264B" w:rsidRPr="003D6B45" w:rsidRDefault="00427619" w:rsidP="00AD6DFF">
      <w:pPr>
        <w:pStyle w:val="Listeafsnit"/>
        <w:numPr>
          <w:ilvl w:val="0"/>
          <w:numId w:val="8"/>
        </w:numPr>
        <w:rPr>
          <w:color w:val="000000" w:themeColor="text1"/>
        </w:rPr>
      </w:pPr>
      <w:r w:rsidRPr="003D6B45">
        <w:rPr>
          <w:color w:val="000000" w:themeColor="text1"/>
        </w:rPr>
        <w:t>Big bang teorien</w:t>
      </w:r>
      <w:r w:rsidR="000155FD" w:rsidRPr="003D6B45">
        <w:rPr>
          <w:color w:val="000000" w:themeColor="text1"/>
        </w:rPr>
        <w:t xml:space="preserve">, der </w:t>
      </w:r>
      <w:r w:rsidRPr="003D6B45">
        <w:rPr>
          <w:color w:val="000000" w:themeColor="text1"/>
        </w:rPr>
        <w:t>kan forklare universet</w:t>
      </w:r>
      <w:r w:rsidR="000155FD" w:rsidRPr="003D6B45">
        <w:rPr>
          <w:color w:val="000000" w:themeColor="text1"/>
        </w:rPr>
        <w:t>s udvidelse</w:t>
      </w:r>
      <w:r w:rsidRPr="003D6B45">
        <w:rPr>
          <w:color w:val="000000" w:themeColor="text1"/>
        </w:rPr>
        <w:t xml:space="preserve">, samt stoffets sammensætning af </w:t>
      </w:r>
    </w:p>
    <w:p w14:paraId="61C76762" w14:textId="662BAE1C" w:rsidR="00AD6DFF" w:rsidRPr="003D6B45" w:rsidRDefault="00427619" w:rsidP="00AA264B">
      <w:pPr>
        <w:pStyle w:val="Listeafsnit"/>
        <w:rPr>
          <w:color w:val="000000" w:themeColor="text1"/>
        </w:rPr>
      </w:pPr>
      <w:r w:rsidRPr="003D6B45">
        <w:rPr>
          <w:color w:val="000000" w:themeColor="text1"/>
        </w:rPr>
        <w:t xml:space="preserve"> ¾ hydrogen og ¼ helium</w:t>
      </w:r>
      <w:r w:rsidR="00AA264B" w:rsidRPr="003D6B45">
        <w:rPr>
          <w:color w:val="000000" w:themeColor="text1"/>
        </w:rPr>
        <w:t xml:space="preserve"> og lidt af de tunge grundstoffer</w:t>
      </w:r>
    </w:p>
    <w:p w14:paraId="5D7DE14F" w14:textId="25274118" w:rsidR="00AD6DFF" w:rsidRPr="003D6B45" w:rsidRDefault="00AD6DFF" w:rsidP="00AD6DFF">
      <w:pPr>
        <w:pStyle w:val="Listeafsnit"/>
        <w:numPr>
          <w:ilvl w:val="0"/>
          <w:numId w:val="8"/>
        </w:numPr>
        <w:rPr>
          <w:color w:val="000000" w:themeColor="text1"/>
        </w:rPr>
      </w:pPr>
      <w:r w:rsidRPr="003D6B45">
        <w:rPr>
          <w:color w:val="000000" w:themeColor="text1"/>
        </w:rPr>
        <w:t>D</w:t>
      </w:r>
      <w:r w:rsidR="001F5F74" w:rsidRPr="003D6B45">
        <w:rPr>
          <w:color w:val="000000" w:themeColor="text1"/>
        </w:rPr>
        <w:t>et periodiske system</w:t>
      </w:r>
      <w:r w:rsidR="000155FD" w:rsidRPr="003D6B45">
        <w:rPr>
          <w:color w:val="000000" w:themeColor="text1"/>
        </w:rPr>
        <w:t>, der</w:t>
      </w:r>
      <w:r w:rsidR="001F5F74" w:rsidRPr="003D6B45">
        <w:rPr>
          <w:color w:val="000000" w:themeColor="text1"/>
        </w:rPr>
        <w:t xml:space="preserve"> kan forklare stoffers kemiske egenskaber</w:t>
      </w:r>
      <w:r w:rsidR="000155FD" w:rsidRPr="003D6B45">
        <w:rPr>
          <w:color w:val="000000" w:themeColor="text1"/>
        </w:rPr>
        <w:t>.</w:t>
      </w:r>
    </w:p>
    <w:p w14:paraId="4928CBA0" w14:textId="7094CC27" w:rsidR="00AD6DFF" w:rsidRPr="003D6B45" w:rsidRDefault="00AD6DFF" w:rsidP="00AD6DFF">
      <w:pPr>
        <w:pStyle w:val="Listeafsnit"/>
        <w:numPr>
          <w:ilvl w:val="0"/>
          <w:numId w:val="8"/>
        </w:numPr>
        <w:rPr>
          <w:color w:val="000000" w:themeColor="text1"/>
        </w:rPr>
      </w:pPr>
      <w:r w:rsidRPr="003D6B45">
        <w:rPr>
          <w:color w:val="000000" w:themeColor="text1"/>
        </w:rPr>
        <w:t>T</w:t>
      </w:r>
      <w:r w:rsidR="001F5F74" w:rsidRPr="003D6B45">
        <w:rPr>
          <w:color w:val="000000" w:themeColor="text1"/>
        </w:rPr>
        <w:t>eorien om de syv store plader (pladetektonik)</w:t>
      </w:r>
      <w:r w:rsidR="000155FD" w:rsidRPr="003D6B45">
        <w:rPr>
          <w:color w:val="000000" w:themeColor="text1"/>
        </w:rPr>
        <w:t xml:space="preserve">, der </w:t>
      </w:r>
      <w:r w:rsidR="001F5F74" w:rsidRPr="003D6B45">
        <w:rPr>
          <w:color w:val="000000" w:themeColor="text1"/>
        </w:rPr>
        <w:t>kan forklare hvor der dannes jordskælv</w:t>
      </w:r>
      <w:r w:rsidRPr="003D6B45">
        <w:rPr>
          <w:color w:val="000000" w:themeColor="text1"/>
        </w:rPr>
        <w:t>.</w:t>
      </w:r>
      <w:r w:rsidR="001F5F74" w:rsidRPr="003D6B45">
        <w:rPr>
          <w:color w:val="000000" w:themeColor="text1"/>
        </w:rPr>
        <w:t xml:space="preserve"> vulkaner og bjergkæder</w:t>
      </w:r>
      <w:r w:rsidRPr="003D6B45">
        <w:rPr>
          <w:color w:val="000000" w:themeColor="text1"/>
        </w:rPr>
        <w:t>.</w:t>
      </w:r>
    </w:p>
    <w:p w14:paraId="595D0761" w14:textId="6DF905F7" w:rsidR="00B362C8" w:rsidRPr="003D6B45" w:rsidRDefault="00AD6DFF" w:rsidP="00AD6DFF">
      <w:pPr>
        <w:pStyle w:val="Listeafsnit"/>
        <w:numPr>
          <w:ilvl w:val="0"/>
          <w:numId w:val="8"/>
        </w:numPr>
        <w:rPr>
          <w:color w:val="000000" w:themeColor="text1"/>
        </w:rPr>
      </w:pPr>
      <w:r w:rsidRPr="003D6B45">
        <w:rPr>
          <w:color w:val="000000" w:themeColor="text1"/>
        </w:rPr>
        <w:t>E</w:t>
      </w:r>
      <w:r w:rsidR="00427619" w:rsidRPr="003D6B45">
        <w:rPr>
          <w:color w:val="000000" w:themeColor="text1"/>
        </w:rPr>
        <w:t xml:space="preserve">volutionsteorien, </w:t>
      </w:r>
      <w:r w:rsidR="000155FD" w:rsidRPr="003D6B45">
        <w:rPr>
          <w:color w:val="000000" w:themeColor="text1"/>
        </w:rPr>
        <w:t xml:space="preserve">der </w:t>
      </w:r>
      <w:r w:rsidR="00427619" w:rsidRPr="003D6B45">
        <w:rPr>
          <w:color w:val="000000" w:themeColor="text1"/>
        </w:rPr>
        <w:t>kan forklare arternes udvikling</w:t>
      </w:r>
      <w:r w:rsidR="000155FD" w:rsidRPr="003D6B45">
        <w:rPr>
          <w:color w:val="000000" w:themeColor="text1"/>
        </w:rPr>
        <w:t>.</w:t>
      </w:r>
    </w:p>
    <w:p w14:paraId="764E4C32" w14:textId="77777777" w:rsidR="00AD6DFF" w:rsidRPr="003D6B45" w:rsidRDefault="00AD6DFF" w:rsidP="00B362C8">
      <w:pPr>
        <w:pStyle w:val="Overskrift1"/>
        <w:rPr>
          <w:color w:val="000000" w:themeColor="text1"/>
        </w:rPr>
      </w:pPr>
    </w:p>
    <w:p w14:paraId="3A9F5C32" w14:textId="77777777" w:rsidR="003D6B45" w:rsidRDefault="003D6B45" w:rsidP="003D6B45"/>
    <w:p w14:paraId="4963C256" w14:textId="77777777" w:rsidR="003D6B45" w:rsidRPr="003D6B45" w:rsidRDefault="003D6B45" w:rsidP="003D6B45"/>
    <w:p w14:paraId="60F10754" w14:textId="596AEE8C" w:rsidR="0016338E" w:rsidRDefault="00B362C8" w:rsidP="00B362C8">
      <w:pPr>
        <w:pStyle w:val="Overskrift1"/>
      </w:pPr>
      <w:r>
        <w:lastRenderedPageBreak/>
        <w:t>Eksperimentelle metode</w:t>
      </w:r>
    </w:p>
    <w:p w14:paraId="15A41E1B" w14:textId="77777777" w:rsidR="00821870" w:rsidRPr="00821870" w:rsidRDefault="00821870" w:rsidP="00821870"/>
    <w:p w14:paraId="19B2FB5B" w14:textId="77777777" w:rsidR="0016338E" w:rsidRDefault="0016338E">
      <w:r>
        <w:rPr>
          <w:noProof/>
        </w:rPr>
        <w:drawing>
          <wp:inline distT="0" distB="0" distL="0" distR="0" wp14:anchorId="695691DA" wp14:editId="59121ED3">
            <wp:extent cx="4436353" cy="3317132"/>
            <wp:effectExtent l="0" t="0" r="0" b="0"/>
            <wp:docPr id="1" name="Billede 1"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ærmbillede 2020-06-27 kl. 10.30.0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9122" cy="3326680"/>
                    </a:xfrm>
                    <a:prstGeom prst="rect">
                      <a:avLst/>
                    </a:prstGeom>
                  </pic:spPr>
                </pic:pic>
              </a:graphicData>
            </a:graphic>
          </wp:inline>
        </w:drawing>
      </w:r>
    </w:p>
    <w:p w14:paraId="0261A3BC" w14:textId="77777777" w:rsidR="00641BA9" w:rsidRDefault="00641BA9"/>
    <w:p w14:paraId="76D31652" w14:textId="77777777" w:rsidR="00DE76EE" w:rsidRDefault="00641BA9" w:rsidP="00DE76EE">
      <w:pPr>
        <w:shd w:val="clear" w:color="auto" w:fill="C00000"/>
        <w:rPr>
          <w:b/>
          <w:bCs/>
        </w:rPr>
      </w:pPr>
      <w:r w:rsidRPr="00641BA9">
        <w:rPr>
          <w:b/>
          <w:bCs/>
        </w:rPr>
        <w:t xml:space="preserve">Kvalitativ metode. </w:t>
      </w:r>
    </w:p>
    <w:p w14:paraId="1B0C3C62" w14:textId="77777777" w:rsidR="00641BA9" w:rsidRPr="00641BA9" w:rsidRDefault="00641BA9" w:rsidP="00641BA9">
      <w:r w:rsidRPr="00641BA9">
        <w:t>Forsøg uden tal (</w:t>
      </w:r>
      <w:r w:rsidRPr="00641BA9">
        <w:rPr>
          <w:i/>
          <w:iCs/>
        </w:rPr>
        <w:t>i-tale-sat</w:t>
      </w:r>
      <w:r w:rsidRPr="00641BA9">
        <w:t>)</w:t>
      </w:r>
      <w:r w:rsidR="00B362C8">
        <w:t>.</w:t>
      </w:r>
      <w:r w:rsidR="00DE76EE">
        <w:t xml:space="preserve"> </w:t>
      </w:r>
      <w:r w:rsidR="00B362C8">
        <w:t>Fx r</w:t>
      </w:r>
      <w:r w:rsidR="005A7AEE">
        <w:t>igeligt med smør</w:t>
      </w:r>
    </w:p>
    <w:p w14:paraId="3F753812" w14:textId="77777777" w:rsidR="00641BA9" w:rsidRDefault="00641BA9" w:rsidP="00641BA9">
      <w:pPr>
        <w:rPr>
          <w:b/>
          <w:bCs/>
        </w:rPr>
      </w:pPr>
    </w:p>
    <w:p w14:paraId="0EF4D46C" w14:textId="77777777" w:rsidR="00DE76EE" w:rsidRDefault="00641BA9" w:rsidP="00DE76EE">
      <w:pPr>
        <w:shd w:val="clear" w:color="auto" w:fill="C00000"/>
        <w:rPr>
          <w:b/>
          <w:bCs/>
        </w:rPr>
      </w:pPr>
      <w:r w:rsidRPr="00641BA9">
        <w:rPr>
          <w:b/>
          <w:bCs/>
        </w:rPr>
        <w:t xml:space="preserve">Kvantitativ metode. </w:t>
      </w:r>
      <w:r w:rsidR="00B362C8">
        <w:rPr>
          <w:b/>
          <w:bCs/>
        </w:rPr>
        <w:t xml:space="preserve"> </w:t>
      </w:r>
    </w:p>
    <w:p w14:paraId="6185EA74" w14:textId="77777777" w:rsidR="00641BA9" w:rsidRPr="00641BA9" w:rsidRDefault="00641BA9" w:rsidP="005A7AEE">
      <w:r w:rsidRPr="00641BA9">
        <w:t>Forsøg med tal(</w:t>
      </w:r>
      <w:r w:rsidRPr="00641BA9">
        <w:rPr>
          <w:i/>
          <w:iCs/>
        </w:rPr>
        <w:t>i-tal-sat</w:t>
      </w:r>
      <w:r w:rsidRPr="00641BA9">
        <w:t xml:space="preserve">), hvor tal (data) kaldes </w:t>
      </w:r>
      <w:r w:rsidRPr="00641BA9">
        <w:rPr>
          <w:i/>
          <w:iCs/>
        </w:rPr>
        <w:t>empiri</w:t>
      </w:r>
      <w:r w:rsidRPr="00641BA9">
        <w:t>.</w:t>
      </w:r>
      <w:r w:rsidR="00B362C8">
        <w:t xml:space="preserve"> Fx </w:t>
      </w:r>
      <w:r w:rsidR="005A7AEE">
        <w:t>100 g smør</w:t>
      </w:r>
    </w:p>
    <w:p w14:paraId="69805F52" w14:textId="77777777" w:rsidR="005A7AEE" w:rsidRPr="00641BA9" w:rsidRDefault="005A7AEE" w:rsidP="005A7AEE"/>
    <w:p w14:paraId="7CD5BE4D" w14:textId="77777777" w:rsidR="00DE76EE" w:rsidRDefault="00641BA9" w:rsidP="00DE76EE">
      <w:pPr>
        <w:shd w:val="clear" w:color="auto" w:fill="C00000"/>
      </w:pPr>
      <w:r w:rsidRPr="00641BA9">
        <w:rPr>
          <w:b/>
          <w:bCs/>
        </w:rPr>
        <w:t>Variabelkontrol.</w:t>
      </w:r>
      <w:r w:rsidRPr="00641BA9">
        <w:t xml:space="preserve"> </w:t>
      </w:r>
    </w:p>
    <w:p w14:paraId="2EF2974B" w14:textId="7727FAA2" w:rsidR="00641BA9" w:rsidRPr="00641BA9" w:rsidRDefault="00641BA9" w:rsidP="00641BA9">
      <w:r w:rsidRPr="00641BA9">
        <w:t xml:space="preserve">Man må kun variere en fysisk størrelse </w:t>
      </w:r>
      <w:r w:rsidR="00DE4114" w:rsidRPr="00641BA9">
        <w:t>ad</w:t>
      </w:r>
      <w:r w:rsidRPr="00641BA9">
        <w:t xml:space="preserve"> gangen</w:t>
      </w:r>
    </w:p>
    <w:p w14:paraId="2BA2F3E3" w14:textId="77777777" w:rsidR="00641BA9" w:rsidRDefault="00641BA9"/>
    <w:p w14:paraId="7DC70A9E" w14:textId="1D6FB691" w:rsidR="000155FD" w:rsidRPr="000155FD" w:rsidRDefault="000155FD">
      <w:pPr>
        <w:rPr>
          <w:color w:val="00B050"/>
        </w:rPr>
      </w:pPr>
      <w:r w:rsidRPr="000155FD">
        <w:rPr>
          <w:color w:val="00B050"/>
        </w:rPr>
        <w:t>Frekvensen af en guitarstreng afhænger af: længden, tykkelsen, spændingen, metal</w:t>
      </w:r>
      <w:r w:rsidR="00AA264B">
        <w:rPr>
          <w:color w:val="00B050"/>
        </w:rPr>
        <w:t xml:space="preserve"> eller </w:t>
      </w:r>
      <w:r w:rsidRPr="000155FD">
        <w:rPr>
          <w:color w:val="00B050"/>
        </w:rPr>
        <w:t>nylon</w:t>
      </w:r>
      <w:r w:rsidR="00AA264B">
        <w:rPr>
          <w:color w:val="00B050"/>
        </w:rPr>
        <w:t>.</w:t>
      </w:r>
    </w:p>
    <w:p w14:paraId="3D4B24CD" w14:textId="06CF9A1A" w:rsidR="000155FD" w:rsidRPr="006A7752" w:rsidRDefault="000155FD">
      <w:pPr>
        <w:rPr>
          <w:color w:val="00B050"/>
        </w:rPr>
      </w:pPr>
      <w:r>
        <w:rPr>
          <w:color w:val="00B050"/>
        </w:rPr>
        <w:t xml:space="preserve">Hvordan kan man bestemme fx sammenhængen mellem frekvens og strenglængde via </w:t>
      </w:r>
      <w:r w:rsidR="00641BA9" w:rsidRPr="00641BA9">
        <w:rPr>
          <w:color w:val="00B050"/>
        </w:rPr>
        <w:t>variabelkontrol</w:t>
      </w:r>
      <w:r>
        <w:rPr>
          <w:color w:val="00B050"/>
        </w:rPr>
        <w:t>?</w:t>
      </w:r>
    </w:p>
    <w:p w14:paraId="4882CB86" w14:textId="77777777" w:rsidR="00641BA9" w:rsidRDefault="00641BA9" w:rsidP="00641BA9">
      <w:pPr>
        <w:pStyle w:val="Overskrift1"/>
      </w:pPr>
      <w:r>
        <w:t>Fejlkilder og måleusikkerhed</w:t>
      </w:r>
    </w:p>
    <w:p w14:paraId="5CC6AAE5" w14:textId="77777777" w:rsidR="00641BA9" w:rsidRDefault="0016338E">
      <w:r>
        <w:rPr>
          <w:noProof/>
        </w:rPr>
        <w:drawing>
          <wp:inline distT="0" distB="0" distL="0" distR="0" wp14:anchorId="0A6E4888" wp14:editId="3DFAC987">
            <wp:extent cx="3825895" cy="1498263"/>
            <wp:effectExtent l="0" t="0" r="0" b="635"/>
            <wp:docPr id="5" name="Billede 5" descr="Et billede, der indeholder person, fug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ærmbillede 2020-06-27 kl. 10.38.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3939" cy="1532742"/>
                    </a:xfrm>
                    <a:prstGeom prst="rect">
                      <a:avLst/>
                    </a:prstGeom>
                  </pic:spPr>
                </pic:pic>
              </a:graphicData>
            </a:graphic>
          </wp:inline>
        </w:drawing>
      </w:r>
    </w:p>
    <w:p w14:paraId="36949A79" w14:textId="77777777" w:rsidR="00AD6DFF" w:rsidRDefault="00AD6DFF"/>
    <w:p w14:paraId="5CBA8469" w14:textId="76693E64" w:rsidR="00C70E61" w:rsidRDefault="00C70E61" w:rsidP="00C70E61">
      <w:pPr>
        <w:rPr>
          <w:color w:val="00B050"/>
        </w:rPr>
      </w:pPr>
      <w:r>
        <w:rPr>
          <w:color w:val="00B050"/>
        </w:rPr>
        <w:t>En badevægt</w:t>
      </w:r>
      <w:r w:rsidR="00AA264B">
        <w:rPr>
          <w:color w:val="00B050"/>
        </w:rPr>
        <w:t>,</w:t>
      </w:r>
      <w:r>
        <w:rPr>
          <w:color w:val="00B050"/>
        </w:rPr>
        <w:t xml:space="preserve"> der konsekvent viser for meget</w:t>
      </w:r>
      <w:r w:rsidR="00AA264B">
        <w:rPr>
          <w:color w:val="00B050"/>
        </w:rPr>
        <w:t>,</w:t>
      </w:r>
      <w:r>
        <w:rPr>
          <w:color w:val="00B050"/>
        </w:rPr>
        <w:t xml:space="preserve"> er </w:t>
      </w:r>
      <w:r w:rsidRPr="00641BA9">
        <w:rPr>
          <w:color w:val="00B050"/>
        </w:rPr>
        <w:t xml:space="preserve">et eksempel på en </w:t>
      </w:r>
      <w:r>
        <w:rPr>
          <w:color w:val="00B050"/>
        </w:rPr>
        <w:t>systematisk afvigelse</w:t>
      </w:r>
    </w:p>
    <w:p w14:paraId="2BEDCC11" w14:textId="77777777" w:rsidR="00C70E61" w:rsidRDefault="00C70E61"/>
    <w:p w14:paraId="57888120" w14:textId="67187D47" w:rsidR="009A1E5E" w:rsidRPr="00E9159B" w:rsidRDefault="00C70E61">
      <w:pPr>
        <w:rPr>
          <w:color w:val="00B050"/>
        </w:rPr>
      </w:pPr>
      <w:r>
        <w:rPr>
          <w:color w:val="00B050"/>
        </w:rPr>
        <w:t>Hvorfor får man ikke temperaturen 60</w:t>
      </w:r>
      <w:r>
        <w:rPr>
          <w:color w:val="00B050"/>
          <w:vertAlign w:val="superscript"/>
        </w:rPr>
        <w:t>o</w:t>
      </w:r>
      <w:r>
        <w:rPr>
          <w:color w:val="00B050"/>
        </w:rPr>
        <w:t>, når man blander 100 g varmt vand med temperaturen 100</w:t>
      </w:r>
      <w:r>
        <w:rPr>
          <w:color w:val="00B050"/>
          <w:vertAlign w:val="superscript"/>
        </w:rPr>
        <w:t>o</w:t>
      </w:r>
      <w:r>
        <w:rPr>
          <w:color w:val="00B050"/>
        </w:rPr>
        <w:t xml:space="preserve"> med 100 g koldt vand med temperaturen 20</w:t>
      </w:r>
      <w:r>
        <w:rPr>
          <w:color w:val="00B050"/>
          <w:vertAlign w:val="superscript"/>
        </w:rPr>
        <w:t>o</w:t>
      </w:r>
      <w:r>
        <w:rPr>
          <w:color w:val="00B050"/>
        </w:rPr>
        <w:t>?</w:t>
      </w:r>
    </w:p>
    <w:p w14:paraId="2ACE901A" w14:textId="77777777" w:rsidR="00376D93" w:rsidRDefault="00376D93">
      <w:r>
        <w:rPr>
          <w:noProof/>
        </w:rPr>
        <w:drawing>
          <wp:inline distT="0" distB="0" distL="0" distR="0" wp14:anchorId="43EDFA5B" wp14:editId="75D315DE">
            <wp:extent cx="3893213" cy="2246519"/>
            <wp:effectExtent l="0" t="0" r="0" b="1905"/>
            <wp:docPr id="6" name="Billede 6"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ærmbillede 2020-06-27 kl. 10.38.2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8807" cy="2278598"/>
                    </a:xfrm>
                    <a:prstGeom prst="rect">
                      <a:avLst/>
                    </a:prstGeom>
                  </pic:spPr>
                </pic:pic>
              </a:graphicData>
            </a:graphic>
          </wp:inline>
        </w:drawing>
      </w:r>
    </w:p>
    <w:p w14:paraId="517B095D" w14:textId="0A65FE36" w:rsidR="006A7752" w:rsidRDefault="00C70E61">
      <w:pPr>
        <w:rPr>
          <w:color w:val="00B050"/>
        </w:rPr>
      </w:pPr>
      <w:r>
        <w:rPr>
          <w:color w:val="00B050"/>
        </w:rPr>
        <w:t>En badevægt de</w:t>
      </w:r>
      <w:r w:rsidR="00AA264B">
        <w:rPr>
          <w:color w:val="00B050"/>
        </w:rPr>
        <w:t>r</w:t>
      </w:r>
      <w:r>
        <w:rPr>
          <w:color w:val="00B050"/>
        </w:rPr>
        <w:t xml:space="preserve"> skiftevis viser for meget og for lidt er </w:t>
      </w:r>
      <w:r w:rsidR="00641BA9" w:rsidRPr="00641BA9">
        <w:rPr>
          <w:color w:val="00B050"/>
        </w:rPr>
        <w:t xml:space="preserve">et eksempel på en tilfældig </w:t>
      </w:r>
      <w:r>
        <w:rPr>
          <w:color w:val="00B050"/>
        </w:rPr>
        <w:t>afvigelse</w:t>
      </w:r>
    </w:p>
    <w:p w14:paraId="06D79FC6" w14:textId="77777777" w:rsidR="00AA264B" w:rsidRDefault="00AA264B">
      <w:pPr>
        <w:rPr>
          <w:color w:val="00B050"/>
        </w:rPr>
      </w:pPr>
    </w:p>
    <w:p w14:paraId="64098491" w14:textId="4566BEB3" w:rsidR="00AD6DFF" w:rsidRDefault="00AA264B" w:rsidP="00AA264B">
      <w:pPr>
        <w:rPr>
          <w:color w:val="00B050"/>
        </w:rPr>
      </w:pPr>
      <w:r>
        <w:rPr>
          <w:noProof/>
        </w:rPr>
        <w:drawing>
          <wp:inline distT="0" distB="0" distL="0" distR="0" wp14:anchorId="7EBFBB26" wp14:editId="018479D5">
            <wp:extent cx="1970915" cy="1217330"/>
            <wp:effectExtent l="0" t="0" r="0" b="1905"/>
            <wp:docPr id="1086304937" name="Billede 1" descr="Et billede, der indeholder cirkel, Grafik, Font/skrifttype,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04937" name="Billede 1" descr="Et billede, der indeholder cirkel, Grafik, Font/skrifttype, logo&#10;&#10;AI-genereret indhold kan være ukorrek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801" cy="1267907"/>
                    </a:xfrm>
                    <a:prstGeom prst="rect">
                      <a:avLst/>
                    </a:prstGeom>
                  </pic:spPr>
                </pic:pic>
              </a:graphicData>
            </a:graphic>
          </wp:inline>
        </w:drawing>
      </w:r>
    </w:p>
    <w:p w14:paraId="73AF5BBC" w14:textId="77777777" w:rsidR="00AA264B" w:rsidRPr="00AA264B" w:rsidRDefault="00AA264B" w:rsidP="00AA264B">
      <w:pPr>
        <w:rPr>
          <w:color w:val="00B050"/>
        </w:rPr>
      </w:pPr>
    </w:p>
    <w:p w14:paraId="5B031042" w14:textId="22039EF3" w:rsidR="00912355" w:rsidRDefault="00912355" w:rsidP="00912355">
      <w:pPr>
        <w:pStyle w:val="Overskrift2"/>
      </w:pPr>
      <w:r>
        <w:t>Nøjagtighed og præcision</w:t>
      </w:r>
    </w:p>
    <w:p w14:paraId="1F93A113" w14:textId="77777777" w:rsidR="00912355" w:rsidRDefault="00912355" w:rsidP="00912355">
      <w:r w:rsidRPr="00F719DC">
        <w:rPr>
          <w:i/>
          <w:iCs/>
        </w:rPr>
        <w:t>Nøjagtighed</w:t>
      </w:r>
      <w:r>
        <w:t xml:space="preserve"> angiver hvor tæt middelværdien af gentagne målinger er på den </w:t>
      </w:r>
      <w:r w:rsidRPr="00F719DC">
        <w:rPr>
          <w:i/>
          <w:iCs/>
        </w:rPr>
        <w:t>sande</w:t>
      </w:r>
      <w:r>
        <w:t xml:space="preserve"> værdi</w:t>
      </w:r>
    </w:p>
    <w:p w14:paraId="7D971B5C" w14:textId="77777777" w:rsidR="00912355" w:rsidRDefault="00912355" w:rsidP="00912355">
      <w:r w:rsidRPr="00F719DC">
        <w:rPr>
          <w:i/>
          <w:iCs/>
        </w:rPr>
        <w:t>Præcision</w:t>
      </w:r>
      <w:r>
        <w:t xml:space="preserve"> angiver hvor tæt gentagne målinger er på den </w:t>
      </w:r>
      <w:r w:rsidRPr="00F719DC">
        <w:rPr>
          <w:i/>
          <w:iCs/>
        </w:rPr>
        <w:t>samme</w:t>
      </w:r>
      <w:r>
        <w:t xml:space="preserve"> værdi (</w:t>
      </w:r>
      <w:proofErr w:type="spellStart"/>
      <w:r>
        <w:t>repeterbarhed</w:t>
      </w:r>
      <w:proofErr w:type="spellEnd"/>
      <w:r>
        <w:t>)</w:t>
      </w:r>
    </w:p>
    <w:p w14:paraId="290180E0" w14:textId="77777777" w:rsidR="00912355" w:rsidRDefault="00912355" w:rsidP="00912355"/>
    <w:p w14:paraId="39B9CCF2" w14:textId="77777777" w:rsidR="00912355" w:rsidRDefault="00912355" w:rsidP="00912355">
      <w:r w:rsidRPr="0030631E">
        <w:rPr>
          <w:i/>
          <w:iCs/>
        </w:rPr>
        <w:t>Nøjagtigheden</w:t>
      </w:r>
      <w:r>
        <w:t xml:space="preserve"> er begrænset af de </w:t>
      </w:r>
      <w:r w:rsidRPr="0030631E">
        <w:rPr>
          <w:i/>
          <w:iCs/>
        </w:rPr>
        <w:t>systematiske afvigelser</w:t>
      </w:r>
    </w:p>
    <w:p w14:paraId="4ADE585C" w14:textId="7882ADE6" w:rsidR="00912355" w:rsidRDefault="00912355" w:rsidP="000155FD">
      <w:r w:rsidRPr="0030631E">
        <w:rPr>
          <w:i/>
          <w:iCs/>
        </w:rPr>
        <w:t>Præcisionen</w:t>
      </w:r>
      <w:r>
        <w:t xml:space="preserve"> er begrænset af de tilfældige afvigelser</w:t>
      </w:r>
    </w:p>
    <w:p w14:paraId="188FE6CB" w14:textId="77777777" w:rsidR="003D6B45" w:rsidRDefault="003D6B45" w:rsidP="000155FD"/>
    <w:p w14:paraId="257FAB1B" w14:textId="136834BF" w:rsidR="00D9053D" w:rsidRDefault="00D9053D" w:rsidP="00D9053D">
      <w:pPr>
        <w:shd w:val="clear" w:color="auto" w:fill="C00000"/>
      </w:pPr>
      <w:r>
        <w:rPr>
          <w:b/>
          <w:bCs/>
        </w:rPr>
        <w:t>Vurdering af den matemati</w:t>
      </w:r>
      <w:r w:rsidR="002B6D97">
        <w:rPr>
          <w:b/>
          <w:bCs/>
        </w:rPr>
        <w:t>s</w:t>
      </w:r>
      <w:r>
        <w:rPr>
          <w:b/>
          <w:bCs/>
        </w:rPr>
        <w:t>ke model</w:t>
      </w:r>
      <w:r w:rsidRPr="00641BA9">
        <w:t xml:space="preserve"> </w:t>
      </w:r>
    </w:p>
    <w:p w14:paraId="6C0BEDDF" w14:textId="13D1D5A7" w:rsidR="00D9053D" w:rsidRPr="00D9053D" w:rsidRDefault="00D9053D" w:rsidP="00D9053D">
      <w:pPr>
        <w:rPr>
          <w:color w:val="000000" w:themeColor="text1"/>
        </w:rPr>
      </w:pPr>
      <w:r w:rsidRPr="00D9053D">
        <w:rPr>
          <w:color w:val="000000" w:themeColor="text1"/>
        </w:rPr>
        <w:t>Der er 2 mål for afvigelsen mellem model og data:</w:t>
      </w:r>
    </w:p>
    <w:p w14:paraId="20B17275" w14:textId="77777777" w:rsidR="00D9053D" w:rsidRPr="00D9053D" w:rsidRDefault="00D9053D" w:rsidP="00D9053D">
      <w:pPr>
        <w:rPr>
          <w:color w:val="000000" w:themeColor="text1"/>
        </w:rPr>
      </w:pPr>
    </w:p>
    <w:p w14:paraId="5280C274" w14:textId="77777777" w:rsidR="00D9053D" w:rsidRDefault="00D9053D" w:rsidP="00D9053D">
      <w:pPr>
        <w:pStyle w:val="Listeafsnit"/>
        <w:numPr>
          <w:ilvl w:val="0"/>
          <w:numId w:val="3"/>
        </w:numPr>
        <w:spacing w:after="200"/>
        <w:rPr>
          <w:color w:val="000000" w:themeColor="text1"/>
        </w:rPr>
      </w:pPr>
      <w:r w:rsidRPr="00D9053D">
        <w:rPr>
          <w:i/>
          <w:color w:val="000000" w:themeColor="text1"/>
          <w:lang w:eastAsia="da-DK"/>
        </w:rPr>
        <w:t>Forklaringsgraden (</w:t>
      </w:r>
      <w:r w:rsidRPr="00D9053D">
        <w:rPr>
          <w:i/>
          <w:iCs/>
          <w:color w:val="000000" w:themeColor="text1"/>
          <w:lang w:eastAsia="da-DK"/>
        </w:rPr>
        <w:t>R</w:t>
      </w:r>
      <w:r w:rsidRPr="00D9053D">
        <w:rPr>
          <w:color w:val="000000" w:themeColor="text1"/>
          <w:vertAlign w:val="superscript"/>
          <w:lang w:eastAsia="da-DK"/>
        </w:rPr>
        <w:t>2</w:t>
      </w:r>
      <w:r w:rsidRPr="00D9053D">
        <w:rPr>
          <w:color w:val="000000" w:themeColor="text1"/>
          <w:lang w:eastAsia="da-DK"/>
        </w:rPr>
        <w:t>)</w:t>
      </w:r>
      <w:r w:rsidRPr="00D9053D">
        <w:rPr>
          <w:i/>
          <w:color w:val="000000" w:themeColor="text1"/>
          <w:lang w:eastAsia="da-DK"/>
        </w:rPr>
        <w:t xml:space="preserve">. </w:t>
      </w:r>
      <w:r w:rsidRPr="00D9053D">
        <w:rPr>
          <w:color w:val="000000" w:themeColor="text1"/>
          <w:lang w:eastAsia="da-DK"/>
        </w:rPr>
        <w:t xml:space="preserve">Programmer som </w:t>
      </w:r>
      <w:r w:rsidRPr="00D9053D">
        <w:rPr>
          <w:iCs/>
          <w:color w:val="000000" w:themeColor="text1"/>
          <w:lang w:eastAsia="da-DK"/>
        </w:rPr>
        <w:t>Excel</w:t>
      </w:r>
      <w:r w:rsidRPr="00D9053D">
        <w:rPr>
          <w:color w:val="000000" w:themeColor="text1"/>
          <w:lang w:eastAsia="da-DK"/>
        </w:rPr>
        <w:t xml:space="preserve"> og </w:t>
      </w:r>
      <w:proofErr w:type="spellStart"/>
      <w:r w:rsidRPr="00D9053D">
        <w:rPr>
          <w:iCs/>
          <w:color w:val="000000" w:themeColor="text1"/>
          <w:lang w:eastAsia="da-DK"/>
        </w:rPr>
        <w:t>Geogebra</w:t>
      </w:r>
      <w:proofErr w:type="spellEnd"/>
      <w:r w:rsidRPr="00D9053D">
        <w:rPr>
          <w:color w:val="000000" w:themeColor="text1"/>
          <w:lang w:eastAsia="da-DK"/>
        </w:rPr>
        <w:t xml:space="preserve"> bruger </w:t>
      </w:r>
      <w:r w:rsidRPr="00D9053D">
        <w:rPr>
          <w:i/>
          <w:color w:val="000000" w:themeColor="text1"/>
          <w:lang w:eastAsia="da-DK"/>
        </w:rPr>
        <w:t>forklaringsgraden</w:t>
      </w:r>
      <w:r w:rsidRPr="00D9053D">
        <w:rPr>
          <w:color w:val="000000" w:themeColor="text1"/>
          <w:lang w:eastAsia="da-DK"/>
        </w:rPr>
        <w:t xml:space="preserve"> </w:t>
      </w:r>
      <w:r w:rsidRPr="00D9053D">
        <w:rPr>
          <w:i/>
          <w:iCs/>
          <w:color w:val="000000" w:themeColor="text1"/>
          <w:lang w:eastAsia="da-DK"/>
        </w:rPr>
        <w:t>R</w:t>
      </w:r>
      <w:r w:rsidRPr="00D9053D">
        <w:rPr>
          <w:color w:val="000000" w:themeColor="text1"/>
          <w:vertAlign w:val="superscript"/>
          <w:lang w:eastAsia="da-DK"/>
        </w:rPr>
        <w:t>2</w:t>
      </w:r>
      <w:r w:rsidRPr="00D9053D">
        <w:rPr>
          <w:color w:val="000000" w:themeColor="text1"/>
          <w:lang w:eastAsia="da-DK"/>
        </w:rPr>
        <w:t xml:space="preserve"> som</w:t>
      </w:r>
      <w:r w:rsidRPr="00D9053D">
        <w:rPr>
          <w:color w:val="000000" w:themeColor="text1"/>
        </w:rPr>
        <w:t xml:space="preserve"> et mål for, hvor meget de observerede data afviger fra den matematiske model. Hvis alle data ligger på den rette linje, er forklaringsgraden 1, og hvis den bedste rette linje er vandret, er forklaringsgraden 0. Hvis forklaringsgraden er 0,90 kan 90 % af data forklares ud fra modellen og 10 % skyldes tilfældigheder. I biologi, hvor der ikke altid er en bagved liggende teori, har man eftervist en sammenhæng, hvis </w:t>
      </w:r>
      <w:r w:rsidRPr="00D9053D">
        <w:rPr>
          <w:i/>
          <w:color w:val="000000" w:themeColor="text1"/>
        </w:rPr>
        <w:t>R</w:t>
      </w:r>
      <w:r w:rsidRPr="00D9053D">
        <w:rPr>
          <w:color w:val="000000" w:themeColor="text1"/>
          <w:vertAlign w:val="superscript"/>
        </w:rPr>
        <w:t>2</w:t>
      </w:r>
      <w:r w:rsidRPr="00D9053D">
        <w:rPr>
          <w:color w:val="000000" w:themeColor="text1"/>
        </w:rPr>
        <w:t xml:space="preserve"> er større end 0,5, men i fysik-kemi er en bagvedliggende teori, skal </w:t>
      </w:r>
      <w:r w:rsidRPr="00D9053D">
        <w:rPr>
          <w:i/>
          <w:color w:val="000000" w:themeColor="text1"/>
        </w:rPr>
        <w:t>R</w:t>
      </w:r>
      <w:r w:rsidRPr="00D9053D">
        <w:rPr>
          <w:color w:val="000000" w:themeColor="text1"/>
          <w:vertAlign w:val="superscript"/>
        </w:rPr>
        <w:t>2</w:t>
      </w:r>
      <w:r w:rsidRPr="00D9053D">
        <w:rPr>
          <w:color w:val="000000" w:themeColor="text1"/>
        </w:rPr>
        <w:t xml:space="preserve"> helst være større end 0,90. I Logger Pro kan </w:t>
      </w:r>
      <w:r w:rsidRPr="00D9053D">
        <w:rPr>
          <w:i/>
          <w:iCs/>
          <w:color w:val="000000" w:themeColor="text1"/>
          <w:lang w:eastAsia="da-DK"/>
        </w:rPr>
        <w:t>R</w:t>
      </w:r>
      <w:r w:rsidRPr="00D9053D">
        <w:rPr>
          <w:color w:val="000000" w:themeColor="text1"/>
          <w:vertAlign w:val="superscript"/>
          <w:lang w:eastAsia="da-DK"/>
        </w:rPr>
        <w:t>2</w:t>
      </w:r>
      <w:r w:rsidRPr="00D9053D">
        <w:rPr>
          <w:color w:val="000000" w:themeColor="text1"/>
        </w:rPr>
        <w:t xml:space="preserve"> beregnes som korrelations-koefficienten (</w:t>
      </w:r>
      <w:proofErr w:type="spellStart"/>
      <w:r w:rsidRPr="00D9053D">
        <w:rPr>
          <w:i/>
          <w:iCs/>
          <w:color w:val="000000" w:themeColor="text1"/>
        </w:rPr>
        <w:t>correlation</w:t>
      </w:r>
      <w:proofErr w:type="spellEnd"/>
      <w:r w:rsidRPr="00D9053D">
        <w:rPr>
          <w:color w:val="000000" w:themeColor="text1"/>
        </w:rPr>
        <w:t xml:space="preserve">) opløftet i anden potens. </w:t>
      </w:r>
    </w:p>
    <w:p w14:paraId="045924E3" w14:textId="77777777" w:rsidR="003D6B45" w:rsidRPr="003D6B45" w:rsidRDefault="003D6B45" w:rsidP="003D6B45">
      <w:pPr>
        <w:spacing w:after="200"/>
        <w:rPr>
          <w:color w:val="000000" w:themeColor="text1"/>
        </w:rPr>
      </w:pPr>
    </w:p>
    <w:p w14:paraId="30B0AEB6" w14:textId="77777777" w:rsidR="00D9053D" w:rsidRPr="00D9053D" w:rsidRDefault="00D9053D" w:rsidP="00D9053D">
      <w:pPr>
        <w:pStyle w:val="Listeafsnit"/>
        <w:rPr>
          <w:color w:val="000000" w:themeColor="text1"/>
        </w:rPr>
      </w:pPr>
    </w:p>
    <w:p w14:paraId="736A4A54" w14:textId="53C71FCC" w:rsidR="00D9053D" w:rsidRPr="00E31A37" w:rsidRDefault="00D9053D" w:rsidP="00D9053D">
      <w:pPr>
        <w:pStyle w:val="Listeafsnit"/>
        <w:numPr>
          <w:ilvl w:val="0"/>
          <w:numId w:val="3"/>
        </w:numPr>
        <w:spacing w:after="200"/>
        <w:rPr>
          <w:bCs/>
          <w:color w:val="000000" w:themeColor="text1"/>
        </w:rPr>
      </w:pPr>
      <w:r w:rsidRPr="00D9053D">
        <w:rPr>
          <w:i/>
          <w:iCs/>
          <w:color w:val="000000" w:themeColor="text1"/>
          <w:lang w:eastAsia="da-DK"/>
        </w:rPr>
        <w:t>Residualspredningen</w:t>
      </w:r>
      <w:r w:rsidRPr="00D9053D">
        <w:rPr>
          <w:color w:val="000000" w:themeColor="text1"/>
          <w:lang w:eastAsia="da-DK"/>
        </w:rPr>
        <w:t xml:space="preserve"> (RMSE). Et program som Logger Pro bruger RMSE, </w:t>
      </w:r>
      <w:r w:rsidRPr="00D9053D">
        <w:rPr>
          <w:color w:val="000000" w:themeColor="text1"/>
        </w:rPr>
        <w:t xml:space="preserve">hvor 0 svarer til, at der ikke er nogen afvigelse mellem den matematiske model og data, dvs. at alle datapunkter ligger på den bedste rette linje. Et residual er betegnelsen for </w:t>
      </w:r>
      <w:r w:rsidRPr="00D9053D">
        <w:rPr>
          <w:color w:val="000000" w:themeColor="text1"/>
          <w:lang w:eastAsia="da-DK"/>
        </w:rPr>
        <w:t xml:space="preserve">afvigelsen mellem model og data (den tilfældige afvigelse), så </w:t>
      </w:r>
      <w:r w:rsidRPr="00D9053D">
        <w:rPr>
          <w:color w:val="000000" w:themeColor="text1"/>
        </w:rPr>
        <w:t>residualspredningen er et mål for hvor langt observationerne i gennemsnit ligger fra den bedste rette linje, og den har den samme enhed som data</w:t>
      </w:r>
      <w:r w:rsidR="00D829E0">
        <w:rPr>
          <w:color w:val="000000" w:themeColor="text1"/>
        </w:rPr>
        <w:t>.</w:t>
      </w:r>
      <w:r w:rsidRPr="00D9053D">
        <w:rPr>
          <w:color w:val="000000" w:themeColor="text1"/>
        </w:rPr>
        <w:t xml:space="preserve"> En god lineær model er karakteriseret af, at </w:t>
      </w:r>
      <w:proofErr w:type="spellStart"/>
      <w:r w:rsidRPr="00D9053D">
        <w:rPr>
          <w:color w:val="000000" w:themeColor="text1"/>
        </w:rPr>
        <w:t>residualerne</w:t>
      </w:r>
      <w:proofErr w:type="spellEnd"/>
      <w:r w:rsidRPr="00D9053D">
        <w:rPr>
          <w:color w:val="000000" w:themeColor="text1"/>
        </w:rPr>
        <w:t xml:space="preserve"> er små i forhold til </w:t>
      </w:r>
      <w:r w:rsidRPr="00DE4114">
        <w:rPr>
          <w:i/>
          <w:iCs/>
          <w:color w:val="000000" w:themeColor="text1"/>
        </w:rPr>
        <w:t>y</w:t>
      </w:r>
      <w:r w:rsidRPr="00D9053D">
        <w:rPr>
          <w:color w:val="000000" w:themeColor="text1"/>
        </w:rPr>
        <w:t>-værdierne af datapunkterne og af at 95 % af  datapunkterne ligger indenfor 2 residualspredninger på hver side af den bedste rette linje (regressionslinjen).</w:t>
      </w:r>
    </w:p>
    <w:p w14:paraId="1981BE98" w14:textId="5C092938" w:rsidR="00D9053D" w:rsidRDefault="00BD761D" w:rsidP="00D9053D">
      <w:pPr>
        <w:rPr>
          <w:i/>
          <w:iCs/>
        </w:rPr>
      </w:pPr>
      <w:r>
        <w:rPr>
          <w:i/>
          <w:iCs/>
          <w:noProof/>
        </w:rPr>
        <w:drawing>
          <wp:inline distT="0" distB="0" distL="0" distR="0" wp14:anchorId="667F3E01" wp14:editId="0566C32E">
            <wp:extent cx="2131731" cy="1679137"/>
            <wp:effectExtent l="0" t="0" r="1905"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0360" cy="1709565"/>
                    </a:xfrm>
                    <a:prstGeom prst="rect">
                      <a:avLst/>
                    </a:prstGeom>
                  </pic:spPr>
                </pic:pic>
              </a:graphicData>
            </a:graphic>
          </wp:inline>
        </w:drawing>
      </w:r>
    </w:p>
    <w:p w14:paraId="494AFEAB" w14:textId="77777777" w:rsidR="006A1A19" w:rsidRDefault="006A1A19" w:rsidP="00D9053D">
      <w:pPr>
        <w:rPr>
          <w:i/>
          <w:iCs/>
        </w:rPr>
      </w:pPr>
    </w:p>
    <w:p w14:paraId="3A66C5EB" w14:textId="77777777" w:rsidR="006A1A19" w:rsidRDefault="006A1A19" w:rsidP="006A1A19">
      <w:pPr>
        <w:rPr>
          <w:rFonts w:eastAsiaTheme="minorEastAsia"/>
          <w:b/>
        </w:rPr>
      </w:pPr>
      <w:r>
        <w:rPr>
          <w:rFonts w:eastAsiaTheme="minorEastAsia"/>
          <w:b/>
        </w:rPr>
        <w:t xml:space="preserve">Prædiktionsinterval </w:t>
      </w:r>
      <w:r>
        <w:rPr>
          <w:rFonts w:eastAsiaTheme="minorEastAsia"/>
          <w:i/>
        </w:rPr>
        <w:t xml:space="preserve">(forudsigelsesinterval, </w:t>
      </w:r>
      <w:proofErr w:type="spellStart"/>
      <w:r w:rsidRPr="000A11C7">
        <w:rPr>
          <w:rFonts w:eastAsiaTheme="minorEastAsia"/>
          <w:i/>
        </w:rPr>
        <w:t>predict</w:t>
      </w:r>
      <w:r>
        <w:rPr>
          <w:rFonts w:eastAsiaTheme="minorEastAsia"/>
          <w:i/>
        </w:rPr>
        <w:t>ion</w:t>
      </w:r>
      <w:proofErr w:type="spellEnd"/>
      <w:r>
        <w:rPr>
          <w:rFonts w:eastAsiaTheme="minorEastAsia"/>
          <w:i/>
        </w:rPr>
        <w:t xml:space="preserve"> interval</w:t>
      </w:r>
      <w:r w:rsidRPr="000A11C7">
        <w:rPr>
          <w:rFonts w:eastAsiaTheme="minorEastAsia"/>
          <w:i/>
        </w:rPr>
        <w:t>)</w:t>
      </w:r>
    </w:p>
    <w:p w14:paraId="27E8C877" w14:textId="6980308A" w:rsidR="00E31A37" w:rsidRDefault="006A1A19" w:rsidP="00E31A37">
      <w:pPr>
        <w:rPr>
          <w:rFonts w:eastAsiaTheme="minorEastAsia"/>
        </w:rPr>
      </w:pPr>
      <w:r w:rsidRPr="000A11C7">
        <w:rPr>
          <w:rFonts w:eastAsiaTheme="minorEastAsia"/>
        </w:rPr>
        <w:t xml:space="preserve">Et prædiktionsinterval </w:t>
      </w:r>
      <w:r>
        <w:rPr>
          <w:rFonts w:eastAsiaTheme="minorEastAsia"/>
        </w:rPr>
        <w:t xml:space="preserve">giver et interval, hvor en ny observation vil befinde sig i 95 ud af 100 stikprøver. </w:t>
      </w:r>
      <w:r w:rsidRPr="00133CB9">
        <w:rPr>
          <w:rFonts w:eastAsiaTheme="minorEastAsia"/>
        </w:rPr>
        <w:t xml:space="preserve">Hvis vi har </w:t>
      </w:r>
      <w:r>
        <w:rPr>
          <w:rFonts w:eastAsiaTheme="minorEastAsia"/>
        </w:rPr>
        <w:t xml:space="preserve">fundet </w:t>
      </w:r>
      <w:r w:rsidRPr="00133CB9">
        <w:rPr>
          <w:rFonts w:eastAsiaTheme="minorEastAsia"/>
        </w:rPr>
        <w:t xml:space="preserve">en lineær sammenhæng mellem </w:t>
      </w:r>
      <w:r>
        <w:rPr>
          <w:rFonts w:eastAsiaTheme="minorEastAsia"/>
        </w:rPr>
        <w:t>fx vægt og højde af personer, så kan vi forudsige vægten af en person, hvis vi kender højden. Usikkerhedsintervallet angives som beregnet vægt via regressionsmodellen plus/minus 2 gange residualspredningen.</w:t>
      </w:r>
    </w:p>
    <w:p w14:paraId="0E0218C8" w14:textId="77777777" w:rsidR="00AA264B" w:rsidRDefault="00AA264B" w:rsidP="00E31A37">
      <w:pPr>
        <w:rPr>
          <w:rFonts w:eastAsiaTheme="minorEastAsia"/>
        </w:rPr>
      </w:pPr>
    </w:p>
    <w:p w14:paraId="434BF474" w14:textId="59C8A590" w:rsidR="00AA264B" w:rsidRDefault="00AA264B" w:rsidP="00E31A37">
      <w:pPr>
        <w:rPr>
          <w:rFonts w:eastAsiaTheme="minorEastAsia"/>
        </w:rPr>
      </w:pPr>
      <w:r>
        <w:rPr>
          <w:rFonts w:eastAsiaTheme="minorEastAsia"/>
        </w:rPr>
        <w:t>Hvis I vil vide mere, så se følgende videoer</w:t>
      </w:r>
    </w:p>
    <w:p w14:paraId="54958D16" w14:textId="67DA2852" w:rsidR="00E31A37" w:rsidRDefault="00E31A37" w:rsidP="00D9053D"/>
    <w:p w14:paraId="7789844C" w14:textId="77777777" w:rsidR="00AD6DFF" w:rsidRPr="00846F6A" w:rsidRDefault="00AD6DFF" w:rsidP="00AD6DFF">
      <w:pPr>
        <w:rPr>
          <w:color w:val="000000" w:themeColor="text1"/>
        </w:rPr>
      </w:pPr>
      <w:r w:rsidRPr="00846F6A">
        <w:rPr>
          <w:color w:val="000000" w:themeColor="text1"/>
        </w:rPr>
        <w:t>Video om forskellen mellem fejlkilder (</w:t>
      </w:r>
      <w:proofErr w:type="spellStart"/>
      <w:r w:rsidRPr="00846F6A">
        <w:rPr>
          <w:color w:val="000000" w:themeColor="text1"/>
        </w:rPr>
        <w:t>systematic</w:t>
      </w:r>
      <w:proofErr w:type="spellEnd"/>
      <w:r w:rsidRPr="00846F6A">
        <w:rPr>
          <w:color w:val="000000" w:themeColor="text1"/>
        </w:rPr>
        <w:t xml:space="preserve"> </w:t>
      </w:r>
      <w:proofErr w:type="spellStart"/>
      <w:r w:rsidRPr="00846F6A">
        <w:rPr>
          <w:color w:val="000000" w:themeColor="text1"/>
        </w:rPr>
        <w:t>errors</w:t>
      </w:r>
      <w:proofErr w:type="spellEnd"/>
      <w:r w:rsidRPr="00846F6A">
        <w:rPr>
          <w:color w:val="000000" w:themeColor="text1"/>
        </w:rPr>
        <w:t>) og måleusikkerhed (</w:t>
      </w:r>
      <w:proofErr w:type="spellStart"/>
      <w:r w:rsidRPr="00846F6A">
        <w:rPr>
          <w:color w:val="000000" w:themeColor="text1"/>
        </w:rPr>
        <w:t>random</w:t>
      </w:r>
      <w:proofErr w:type="spellEnd"/>
      <w:r w:rsidRPr="00846F6A">
        <w:rPr>
          <w:color w:val="000000" w:themeColor="text1"/>
        </w:rPr>
        <w:t xml:space="preserve"> </w:t>
      </w:r>
      <w:proofErr w:type="spellStart"/>
      <w:r w:rsidRPr="00846F6A">
        <w:rPr>
          <w:color w:val="000000" w:themeColor="text1"/>
        </w:rPr>
        <w:t>errors</w:t>
      </w:r>
      <w:proofErr w:type="spellEnd"/>
      <w:r w:rsidRPr="00846F6A">
        <w:rPr>
          <w:color w:val="000000" w:themeColor="text1"/>
        </w:rPr>
        <w:t>)</w:t>
      </w:r>
    </w:p>
    <w:p w14:paraId="6E6EA095" w14:textId="1F0E5883" w:rsidR="00AD6DFF" w:rsidRPr="00AD6DFF" w:rsidRDefault="00AD6DFF" w:rsidP="00AD6DFF">
      <w:hyperlink r:id="rId13" w:history="1">
        <w:r w:rsidRPr="00EF4F2F">
          <w:rPr>
            <w:rStyle w:val="Hyperlink"/>
          </w:rPr>
          <w:t>https://www.youtube.com/watch?v=pl9fJ7JujCc</w:t>
        </w:r>
      </w:hyperlink>
    </w:p>
    <w:p w14:paraId="25137622" w14:textId="77777777" w:rsidR="00AD6DFF" w:rsidRDefault="00AD6DFF" w:rsidP="00AD6DFF">
      <w:pPr>
        <w:rPr>
          <w:color w:val="00B050"/>
        </w:rPr>
      </w:pPr>
      <w:hyperlink r:id="rId14" w:history="1">
        <w:r w:rsidRPr="001D2CFC">
          <w:rPr>
            <w:rStyle w:val="Hyperlink"/>
          </w:rPr>
          <w:t>https://www.youtube.com/watch?v=kJQOlZDnLdk</w:t>
        </w:r>
      </w:hyperlink>
    </w:p>
    <w:p w14:paraId="37D9D159" w14:textId="77777777" w:rsidR="00A94C23" w:rsidRDefault="00A94C23" w:rsidP="00A94C23"/>
    <w:p w14:paraId="0884FC28" w14:textId="77777777" w:rsidR="00AD6DFF" w:rsidRDefault="00AD6DFF" w:rsidP="00AD6DFF">
      <w:pPr>
        <w:tabs>
          <w:tab w:val="center" w:pos="1876"/>
        </w:tabs>
      </w:pPr>
      <w:r>
        <w:t>Se video om begreberne præcision og nøjagtighed</w:t>
      </w:r>
    </w:p>
    <w:p w14:paraId="70CA30D1" w14:textId="77777777" w:rsidR="00AD6DFF" w:rsidRDefault="00AD6DFF" w:rsidP="00AD6DFF">
      <w:pPr>
        <w:tabs>
          <w:tab w:val="center" w:pos="1876"/>
        </w:tabs>
      </w:pPr>
      <w:hyperlink r:id="rId15" w:history="1">
        <w:r w:rsidRPr="00EF4F2F">
          <w:rPr>
            <w:rStyle w:val="Hyperlink"/>
          </w:rPr>
          <w:t>https://www.youtube.com/watch?v=KEeSQvMCPLg</w:t>
        </w:r>
      </w:hyperlink>
    </w:p>
    <w:p w14:paraId="17BFBB2A" w14:textId="77777777" w:rsidR="00AD6DFF" w:rsidRDefault="00AD6DFF" w:rsidP="00AD6DFF">
      <w:pPr>
        <w:tabs>
          <w:tab w:val="center" w:pos="1876"/>
        </w:tabs>
      </w:pPr>
    </w:p>
    <w:p w14:paraId="28D39373" w14:textId="2BB61877" w:rsidR="009A09E4" w:rsidRPr="009A09E4" w:rsidRDefault="009A09E4">
      <w:pPr>
        <w:rPr>
          <w:color w:val="70AD47" w:themeColor="accent6"/>
        </w:rPr>
      </w:pPr>
    </w:p>
    <w:sectPr w:rsidR="009A09E4" w:rsidRPr="009A09E4" w:rsidSect="005664B2">
      <w:footerReference w:type="even" r:id="rId16"/>
      <w:footerReference w:type="default" r:id="rId1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F123" w14:textId="77777777" w:rsidR="002A45C5" w:rsidRDefault="002A45C5" w:rsidP="00863BAA">
      <w:r>
        <w:separator/>
      </w:r>
    </w:p>
  </w:endnote>
  <w:endnote w:type="continuationSeparator" w:id="0">
    <w:p w14:paraId="5E09285F" w14:textId="77777777" w:rsidR="002A45C5" w:rsidRDefault="002A45C5" w:rsidP="0086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63488841"/>
      <w:docPartObj>
        <w:docPartGallery w:val="Page Numbers (Bottom of Page)"/>
        <w:docPartUnique/>
      </w:docPartObj>
    </w:sdtPr>
    <w:sdtContent>
      <w:p w14:paraId="1066EAF8" w14:textId="77777777" w:rsidR="00863BAA" w:rsidRDefault="00863BAA" w:rsidP="00744A7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750D9B9" w14:textId="77777777" w:rsidR="00863BAA" w:rsidRDefault="00863BAA" w:rsidP="00863BA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43495274"/>
      <w:docPartObj>
        <w:docPartGallery w:val="Page Numbers (Bottom of Page)"/>
        <w:docPartUnique/>
      </w:docPartObj>
    </w:sdtPr>
    <w:sdtContent>
      <w:p w14:paraId="27DC9D09" w14:textId="77777777" w:rsidR="00863BAA" w:rsidRDefault="00863BAA" w:rsidP="00744A7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58139A3" w14:textId="77777777" w:rsidR="00863BAA" w:rsidRDefault="00863BAA" w:rsidP="00863BA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6B29" w14:textId="77777777" w:rsidR="002A45C5" w:rsidRDefault="002A45C5" w:rsidP="00863BAA">
      <w:r>
        <w:separator/>
      </w:r>
    </w:p>
  </w:footnote>
  <w:footnote w:type="continuationSeparator" w:id="0">
    <w:p w14:paraId="2AD607CE" w14:textId="77777777" w:rsidR="002A45C5" w:rsidRDefault="002A45C5" w:rsidP="00863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52"/>
    <w:multiLevelType w:val="hybridMultilevel"/>
    <w:tmpl w:val="EC866754"/>
    <w:lvl w:ilvl="0" w:tplc="0406000F">
      <w:start w:val="1"/>
      <w:numFmt w:val="decimal"/>
      <w:lvlText w:val="%1."/>
      <w:lvlJc w:val="left"/>
      <w:pPr>
        <w:ind w:left="720" w:hanging="360"/>
      </w:pPr>
    </w:lvl>
    <w:lvl w:ilvl="1" w:tplc="791C903E">
      <w:numFmt w:val="bullet"/>
      <w:lvlText w:val="-"/>
      <w:lvlJc w:val="left"/>
      <w:pPr>
        <w:ind w:left="1440" w:hanging="360"/>
      </w:pPr>
      <w:rPr>
        <w:rFonts w:ascii="Calibri" w:eastAsiaTheme="minorHAnsi" w:hAnsi="Calibri" w:cstheme="minorBid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461578"/>
    <w:multiLevelType w:val="hybridMultilevel"/>
    <w:tmpl w:val="B150C3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6400A"/>
    <w:multiLevelType w:val="hybridMultilevel"/>
    <w:tmpl w:val="DC183C7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B01110"/>
    <w:multiLevelType w:val="hybridMultilevel"/>
    <w:tmpl w:val="AB82336C"/>
    <w:lvl w:ilvl="0" w:tplc="30F486E0">
      <w:start w:val="1"/>
      <w:numFmt w:val="bullet"/>
      <w:lvlText w:val="•"/>
      <w:lvlJc w:val="left"/>
      <w:pPr>
        <w:tabs>
          <w:tab w:val="num" w:pos="720"/>
        </w:tabs>
        <w:ind w:left="720" w:hanging="360"/>
      </w:pPr>
      <w:rPr>
        <w:rFonts w:ascii="Arial" w:hAnsi="Arial" w:hint="default"/>
      </w:rPr>
    </w:lvl>
    <w:lvl w:ilvl="1" w:tplc="E9F2A21A" w:tentative="1">
      <w:start w:val="1"/>
      <w:numFmt w:val="bullet"/>
      <w:lvlText w:val="•"/>
      <w:lvlJc w:val="left"/>
      <w:pPr>
        <w:tabs>
          <w:tab w:val="num" w:pos="1440"/>
        </w:tabs>
        <w:ind w:left="1440" w:hanging="360"/>
      </w:pPr>
      <w:rPr>
        <w:rFonts w:ascii="Arial" w:hAnsi="Arial" w:hint="default"/>
      </w:rPr>
    </w:lvl>
    <w:lvl w:ilvl="2" w:tplc="6102F714" w:tentative="1">
      <w:start w:val="1"/>
      <w:numFmt w:val="bullet"/>
      <w:lvlText w:val="•"/>
      <w:lvlJc w:val="left"/>
      <w:pPr>
        <w:tabs>
          <w:tab w:val="num" w:pos="2160"/>
        </w:tabs>
        <w:ind w:left="2160" w:hanging="360"/>
      </w:pPr>
      <w:rPr>
        <w:rFonts w:ascii="Arial" w:hAnsi="Arial" w:hint="default"/>
      </w:rPr>
    </w:lvl>
    <w:lvl w:ilvl="3" w:tplc="7AC8EB06" w:tentative="1">
      <w:start w:val="1"/>
      <w:numFmt w:val="bullet"/>
      <w:lvlText w:val="•"/>
      <w:lvlJc w:val="left"/>
      <w:pPr>
        <w:tabs>
          <w:tab w:val="num" w:pos="2880"/>
        </w:tabs>
        <w:ind w:left="2880" w:hanging="360"/>
      </w:pPr>
      <w:rPr>
        <w:rFonts w:ascii="Arial" w:hAnsi="Arial" w:hint="default"/>
      </w:rPr>
    </w:lvl>
    <w:lvl w:ilvl="4" w:tplc="C908EAB4" w:tentative="1">
      <w:start w:val="1"/>
      <w:numFmt w:val="bullet"/>
      <w:lvlText w:val="•"/>
      <w:lvlJc w:val="left"/>
      <w:pPr>
        <w:tabs>
          <w:tab w:val="num" w:pos="3600"/>
        </w:tabs>
        <w:ind w:left="3600" w:hanging="360"/>
      </w:pPr>
      <w:rPr>
        <w:rFonts w:ascii="Arial" w:hAnsi="Arial" w:hint="default"/>
      </w:rPr>
    </w:lvl>
    <w:lvl w:ilvl="5" w:tplc="8424C074" w:tentative="1">
      <w:start w:val="1"/>
      <w:numFmt w:val="bullet"/>
      <w:lvlText w:val="•"/>
      <w:lvlJc w:val="left"/>
      <w:pPr>
        <w:tabs>
          <w:tab w:val="num" w:pos="4320"/>
        </w:tabs>
        <w:ind w:left="4320" w:hanging="360"/>
      </w:pPr>
      <w:rPr>
        <w:rFonts w:ascii="Arial" w:hAnsi="Arial" w:hint="default"/>
      </w:rPr>
    </w:lvl>
    <w:lvl w:ilvl="6" w:tplc="BDECADD6" w:tentative="1">
      <w:start w:val="1"/>
      <w:numFmt w:val="bullet"/>
      <w:lvlText w:val="•"/>
      <w:lvlJc w:val="left"/>
      <w:pPr>
        <w:tabs>
          <w:tab w:val="num" w:pos="5040"/>
        </w:tabs>
        <w:ind w:left="5040" w:hanging="360"/>
      </w:pPr>
      <w:rPr>
        <w:rFonts w:ascii="Arial" w:hAnsi="Arial" w:hint="default"/>
      </w:rPr>
    </w:lvl>
    <w:lvl w:ilvl="7" w:tplc="6356627C" w:tentative="1">
      <w:start w:val="1"/>
      <w:numFmt w:val="bullet"/>
      <w:lvlText w:val="•"/>
      <w:lvlJc w:val="left"/>
      <w:pPr>
        <w:tabs>
          <w:tab w:val="num" w:pos="5760"/>
        </w:tabs>
        <w:ind w:left="5760" w:hanging="360"/>
      </w:pPr>
      <w:rPr>
        <w:rFonts w:ascii="Arial" w:hAnsi="Arial" w:hint="default"/>
      </w:rPr>
    </w:lvl>
    <w:lvl w:ilvl="8" w:tplc="C0BC6A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6D1EF8"/>
    <w:multiLevelType w:val="hybridMultilevel"/>
    <w:tmpl w:val="6DF236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BAB7564"/>
    <w:multiLevelType w:val="hybridMultilevel"/>
    <w:tmpl w:val="C10C5F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02B27A2"/>
    <w:multiLevelType w:val="hybridMultilevel"/>
    <w:tmpl w:val="78469D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F74D19"/>
    <w:multiLevelType w:val="hybridMultilevel"/>
    <w:tmpl w:val="111CD2A6"/>
    <w:lvl w:ilvl="0" w:tplc="04060001">
      <w:start w:val="1"/>
      <w:numFmt w:val="bullet"/>
      <w:lvlText w:val=""/>
      <w:lvlJc w:val="left"/>
      <w:pPr>
        <w:ind w:left="720" w:hanging="360"/>
      </w:pPr>
      <w:rPr>
        <w:rFonts w:ascii="Symbol" w:hAnsi="Symbol" w:hint="default"/>
      </w:rPr>
    </w:lvl>
    <w:lvl w:ilvl="1" w:tplc="791C903E">
      <w:numFmt w:val="bullet"/>
      <w:lvlText w:val="-"/>
      <w:lvlJc w:val="left"/>
      <w:pPr>
        <w:ind w:left="1440" w:hanging="360"/>
      </w:pPr>
      <w:rPr>
        <w:rFonts w:ascii="Calibri" w:eastAsiaTheme="minorHAnsi" w:hAnsi="Calibri" w:cstheme="minorBid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46315813">
    <w:abstractNumId w:val="3"/>
  </w:num>
  <w:num w:numId="2" w16cid:durableId="438259642">
    <w:abstractNumId w:val="5"/>
  </w:num>
  <w:num w:numId="3" w16cid:durableId="467478482">
    <w:abstractNumId w:val="4"/>
  </w:num>
  <w:num w:numId="4" w16cid:durableId="1356730279">
    <w:abstractNumId w:val="0"/>
  </w:num>
  <w:num w:numId="5" w16cid:durableId="606237895">
    <w:abstractNumId w:val="7"/>
  </w:num>
  <w:num w:numId="6" w16cid:durableId="2102220031">
    <w:abstractNumId w:val="6"/>
  </w:num>
  <w:num w:numId="7" w16cid:durableId="1252738155">
    <w:abstractNumId w:val="1"/>
  </w:num>
  <w:num w:numId="8" w16cid:durableId="1809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8E"/>
    <w:rsid w:val="000040EE"/>
    <w:rsid w:val="00010475"/>
    <w:rsid w:val="000155FD"/>
    <w:rsid w:val="00046899"/>
    <w:rsid w:val="000C4A76"/>
    <w:rsid w:val="000F2EDB"/>
    <w:rsid w:val="000F47E8"/>
    <w:rsid w:val="001568C2"/>
    <w:rsid w:val="0016338E"/>
    <w:rsid w:val="001C3699"/>
    <w:rsid w:val="001D6566"/>
    <w:rsid w:val="001F5F74"/>
    <w:rsid w:val="001F7C3B"/>
    <w:rsid w:val="002235F4"/>
    <w:rsid w:val="00233AE5"/>
    <w:rsid w:val="002974D8"/>
    <w:rsid w:val="002A45C5"/>
    <w:rsid w:val="002B6D97"/>
    <w:rsid w:val="002D16CF"/>
    <w:rsid w:val="002F0D31"/>
    <w:rsid w:val="00323A78"/>
    <w:rsid w:val="003345B4"/>
    <w:rsid w:val="003630AC"/>
    <w:rsid w:val="00376D93"/>
    <w:rsid w:val="00392210"/>
    <w:rsid w:val="003C336A"/>
    <w:rsid w:val="003C7C82"/>
    <w:rsid w:val="003D6B45"/>
    <w:rsid w:val="00410DD8"/>
    <w:rsid w:val="00427619"/>
    <w:rsid w:val="004323A3"/>
    <w:rsid w:val="004476F7"/>
    <w:rsid w:val="00461F27"/>
    <w:rsid w:val="004B4079"/>
    <w:rsid w:val="00502C07"/>
    <w:rsid w:val="0053363F"/>
    <w:rsid w:val="005664B2"/>
    <w:rsid w:val="005A7AEE"/>
    <w:rsid w:val="005B79F8"/>
    <w:rsid w:val="005E777E"/>
    <w:rsid w:val="00605241"/>
    <w:rsid w:val="00641BA9"/>
    <w:rsid w:val="0065235F"/>
    <w:rsid w:val="006A1A19"/>
    <w:rsid w:val="006A2888"/>
    <w:rsid w:val="006A7752"/>
    <w:rsid w:val="006F6408"/>
    <w:rsid w:val="00724D0C"/>
    <w:rsid w:val="0073462C"/>
    <w:rsid w:val="0076441E"/>
    <w:rsid w:val="0081680A"/>
    <w:rsid w:val="00821870"/>
    <w:rsid w:val="008232C8"/>
    <w:rsid w:val="00832C6A"/>
    <w:rsid w:val="00834EA4"/>
    <w:rsid w:val="00846F6A"/>
    <w:rsid w:val="00854550"/>
    <w:rsid w:val="00863BAA"/>
    <w:rsid w:val="0087598F"/>
    <w:rsid w:val="00907276"/>
    <w:rsid w:val="00912355"/>
    <w:rsid w:val="009A09E4"/>
    <w:rsid w:val="009A1E5E"/>
    <w:rsid w:val="00A1345C"/>
    <w:rsid w:val="00A94C23"/>
    <w:rsid w:val="00AA264B"/>
    <w:rsid w:val="00AD6DFF"/>
    <w:rsid w:val="00B071E2"/>
    <w:rsid w:val="00B362C8"/>
    <w:rsid w:val="00B46EC2"/>
    <w:rsid w:val="00B828C9"/>
    <w:rsid w:val="00B94818"/>
    <w:rsid w:val="00BD761D"/>
    <w:rsid w:val="00C40114"/>
    <w:rsid w:val="00C43A44"/>
    <w:rsid w:val="00C70E61"/>
    <w:rsid w:val="00D263FC"/>
    <w:rsid w:val="00D369B2"/>
    <w:rsid w:val="00D534FA"/>
    <w:rsid w:val="00D655C9"/>
    <w:rsid w:val="00D829E0"/>
    <w:rsid w:val="00D869D1"/>
    <w:rsid w:val="00D9053D"/>
    <w:rsid w:val="00DE4114"/>
    <w:rsid w:val="00DE76EE"/>
    <w:rsid w:val="00DF7DAD"/>
    <w:rsid w:val="00E31A37"/>
    <w:rsid w:val="00E501CF"/>
    <w:rsid w:val="00E9159B"/>
    <w:rsid w:val="00E968FD"/>
    <w:rsid w:val="00EA3AF2"/>
    <w:rsid w:val="00EB598A"/>
    <w:rsid w:val="00EC7919"/>
    <w:rsid w:val="00F06FE8"/>
    <w:rsid w:val="00FD03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4C9E261"/>
  <w15:chartTrackingRefBased/>
  <w15:docId w15:val="{15A29D75-3BE7-6C4B-A77F-70572A84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3B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41B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3BAA"/>
    <w:rPr>
      <w:rFonts w:asciiTheme="majorHAnsi" w:eastAsiaTheme="majorEastAsia" w:hAnsiTheme="majorHAnsi" w:cstheme="majorBidi"/>
      <w:color w:val="2F5496" w:themeColor="accent1" w:themeShade="BF"/>
      <w:sz w:val="32"/>
      <w:szCs w:val="32"/>
    </w:rPr>
  </w:style>
  <w:style w:type="paragraph" w:styleId="Sidefod">
    <w:name w:val="footer"/>
    <w:basedOn w:val="Normal"/>
    <w:link w:val="SidefodTegn"/>
    <w:uiPriority w:val="99"/>
    <w:unhideWhenUsed/>
    <w:rsid w:val="00863BAA"/>
    <w:pPr>
      <w:tabs>
        <w:tab w:val="center" w:pos="4819"/>
        <w:tab w:val="right" w:pos="9638"/>
      </w:tabs>
    </w:pPr>
  </w:style>
  <w:style w:type="character" w:customStyle="1" w:styleId="SidefodTegn">
    <w:name w:val="Sidefod Tegn"/>
    <w:basedOn w:val="Standardskrifttypeiafsnit"/>
    <w:link w:val="Sidefod"/>
    <w:uiPriority w:val="99"/>
    <w:rsid w:val="00863BAA"/>
  </w:style>
  <w:style w:type="character" w:styleId="Sidetal">
    <w:name w:val="page number"/>
    <w:basedOn w:val="Standardskrifttypeiafsnit"/>
    <w:uiPriority w:val="99"/>
    <w:semiHidden/>
    <w:unhideWhenUsed/>
    <w:rsid w:val="00863BAA"/>
  </w:style>
  <w:style w:type="character" w:styleId="Pladsholdertekst">
    <w:name w:val="Placeholder Text"/>
    <w:basedOn w:val="Standardskrifttypeiafsnit"/>
    <w:uiPriority w:val="99"/>
    <w:semiHidden/>
    <w:rsid w:val="009A1E5E"/>
    <w:rPr>
      <w:color w:val="808080"/>
    </w:rPr>
  </w:style>
  <w:style w:type="character" w:customStyle="1" w:styleId="Overskrift2Tegn">
    <w:name w:val="Overskrift 2 Tegn"/>
    <w:basedOn w:val="Standardskrifttypeiafsnit"/>
    <w:link w:val="Overskrift2"/>
    <w:uiPriority w:val="9"/>
    <w:rsid w:val="00641BA9"/>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8232C8"/>
    <w:pPr>
      <w:ind w:left="720"/>
      <w:contextualSpacing/>
    </w:pPr>
  </w:style>
  <w:style w:type="character" w:styleId="Hyperlink">
    <w:name w:val="Hyperlink"/>
    <w:basedOn w:val="Standardskrifttypeiafsnit"/>
    <w:uiPriority w:val="99"/>
    <w:unhideWhenUsed/>
    <w:rsid w:val="00EA3AF2"/>
    <w:rPr>
      <w:color w:val="0563C1" w:themeColor="hyperlink"/>
      <w:u w:val="single"/>
    </w:rPr>
  </w:style>
  <w:style w:type="character" w:styleId="Ulstomtale">
    <w:name w:val="Unresolved Mention"/>
    <w:basedOn w:val="Standardskrifttypeiafsnit"/>
    <w:uiPriority w:val="99"/>
    <w:semiHidden/>
    <w:unhideWhenUsed/>
    <w:rsid w:val="00EA3AF2"/>
    <w:rPr>
      <w:color w:val="605E5C"/>
      <w:shd w:val="clear" w:color="auto" w:fill="E1DFDD"/>
    </w:rPr>
  </w:style>
  <w:style w:type="character" w:styleId="BesgtLink">
    <w:name w:val="FollowedHyperlink"/>
    <w:basedOn w:val="Standardskrifttypeiafsnit"/>
    <w:uiPriority w:val="99"/>
    <w:semiHidden/>
    <w:unhideWhenUsed/>
    <w:rsid w:val="00DF7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84814">
      <w:bodyDiv w:val="1"/>
      <w:marLeft w:val="0"/>
      <w:marRight w:val="0"/>
      <w:marTop w:val="0"/>
      <w:marBottom w:val="0"/>
      <w:divBdr>
        <w:top w:val="none" w:sz="0" w:space="0" w:color="auto"/>
        <w:left w:val="none" w:sz="0" w:space="0" w:color="auto"/>
        <w:bottom w:val="none" w:sz="0" w:space="0" w:color="auto"/>
        <w:right w:val="none" w:sz="0" w:space="0" w:color="auto"/>
      </w:divBdr>
      <w:divsChild>
        <w:div w:id="937297964">
          <w:marLeft w:val="547"/>
          <w:marRight w:val="0"/>
          <w:marTop w:val="400"/>
          <w:marBottom w:val="0"/>
          <w:divBdr>
            <w:top w:val="none" w:sz="0" w:space="0" w:color="auto"/>
            <w:left w:val="none" w:sz="0" w:space="0" w:color="auto"/>
            <w:bottom w:val="none" w:sz="0" w:space="0" w:color="auto"/>
            <w:right w:val="none" w:sz="0" w:space="0" w:color="auto"/>
          </w:divBdr>
        </w:div>
        <w:div w:id="1070806418">
          <w:marLeft w:val="547"/>
          <w:marRight w:val="0"/>
          <w:marTop w:val="400"/>
          <w:marBottom w:val="0"/>
          <w:divBdr>
            <w:top w:val="none" w:sz="0" w:space="0" w:color="auto"/>
            <w:left w:val="none" w:sz="0" w:space="0" w:color="auto"/>
            <w:bottom w:val="none" w:sz="0" w:space="0" w:color="auto"/>
            <w:right w:val="none" w:sz="0" w:space="0" w:color="auto"/>
          </w:divBdr>
        </w:div>
        <w:div w:id="1477720047">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pl9fJ7JujC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youtube.com/watch?v=KEeSQvMCPLg"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kJQOlZDnL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729</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33</cp:revision>
  <dcterms:created xsi:type="dcterms:W3CDTF">2020-06-27T09:01:00Z</dcterms:created>
  <dcterms:modified xsi:type="dcterms:W3CDTF">2025-08-18T15:11:00Z</dcterms:modified>
</cp:coreProperties>
</file>