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A504" w14:textId="71F0A2FD" w:rsidR="006767DE" w:rsidRDefault="006767DE" w:rsidP="00332DE3">
      <w:pPr>
        <w:pStyle w:val="Overskrift2"/>
      </w:pPr>
      <w:proofErr w:type="spellStart"/>
      <w:r>
        <w:t>Laplaces</w:t>
      </w:r>
      <w:proofErr w:type="spellEnd"/>
      <w:r>
        <w:t xml:space="preserve"> lov</w:t>
      </w:r>
      <w:r w:rsidR="00C3451E">
        <w:t xml:space="preserve"> </w:t>
      </w:r>
      <w:r w:rsidR="000569E7">
        <w:t>eftervist via</w:t>
      </w:r>
      <w:r w:rsidR="00C3451E">
        <w:t xml:space="preserve"> Newtons 3. lov</w:t>
      </w:r>
    </w:p>
    <w:p w14:paraId="2AFC8275" w14:textId="222C37A7" w:rsidR="00ED28EF" w:rsidRDefault="00ED28EF">
      <w:r>
        <w:fldChar w:fldCharType="begin"/>
      </w:r>
      <w:r>
        <w:instrText xml:space="preserve"> INCLUDEPICTURE "https://slideplayer.com/slide/12845238/78/images/30/There+is+a+downward+force+on+the+conducting+rod.jpg" \* MERGEFORMATINET </w:instrText>
      </w:r>
      <w:r>
        <w:fldChar w:fldCharType="separate"/>
      </w:r>
      <w:r>
        <w:rPr>
          <w:noProof/>
        </w:rPr>
        <w:drawing>
          <wp:inline distT="0" distB="0" distL="0" distR="0" wp14:anchorId="1D3A23B4" wp14:editId="02B9534A">
            <wp:extent cx="1720155" cy="1289849"/>
            <wp:effectExtent l="0" t="0" r="0" b="5715"/>
            <wp:docPr id="888347646" name="Billede 1" descr="Magnetism The region round a magnet where a magnetic force is experienced  is called a magnetic field. The field around a magnet can be plotted with a  small.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etism The region round a magnet where a magnetic force is experienced  is called a magnetic field. The field around a magnet can be plotted with a  small. - ppt downloa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7866" cy="1378114"/>
                    </a:xfrm>
                    <a:prstGeom prst="rect">
                      <a:avLst/>
                    </a:prstGeom>
                    <a:noFill/>
                    <a:ln>
                      <a:noFill/>
                    </a:ln>
                  </pic:spPr>
                </pic:pic>
              </a:graphicData>
            </a:graphic>
          </wp:inline>
        </w:drawing>
      </w:r>
      <w:r>
        <w:fldChar w:fldCharType="end"/>
      </w:r>
      <w:r w:rsidR="001C6BE1">
        <w:rPr>
          <w:noProof/>
        </w:rPr>
        <w:drawing>
          <wp:inline distT="0" distB="0" distL="0" distR="0" wp14:anchorId="155FD810" wp14:editId="72559D4E">
            <wp:extent cx="2930924" cy="1282999"/>
            <wp:effectExtent l="0" t="0" r="3175" b="0"/>
            <wp:docPr id="713569471" name="Billede 1" descr="Et billede, der indeholder diagram, skærmbilled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69471" name="Billede 1" descr="Et billede, der indeholder diagram, skærmbillede, design&#10;&#10;AI-genereret indhold kan være ukorrek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8529" cy="1365122"/>
                    </a:xfrm>
                    <a:prstGeom prst="rect">
                      <a:avLst/>
                    </a:prstGeom>
                  </pic:spPr>
                </pic:pic>
              </a:graphicData>
            </a:graphic>
          </wp:inline>
        </w:drawing>
      </w:r>
    </w:p>
    <w:p w14:paraId="4C486EB8" w14:textId="402638B4" w:rsidR="00605D4C" w:rsidRPr="000569E7" w:rsidRDefault="00ED28EF">
      <w:pPr>
        <w:rPr>
          <w:rFonts w:eastAsiaTheme="minorEastAsia"/>
        </w:rPr>
      </w:pPr>
      <w:r>
        <w:t xml:space="preserve">”Kraften måles i den beskrevne forsøgsopstilling ved at placere en magnet på en </w:t>
      </w:r>
      <w:r w:rsidRPr="007A7C9E">
        <w:rPr>
          <w:i/>
          <w:iCs/>
        </w:rPr>
        <w:t>præcis</w:t>
      </w:r>
      <w:r>
        <w:t xml:space="preserve"> vægt. </w:t>
      </w:r>
      <w:r w:rsidR="006767DE">
        <w:t>Når lederen er placeret i et magnetfelt og strømmen tænder, vil der virke en kraft på lederen fra magnetfeltet enten op eller ned afhængig af strømmens retning</w:t>
      </w:r>
      <w:r>
        <w:t xml:space="preserve">. På grund af Newtons 3. lov, vil en lige så stor, men modsatrettet kraft virke på magneten fra strømmen i lederen. Da den elektriske leder er fastholdt på et stativ, vil magneten trykke mere eller mindre på vægten. Nulstilles vægten når strømmen er afbrudt, vil vægten vise en tilsyneladende ændring af magnetens vægt, når strømmen tilsluttes. Kraften beregnes med </w:t>
      </w:r>
      <m:oMath>
        <m:r>
          <w:rPr>
            <w:rFonts w:ascii="Cambria Math" w:hAnsi="Cambria Math"/>
          </w:rPr>
          <m:t>F=mg</m:t>
        </m:r>
      </m:oMath>
      <w:r>
        <w:rPr>
          <w:rFonts w:eastAsiaTheme="minorEastAsia"/>
        </w:rPr>
        <w:t xml:space="preserve">, hvor </w:t>
      </w:r>
      <w:r w:rsidRPr="001C6BE1">
        <w:rPr>
          <w:rFonts w:eastAsiaTheme="minorEastAsia"/>
          <w:i/>
          <w:iCs/>
        </w:rPr>
        <w:t>m</w:t>
      </w:r>
      <w:r>
        <w:rPr>
          <w:rFonts w:eastAsiaTheme="minorEastAsia"/>
        </w:rPr>
        <w:t xml:space="preserve"> er den tilsyneladende ændring af massen (nogle få gram) aflæst på vægten”.</w:t>
      </w:r>
      <w:r w:rsidR="000569E7">
        <w:rPr>
          <w:rFonts w:eastAsiaTheme="minorEastAsia"/>
        </w:rPr>
        <w:t xml:space="preserve"> </w:t>
      </w:r>
      <w:r w:rsidR="00605D4C">
        <w:t xml:space="preserve">Andersen &amp; Jensen, </w:t>
      </w:r>
      <w:proofErr w:type="spellStart"/>
      <w:r w:rsidR="00605D4C" w:rsidRPr="007A06A6">
        <w:rPr>
          <w:color w:val="E97132" w:themeColor="accent2"/>
        </w:rPr>
        <w:t>Basis</w:t>
      </w:r>
      <w:r w:rsidR="00605D4C">
        <w:t>fysik</w:t>
      </w:r>
      <w:r w:rsidR="00605D4C" w:rsidRPr="007A06A6">
        <w:rPr>
          <w:color w:val="E97132" w:themeColor="accent2"/>
        </w:rPr>
        <w:t>A</w:t>
      </w:r>
      <w:proofErr w:type="spellEnd"/>
      <w:r w:rsidR="00605D4C">
        <w:t xml:space="preserve">, side 234, </w:t>
      </w:r>
      <w:proofErr w:type="spellStart"/>
      <w:r w:rsidR="00605D4C">
        <w:t>Praxis</w:t>
      </w:r>
      <w:proofErr w:type="spellEnd"/>
      <w:r w:rsidR="00605D4C">
        <w:t>, 2022</w:t>
      </w:r>
      <w:r w:rsidR="007A7C9E">
        <w:t xml:space="preserve">. ST: Vægten skal være </w:t>
      </w:r>
      <w:r w:rsidR="007A7C9E" w:rsidRPr="007A7C9E">
        <w:rPr>
          <w:i/>
          <w:iCs/>
        </w:rPr>
        <w:t>præcis</w:t>
      </w:r>
      <w:r w:rsidR="007A7C9E">
        <w:t xml:space="preserve"> og </w:t>
      </w:r>
      <w:r w:rsidR="007A7C9E" w:rsidRPr="007A7C9E">
        <w:rPr>
          <w:i/>
          <w:iCs/>
        </w:rPr>
        <w:t>nøjagtig</w:t>
      </w:r>
      <w:r w:rsidR="007A7C9E">
        <w:t xml:space="preserve">, både </w:t>
      </w:r>
      <w:r w:rsidR="007A7C9E" w:rsidRPr="007A7C9E">
        <w:rPr>
          <w:i/>
          <w:iCs/>
        </w:rPr>
        <w:t>tæt på det</w:t>
      </w:r>
      <w:r w:rsidR="007A7C9E">
        <w:t xml:space="preserve"> </w:t>
      </w:r>
      <w:r w:rsidR="007A7C9E" w:rsidRPr="007A7C9E">
        <w:rPr>
          <w:i/>
          <w:iCs/>
        </w:rPr>
        <w:t>samme</w:t>
      </w:r>
      <w:r w:rsidR="007A7C9E">
        <w:t xml:space="preserve"> og </w:t>
      </w:r>
      <w:r w:rsidR="007A7C9E" w:rsidRPr="007A7C9E">
        <w:rPr>
          <w:i/>
          <w:iCs/>
        </w:rPr>
        <w:t>tæt på</w:t>
      </w:r>
      <w:r w:rsidR="007A7C9E">
        <w:t xml:space="preserve"> </w:t>
      </w:r>
      <w:r w:rsidR="007A7C9E" w:rsidRPr="007A7C9E">
        <w:rPr>
          <w:i/>
          <w:iCs/>
        </w:rPr>
        <w:t>san</w:t>
      </w:r>
      <w:r w:rsidR="00E263E9">
        <w:rPr>
          <w:i/>
          <w:iCs/>
        </w:rPr>
        <w:t>dheden</w:t>
      </w:r>
      <w:r w:rsidR="007A7C9E">
        <w:rPr>
          <w:i/>
          <w:iCs/>
        </w:rPr>
        <w:t>.</w:t>
      </w:r>
    </w:p>
    <w:p w14:paraId="16BCBF7F" w14:textId="314A9B02" w:rsidR="00777244" w:rsidRPr="007A06A6" w:rsidRDefault="00777244">
      <w:pPr>
        <w:rPr>
          <w:i/>
          <w:iCs/>
          <w:color w:val="00B050"/>
        </w:rPr>
      </w:pPr>
      <w:r w:rsidRPr="007A06A6">
        <w:rPr>
          <w:rFonts w:eastAsiaTheme="minorEastAsia"/>
          <w:i/>
          <w:iCs/>
          <w:color w:val="00B050"/>
        </w:rPr>
        <w:t>Det er elektronerne i lederen (strømmen), der påvirkes af magnetfeltet (fra magnete</w:t>
      </w:r>
      <w:r w:rsidR="000569E7">
        <w:rPr>
          <w:rFonts w:eastAsiaTheme="minorEastAsia"/>
          <w:i/>
          <w:iCs/>
          <w:color w:val="00B050"/>
        </w:rPr>
        <w:t>r</w:t>
      </w:r>
      <w:r w:rsidRPr="007A06A6">
        <w:rPr>
          <w:rFonts w:eastAsiaTheme="minorEastAsia"/>
          <w:i/>
          <w:iCs/>
          <w:color w:val="00B050"/>
        </w:rPr>
        <w:t>n</w:t>
      </w:r>
      <w:r w:rsidR="000569E7">
        <w:rPr>
          <w:rFonts w:eastAsiaTheme="minorEastAsia"/>
          <w:i/>
          <w:iCs/>
          <w:color w:val="00B050"/>
        </w:rPr>
        <w:t>e</w:t>
      </w:r>
      <w:r w:rsidRPr="007A06A6">
        <w:rPr>
          <w:rFonts w:eastAsiaTheme="minorEastAsia"/>
          <w:i/>
          <w:iCs/>
          <w:color w:val="00B050"/>
        </w:rPr>
        <w:t xml:space="preserve">) og det er </w:t>
      </w:r>
      <w:r w:rsidR="00605D4C" w:rsidRPr="007A06A6">
        <w:rPr>
          <w:rFonts w:eastAsiaTheme="minorEastAsia"/>
          <w:i/>
          <w:iCs/>
          <w:color w:val="00B050"/>
        </w:rPr>
        <w:t>elektronerne</w:t>
      </w:r>
      <w:r w:rsidRPr="007A06A6">
        <w:rPr>
          <w:rFonts w:eastAsiaTheme="minorEastAsia"/>
          <w:i/>
          <w:iCs/>
          <w:color w:val="00B050"/>
        </w:rPr>
        <w:t xml:space="preserve"> (strømmen), der påvirker magnetfeltet og dermed magneterne</w:t>
      </w:r>
      <w:r w:rsidR="00605D4C" w:rsidRPr="007A06A6">
        <w:rPr>
          <w:rFonts w:eastAsiaTheme="minorEastAsia"/>
          <w:i/>
          <w:iCs/>
          <w:color w:val="00B050"/>
        </w:rPr>
        <w:t xml:space="preserve"> </w:t>
      </w:r>
    </w:p>
    <w:p w14:paraId="6BBD916A" w14:textId="16C95EF4" w:rsidR="00605D4C" w:rsidRDefault="00976AA0">
      <w:r>
        <w:t>V</w:t>
      </w:r>
      <w:r w:rsidR="001C6BE1">
        <w:t>ores fysikbog Vejen til fysik A2, side 343</w:t>
      </w:r>
      <w:r>
        <w:t xml:space="preserve">, </w:t>
      </w:r>
      <w:r w:rsidR="00605D4C">
        <w:t>omtaler</w:t>
      </w:r>
      <w:r>
        <w:t xml:space="preserve"> kun tilfældet</w:t>
      </w:r>
      <w:r w:rsidR="007A06A6">
        <w:t>,</w:t>
      </w:r>
      <w:r>
        <w:t xml:space="preserve"> hvor vægten påvirkes af en kraft nedad. </w:t>
      </w:r>
      <w:r w:rsidR="00605D4C">
        <w:t xml:space="preserve">”Når der sendes en strøm gennem </w:t>
      </w:r>
      <w:r w:rsidR="00605D4C" w:rsidRPr="006D764C">
        <w:rPr>
          <w:i/>
          <w:iCs/>
        </w:rPr>
        <w:t>lederstykket</w:t>
      </w:r>
      <w:r w:rsidR="00605D4C">
        <w:t xml:space="preserve">, vil magneten påvirke </w:t>
      </w:r>
      <w:r w:rsidR="00605D4C" w:rsidRPr="006D764C">
        <w:rPr>
          <w:i/>
          <w:iCs/>
        </w:rPr>
        <w:t>lederstykket</w:t>
      </w:r>
      <w:r w:rsidR="00605D4C">
        <w:t xml:space="preserve"> med en kraft </w:t>
      </w:r>
      <w:r w:rsidR="00605D4C" w:rsidRPr="007A06A6">
        <w:rPr>
          <w:i/>
          <w:iCs/>
        </w:rPr>
        <w:t>F</w:t>
      </w:r>
      <w:r w:rsidR="00605D4C">
        <w:t xml:space="preserve"> opad. Ifølge Newtons 3. lov vil lederstykket påvirke magneten med en lige så stor nedadrettet kraft”. </w:t>
      </w:r>
      <w:r w:rsidR="00605D4C" w:rsidRPr="007A06A6">
        <w:rPr>
          <w:i/>
          <w:iCs/>
          <w:color w:val="00B050"/>
        </w:rPr>
        <w:t>Her omtales hverken strøm eller magnetfelt</w:t>
      </w:r>
      <w:r w:rsidR="007A06A6">
        <w:rPr>
          <w:color w:val="00B050"/>
        </w:rPr>
        <w:t>.</w:t>
      </w:r>
    </w:p>
    <w:p w14:paraId="20B6CBB5" w14:textId="3588B9A0" w:rsidR="000569E7" w:rsidRDefault="00777244">
      <w:pPr>
        <w:rPr>
          <w:i/>
          <w:iCs/>
          <w:color w:val="00B050"/>
        </w:rPr>
      </w:pPr>
      <w:r w:rsidRPr="007A06A6">
        <w:rPr>
          <w:color w:val="00B050"/>
        </w:rPr>
        <w:t xml:space="preserve">Antag at magneterne med holder har massen 20 g. </w:t>
      </w:r>
      <w:r w:rsidR="00976AA0" w:rsidRPr="007A06A6">
        <w:rPr>
          <w:color w:val="00B050"/>
        </w:rPr>
        <w:t xml:space="preserve">Hvis vægten ikke nulstilles og </w:t>
      </w:r>
      <w:r w:rsidRPr="007A06A6">
        <w:rPr>
          <w:color w:val="00B050"/>
        </w:rPr>
        <w:t xml:space="preserve">vægten viser 21 g, </w:t>
      </w:r>
      <w:r w:rsidR="00976AA0" w:rsidRPr="007A06A6">
        <w:rPr>
          <w:color w:val="00B050"/>
        </w:rPr>
        <w:t xml:space="preserve">når strømmen tilsluttes, vil </w:t>
      </w:r>
      <w:r w:rsidRPr="007A06A6">
        <w:rPr>
          <w:color w:val="00B050"/>
        </w:rPr>
        <w:t xml:space="preserve">den med en </w:t>
      </w:r>
      <w:r w:rsidR="00976AA0" w:rsidRPr="007A06A6">
        <w:rPr>
          <w:color w:val="00B050"/>
        </w:rPr>
        <w:t>ændring af strømmens retning</w:t>
      </w:r>
      <w:r w:rsidRPr="007A06A6">
        <w:rPr>
          <w:color w:val="00B050"/>
        </w:rPr>
        <w:t xml:space="preserve">, vise 19 g. </w:t>
      </w:r>
      <w:r w:rsidRPr="007A06A6">
        <w:rPr>
          <w:i/>
          <w:iCs/>
          <w:color w:val="00B050"/>
        </w:rPr>
        <w:t>Man skal jo huske, at når vægten er nulstillet, og vægten påvirkes af en kraft opad, så optræder denne kraft som en negativ vægt.</w:t>
      </w:r>
      <w:r w:rsidR="000569E7">
        <w:rPr>
          <w:i/>
          <w:iCs/>
          <w:color w:val="00B050"/>
        </w:rPr>
        <w:t xml:space="preserve"> </w:t>
      </w:r>
      <w:r w:rsidR="00605D4C" w:rsidRPr="007A06A6">
        <w:rPr>
          <w:i/>
          <w:iCs/>
          <w:color w:val="00B050"/>
        </w:rPr>
        <w:t xml:space="preserve">Hvis man står på en badevægt og trykker ned på håndvasken, så </w:t>
      </w:r>
      <w:r w:rsidR="007A06A6" w:rsidRPr="007A06A6">
        <w:rPr>
          <w:i/>
          <w:iCs/>
          <w:color w:val="00B050"/>
        </w:rPr>
        <w:t xml:space="preserve">virker det som om man </w:t>
      </w:r>
      <w:r w:rsidR="00605D4C" w:rsidRPr="007A06A6">
        <w:rPr>
          <w:i/>
          <w:iCs/>
          <w:color w:val="00B050"/>
        </w:rPr>
        <w:t>v</w:t>
      </w:r>
      <w:r w:rsidR="007A06A6" w:rsidRPr="007A06A6">
        <w:rPr>
          <w:i/>
          <w:iCs/>
          <w:color w:val="00B050"/>
        </w:rPr>
        <w:t>ejer mindre. Hvis man hiver op i håndvasken, så virker det som om, man vejer mere.</w:t>
      </w:r>
      <w:r w:rsidR="007A06A6">
        <w:rPr>
          <w:i/>
          <w:iCs/>
          <w:color w:val="00B050"/>
        </w:rPr>
        <w:t xml:space="preserve"> </w:t>
      </w:r>
      <w:r w:rsidR="00C3451E">
        <w:rPr>
          <w:i/>
          <w:iCs/>
          <w:color w:val="00B050"/>
        </w:rPr>
        <w:t>Både lederstykke og håndvask sidder fast.</w:t>
      </w:r>
      <w:r w:rsidR="006D764C">
        <w:rPr>
          <w:i/>
          <w:iCs/>
          <w:color w:val="00B050"/>
        </w:rPr>
        <w:t xml:space="preserve"> </w:t>
      </w:r>
      <w:r w:rsidR="000569E7">
        <w:rPr>
          <w:i/>
          <w:iCs/>
          <w:color w:val="00B050"/>
        </w:rPr>
        <w:t>Det ville være mere enkelt, hvis lederstykket bare var ophængt i et Newtonmeter</w:t>
      </w:r>
    </w:p>
    <w:p w14:paraId="22187198" w14:textId="2DB3FF81" w:rsidR="007A06A6" w:rsidRPr="007A06A6" w:rsidRDefault="007A06A6">
      <w:pPr>
        <w:rPr>
          <w:i/>
          <w:iCs/>
          <w:color w:val="00B050"/>
        </w:rPr>
      </w:pPr>
      <w:r>
        <w:rPr>
          <w:i/>
          <w:iCs/>
          <w:color w:val="00B050"/>
        </w:rPr>
        <w:t>I har måske udført et eksperiment</w:t>
      </w:r>
      <w:r w:rsidR="00C3451E">
        <w:rPr>
          <w:i/>
          <w:iCs/>
          <w:color w:val="00B050"/>
        </w:rPr>
        <w:t>, hvor opdriften på et lod bestemmes med en vægt. Der står et bægerglas med vand på en vægt, et lod (der holdes i en snor) sænkes ned i vandet og vægten bliver snydt til at tro, der er mere vand i glasset (lig med loddets volumen). Vandet</w:t>
      </w:r>
      <w:r w:rsidR="000569E7">
        <w:rPr>
          <w:i/>
          <w:iCs/>
          <w:color w:val="00B050"/>
        </w:rPr>
        <w:t xml:space="preserve"> </w:t>
      </w:r>
      <w:r w:rsidR="00C3451E">
        <w:rPr>
          <w:i/>
          <w:iCs/>
          <w:color w:val="00B050"/>
        </w:rPr>
        <w:t>påvirker loddet med en opadrettet opdrift (på grund af trykforskellen) og loddet påvirker vægten med en lige så stor nedadrettet kraft.</w:t>
      </w:r>
      <w:r w:rsidR="000569E7">
        <w:rPr>
          <w:i/>
          <w:iCs/>
          <w:color w:val="00B050"/>
        </w:rPr>
        <w:t xml:space="preserve"> Mere enkelt, hvis loddet var ophængt i et Newtonmeter</w:t>
      </w:r>
    </w:p>
    <w:p w14:paraId="0CAC58C1" w14:textId="4C241AF5" w:rsidR="006767DE" w:rsidRDefault="006767DE"/>
    <w:sectPr w:rsidR="006767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DE"/>
    <w:rsid w:val="000569E7"/>
    <w:rsid w:val="001252CF"/>
    <w:rsid w:val="001C6BE1"/>
    <w:rsid w:val="001C7F7E"/>
    <w:rsid w:val="00332DE3"/>
    <w:rsid w:val="00605D4C"/>
    <w:rsid w:val="006767DE"/>
    <w:rsid w:val="006D764C"/>
    <w:rsid w:val="00777244"/>
    <w:rsid w:val="007A06A6"/>
    <w:rsid w:val="007A7C9E"/>
    <w:rsid w:val="008B027A"/>
    <w:rsid w:val="009318B9"/>
    <w:rsid w:val="00976AA0"/>
    <w:rsid w:val="00C3451E"/>
    <w:rsid w:val="00E263E9"/>
    <w:rsid w:val="00ED28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38D9673"/>
  <w15:chartTrackingRefBased/>
  <w15:docId w15:val="{D07A770C-A72E-9D4C-B7F5-191FC5A1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76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76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767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767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767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767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767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767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767D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767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767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767D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767D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767D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767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767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767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767DE"/>
    <w:rPr>
      <w:rFonts w:eastAsiaTheme="majorEastAsia" w:cstheme="majorBidi"/>
      <w:color w:val="272727" w:themeColor="text1" w:themeTint="D8"/>
    </w:rPr>
  </w:style>
  <w:style w:type="paragraph" w:styleId="Titel">
    <w:name w:val="Title"/>
    <w:basedOn w:val="Normal"/>
    <w:next w:val="Normal"/>
    <w:link w:val="TitelTegn"/>
    <w:uiPriority w:val="10"/>
    <w:qFormat/>
    <w:rsid w:val="00676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767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767D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767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767D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767DE"/>
    <w:rPr>
      <w:i/>
      <w:iCs/>
      <w:color w:val="404040" w:themeColor="text1" w:themeTint="BF"/>
    </w:rPr>
  </w:style>
  <w:style w:type="paragraph" w:styleId="Listeafsnit">
    <w:name w:val="List Paragraph"/>
    <w:basedOn w:val="Normal"/>
    <w:uiPriority w:val="34"/>
    <w:qFormat/>
    <w:rsid w:val="006767DE"/>
    <w:pPr>
      <w:ind w:left="720"/>
      <w:contextualSpacing/>
    </w:pPr>
  </w:style>
  <w:style w:type="character" w:styleId="Kraftigfremhvning">
    <w:name w:val="Intense Emphasis"/>
    <w:basedOn w:val="Standardskrifttypeiafsnit"/>
    <w:uiPriority w:val="21"/>
    <w:qFormat/>
    <w:rsid w:val="006767DE"/>
    <w:rPr>
      <w:i/>
      <w:iCs/>
      <w:color w:val="0F4761" w:themeColor="accent1" w:themeShade="BF"/>
    </w:rPr>
  </w:style>
  <w:style w:type="paragraph" w:styleId="Strktcitat">
    <w:name w:val="Intense Quote"/>
    <w:basedOn w:val="Normal"/>
    <w:next w:val="Normal"/>
    <w:link w:val="StrktcitatTegn"/>
    <w:uiPriority w:val="30"/>
    <w:qFormat/>
    <w:rsid w:val="00676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767DE"/>
    <w:rPr>
      <w:i/>
      <w:iCs/>
      <w:color w:val="0F4761" w:themeColor="accent1" w:themeShade="BF"/>
    </w:rPr>
  </w:style>
  <w:style w:type="character" w:styleId="Kraftighenvisning">
    <w:name w:val="Intense Reference"/>
    <w:basedOn w:val="Standardskrifttypeiafsnit"/>
    <w:uiPriority w:val="32"/>
    <w:qFormat/>
    <w:rsid w:val="006767DE"/>
    <w:rPr>
      <w:b/>
      <w:bCs/>
      <w:smallCaps/>
      <w:color w:val="0F4761" w:themeColor="accent1" w:themeShade="BF"/>
      <w:spacing w:val="5"/>
    </w:rPr>
  </w:style>
  <w:style w:type="character" w:styleId="Pladsholdertekst">
    <w:name w:val="Placeholder Text"/>
    <w:basedOn w:val="Standardskrifttypeiafsnit"/>
    <w:uiPriority w:val="99"/>
    <w:semiHidden/>
    <w:rsid w:val="00ED28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3</cp:revision>
  <dcterms:created xsi:type="dcterms:W3CDTF">2025-12-10T05:51:00Z</dcterms:created>
  <dcterms:modified xsi:type="dcterms:W3CDTF">2025-12-10T06:37:00Z</dcterms:modified>
</cp:coreProperties>
</file>