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6668" w14:textId="0330756D" w:rsidR="00330A6B" w:rsidRDefault="00386AF0" w:rsidP="004B05F3">
      <w:pPr>
        <w:pStyle w:val="Overskrift1"/>
      </w:pPr>
      <w:r>
        <w:t>Elementets maksimale effekt og nyttevirkning</w:t>
      </w:r>
    </w:p>
    <w:p w14:paraId="664482B7" w14:textId="77777777" w:rsidR="00FF15EB" w:rsidRDefault="00FF15EB" w:rsidP="004B05F3"/>
    <w:p w14:paraId="6D5785A3" w14:textId="2935AFC1" w:rsidR="009B402F" w:rsidRPr="009B402F" w:rsidRDefault="009B402F" w:rsidP="004B05F3">
      <w:pPr>
        <w:rPr>
          <w:i/>
          <w:iCs/>
        </w:rPr>
      </w:pPr>
      <w:r w:rsidRPr="009B402F">
        <w:rPr>
          <w:i/>
          <w:iCs/>
        </w:rPr>
        <w:t>Den afsatte effekt i den ydre kreds er størst, når den ydre resistans i kredsløbet er lig med den indre resistans i batteriet</w:t>
      </w:r>
      <w:r w:rsidR="000F7544">
        <w:rPr>
          <w:i/>
          <w:iCs/>
        </w:rPr>
        <w:t xml:space="preserve">. </w:t>
      </w:r>
      <w:r w:rsidR="00F82EF7">
        <w:rPr>
          <w:i/>
          <w:iCs/>
        </w:rPr>
        <w:t>N</w:t>
      </w:r>
      <w:r w:rsidR="00877469">
        <w:rPr>
          <w:i/>
          <w:iCs/>
        </w:rPr>
        <w:t>yttevirkningen er 50 %, n</w:t>
      </w:r>
      <w:r w:rsidR="00440F47">
        <w:rPr>
          <w:i/>
          <w:iCs/>
        </w:rPr>
        <w:t xml:space="preserve">år den afsatte effekt er </w:t>
      </w:r>
      <w:r w:rsidR="00877469">
        <w:rPr>
          <w:i/>
          <w:iCs/>
        </w:rPr>
        <w:t>størst.</w:t>
      </w:r>
    </w:p>
    <w:p w14:paraId="7AFED77A" w14:textId="77777777" w:rsidR="00D67EEB" w:rsidRDefault="00D67EEB" w:rsidP="00FF15EB"/>
    <w:p w14:paraId="1D9D5297" w14:textId="4E01860A" w:rsidR="00DD6E30" w:rsidRDefault="00DD6E30" w:rsidP="00DD6E30">
      <w:pPr>
        <w:shd w:val="clear" w:color="auto" w:fill="C00000"/>
      </w:pPr>
      <w:r>
        <w:t xml:space="preserve">Energi </w:t>
      </w:r>
      <w:r w:rsidR="001B0B29">
        <w:t>effekt</w:t>
      </w:r>
      <w:r>
        <w:t xml:space="preserve"> i en resistor</w:t>
      </w:r>
    </w:p>
    <w:p w14:paraId="37763AA8" w14:textId="77777777" w:rsidR="00DD6E30" w:rsidRDefault="00DD6E30" w:rsidP="00FF15EB"/>
    <w:p w14:paraId="4DB503AA" w14:textId="2E865B32" w:rsidR="00BC54EF" w:rsidRPr="00FA75FF" w:rsidRDefault="001B0B29" w:rsidP="00BC54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P=R∙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45A7949" w14:textId="77777777" w:rsidR="00DD6E30" w:rsidRDefault="00DD6E30" w:rsidP="00FF15EB">
      <w:pPr>
        <w:rPr>
          <w:rFonts w:eastAsiaTheme="minorEastAsia"/>
        </w:rPr>
      </w:pPr>
    </w:p>
    <w:p w14:paraId="0DEBA7E9" w14:textId="4465C5C0" w:rsidR="00DD6E30" w:rsidRDefault="00DD6E30" w:rsidP="00FF15EB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w:r w:rsidR="001B0B29">
        <w:rPr>
          <w:rFonts w:eastAsiaTheme="minorEastAsia"/>
          <w:i/>
          <w:iCs/>
        </w:rPr>
        <w:t>P</w:t>
      </w:r>
      <w:r w:rsidRPr="00DD6E30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er den afsatte </w:t>
      </w:r>
      <w:r w:rsidR="001B0B29">
        <w:rPr>
          <w:rFonts w:eastAsiaTheme="minorEastAsia"/>
        </w:rPr>
        <w:t>effekt</w:t>
      </w:r>
      <w:r w:rsidR="00FA75FF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="00BC54EF">
        <w:rPr>
          <w:rFonts w:eastAsiaTheme="minorEastAsia"/>
          <w:i/>
          <w:iCs/>
        </w:rPr>
        <w:t>R</w:t>
      </w:r>
      <w:r>
        <w:rPr>
          <w:rFonts w:eastAsiaTheme="minorEastAsia"/>
        </w:rPr>
        <w:t xml:space="preserve"> er </w:t>
      </w:r>
      <w:r w:rsidR="00BC54EF">
        <w:rPr>
          <w:rFonts w:eastAsiaTheme="minorEastAsia"/>
        </w:rPr>
        <w:t>resistansen</w:t>
      </w:r>
      <w:r>
        <w:rPr>
          <w:rFonts w:eastAsiaTheme="minorEastAsia"/>
        </w:rPr>
        <w:t xml:space="preserve">, </w:t>
      </w:r>
      <w:r w:rsidRPr="00DD6E30">
        <w:rPr>
          <w:rFonts w:eastAsiaTheme="minorEastAsia"/>
          <w:i/>
          <w:iCs/>
        </w:rPr>
        <w:t xml:space="preserve">I </w:t>
      </w:r>
      <w:r>
        <w:rPr>
          <w:rFonts w:eastAsiaTheme="minorEastAsia"/>
        </w:rPr>
        <w:t>er strømstyrke</w:t>
      </w:r>
      <w:r w:rsidR="00FA75FF">
        <w:rPr>
          <w:rFonts w:eastAsiaTheme="minorEastAsia"/>
        </w:rPr>
        <w:t xml:space="preserve">. </w:t>
      </w:r>
      <w:r w:rsidR="00BC54EF">
        <w:rPr>
          <w:rFonts w:eastAsiaTheme="minorEastAsia"/>
        </w:rPr>
        <w:t>F</w:t>
      </w:r>
      <w:r>
        <w:rPr>
          <w:rFonts w:eastAsiaTheme="minorEastAsia"/>
        </w:rPr>
        <w:t>ormlen</w:t>
      </w:r>
      <w:r w:rsidR="00BC54EF">
        <w:rPr>
          <w:rFonts w:eastAsiaTheme="minorEastAsia"/>
        </w:rPr>
        <w:t xml:space="preserve"> kan begrundes ud fra definitionerne på spænding og strøm</w:t>
      </w:r>
      <w:r w:rsidR="00D96B9E">
        <w:rPr>
          <w:rFonts w:eastAsiaTheme="minorEastAsia"/>
        </w:rPr>
        <w:t xml:space="preserve">, samt ohms lov </w:t>
      </w:r>
      <m:oMath>
        <m:r>
          <w:rPr>
            <w:rFonts w:ascii="Cambria Math" w:eastAsiaTheme="minorEastAsia" w:hAnsi="Cambria Math"/>
          </w:rPr>
          <m:t>U=</m:t>
        </m:r>
        <m:r>
          <w:rPr>
            <w:rFonts w:ascii="Cambria Math" w:hAnsi="Cambria Math"/>
          </w:rPr>
          <m:t>R∙I</m:t>
        </m:r>
      </m:oMath>
    </w:p>
    <w:p w14:paraId="24954693" w14:textId="77777777" w:rsidR="00FA75FF" w:rsidRDefault="00FA75FF" w:rsidP="00FF15EB">
      <w:pPr>
        <w:rPr>
          <w:rFonts w:eastAsiaTheme="minorEastAsia"/>
        </w:rPr>
      </w:pPr>
    </w:p>
    <w:p w14:paraId="0DC14056" w14:textId="77777777" w:rsidR="00FA75FF" w:rsidRPr="00BC54EF" w:rsidRDefault="00B5051C" w:rsidP="00FF15EB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  <w:iCs/>
            </w:rPr>
            <m:t>spændingsforskel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energi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 xml:space="preserve">ladning 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strømstyrke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ladning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tid</m:t>
              </m:r>
            </m:den>
          </m:f>
        </m:oMath>
      </m:oMathPara>
    </w:p>
    <w:p w14:paraId="48B252D7" w14:textId="77777777" w:rsidR="00D96B9E" w:rsidRDefault="00D96B9E" w:rsidP="00FF15EB">
      <w:pPr>
        <w:rPr>
          <w:rFonts w:eastAsiaTheme="minorEastAsia"/>
        </w:rPr>
      </w:pPr>
    </w:p>
    <w:p w14:paraId="49CDC8EE" w14:textId="04DCA68D" w:rsidR="00BC54EF" w:rsidRDefault="00BC54EF" w:rsidP="00FF15EB">
      <w:pPr>
        <w:rPr>
          <w:rFonts w:eastAsiaTheme="minorEastAsia"/>
        </w:rPr>
      </w:pPr>
      <w:r>
        <w:rPr>
          <w:rFonts w:eastAsiaTheme="minorEastAsia"/>
        </w:rPr>
        <w:t>Begrundelse for formlen</w:t>
      </w:r>
      <w:r w:rsidR="00D96B9E">
        <w:rPr>
          <w:rFonts w:eastAsiaTheme="minorEastAsia"/>
        </w:rPr>
        <w:t xml:space="preserve"> ses nedenfor, hvor ladning kan forkortes ud</w:t>
      </w:r>
    </w:p>
    <w:p w14:paraId="76A23A4F" w14:textId="77777777" w:rsidR="00DD6E30" w:rsidRDefault="00DD6E30" w:rsidP="00FF15EB">
      <w:pPr>
        <w:rPr>
          <w:rFonts w:eastAsiaTheme="minorEastAsia"/>
        </w:rPr>
      </w:pPr>
    </w:p>
    <w:p w14:paraId="48A3DF76" w14:textId="5C1977C9" w:rsidR="00DD6E30" w:rsidRPr="009D41B6" w:rsidRDefault="001B0B29" w:rsidP="00FF15EB">
      <w:pPr>
        <w:rPr>
          <w:rFonts w:eastAsiaTheme="minorEastAsia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Cambria Math" w:hAnsi="Cambria Math"/>
            </w:rPr>
            <m:t>effekt 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energi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ladning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∙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ladning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tid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</m:t>
          </m:r>
        </m:oMath>
      </m:oMathPara>
    </w:p>
    <w:p w14:paraId="51C087F6" w14:textId="77777777" w:rsidR="00FA75FF" w:rsidRDefault="00FA75FF" w:rsidP="00FF15EB">
      <w:pPr>
        <w:rPr>
          <w:rFonts w:eastAsiaTheme="minorEastAsia"/>
        </w:rPr>
      </w:pPr>
    </w:p>
    <w:p w14:paraId="622CB6E4" w14:textId="58153834" w:rsidR="00FA75FF" w:rsidRPr="009D41B6" w:rsidRDefault="00BC54EF" w:rsidP="00FA75FF">
      <w:pPr>
        <w:rPr>
          <w:rFonts w:eastAsiaTheme="minorEastAsia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Cambria Math" w:hAnsi="Cambria Math"/>
            </w:rPr>
            <m:t xml:space="preserve">                                        =</m:t>
          </m:r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 xml:space="preserve">spændingsforskel ∙ strømstyrke </m:t>
          </m:r>
        </m:oMath>
      </m:oMathPara>
    </w:p>
    <w:p w14:paraId="441529F6" w14:textId="18121D5A" w:rsidR="009D41B6" w:rsidRPr="009D41B6" w:rsidRDefault="009D41B6" w:rsidP="00FA75FF">
      <w:pPr>
        <w:rPr>
          <w:rFonts w:eastAsiaTheme="minorEastAsia"/>
        </w:rPr>
      </w:pPr>
      <w:r>
        <w:rPr>
          <w:rFonts w:eastAsiaTheme="minorEastAsia"/>
        </w:rPr>
        <w:t>Eller med symboler</w:t>
      </w:r>
    </w:p>
    <w:p w14:paraId="3A5CAD30" w14:textId="77777777" w:rsidR="009D41B6" w:rsidRPr="009D41B6" w:rsidRDefault="009D41B6" w:rsidP="00FA75FF">
      <w:pPr>
        <w:rPr>
          <w:rFonts w:eastAsiaTheme="minorEastAsia"/>
        </w:rPr>
      </w:pPr>
    </w:p>
    <w:p w14:paraId="601F3532" w14:textId="705244A1" w:rsidR="00FA75FF" w:rsidRPr="00D96B9E" w:rsidRDefault="001B0B29" w:rsidP="00FA75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P=U∙I</m:t>
          </m:r>
        </m:oMath>
      </m:oMathPara>
    </w:p>
    <w:p w14:paraId="6ABECEE1" w14:textId="77777777" w:rsidR="00D96B9E" w:rsidRDefault="00D96B9E" w:rsidP="00FA75FF">
      <w:pPr>
        <w:rPr>
          <w:rFonts w:eastAsiaTheme="minorEastAsia"/>
        </w:rPr>
      </w:pPr>
    </w:p>
    <w:p w14:paraId="225205EF" w14:textId="26E4D137" w:rsidR="00D96B9E" w:rsidRPr="00D96B9E" w:rsidRDefault="00D96B9E" w:rsidP="00FA75FF">
      <w:pPr>
        <w:rPr>
          <w:rFonts w:eastAsiaTheme="minorEastAsia"/>
        </w:rPr>
      </w:pPr>
      <w:r>
        <w:rPr>
          <w:rFonts w:eastAsiaTheme="minorEastAsia"/>
        </w:rPr>
        <w:t xml:space="preserve">Ved at indsætte </w:t>
      </w:r>
      <w:r>
        <w:rPr>
          <w:rFonts w:eastAsiaTheme="minorEastAsia"/>
        </w:rPr>
        <w:t xml:space="preserve">ohms lov </w:t>
      </w:r>
      <m:oMath>
        <m:r>
          <w:rPr>
            <w:rFonts w:ascii="Cambria Math" w:eastAsiaTheme="minorEastAsia" w:hAnsi="Cambria Math"/>
            <w:color w:val="0070C0"/>
          </w:rPr>
          <m:t>U=</m:t>
        </m:r>
        <m:r>
          <w:rPr>
            <w:rFonts w:ascii="Cambria Math" w:hAnsi="Cambria Math"/>
            <w:color w:val="0070C0"/>
          </w:rPr>
          <m:t>R∙I</m:t>
        </m:r>
      </m:oMath>
      <w:r w:rsidRPr="00D96B9E">
        <w:rPr>
          <w:rFonts w:eastAsiaTheme="minorEastAsia"/>
          <w:color w:val="0070C0"/>
        </w:rPr>
        <w:t xml:space="preserve"> </w:t>
      </w:r>
      <w:r>
        <w:rPr>
          <w:rFonts w:eastAsiaTheme="minorEastAsia"/>
        </w:rPr>
        <w:t xml:space="preserve">fås </w:t>
      </w:r>
    </w:p>
    <w:p w14:paraId="417064DF" w14:textId="77777777" w:rsidR="00D96B9E" w:rsidRDefault="00D96B9E" w:rsidP="00FA75FF">
      <w:pPr>
        <w:rPr>
          <w:rFonts w:eastAsiaTheme="minorEastAsia"/>
        </w:rPr>
      </w:pPr>
    </w:p>
    <w:p w14:paraId="1B499127" w14:textId="77777777" w:rsidR="00D96B9E" w:rsidRDefault="00D96B9E" w:rsidP="00D96B9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r>
            <w:rPr>
              <w:rFonts w:ascii="Cambria Math" w:hAnsi="Cambria Math"/>
              <w:color w:val="0070C0"/>
            </w:rPr>
            <m:t>U</m:t>
          </m:r>
          <m:r>
            <w:rPr>
              <w:rFonts w:ascii="Cambria Math" w:hAnsi="Cambria Math"/>
            </w:rPr>
            <m:t>∙I=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R∙I</m:t>
              </m:r>
            </m:e>
          </m:d>
          <m:r>
            <w:rPr>
              <w:rFonts w:ascii="Cambria Math" w:hAnsi="Cambria Math"/>
            </w:rPr>
            <m:t>∙I=R∙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0DBCCB8" w14:textId="77777777" w:rsidR="00D96B9E" w:rsidRDefault="00D96B9E" w:rsidP="00FA75FF">
      <w:pPr>
        <w:rPr>
          <w:rFonts w:eastAsiaTheme="minorEastAsia"/>
        </w:rPr>
      </w:pPr>
    </w:p>
    <w:p w14:paraId="08CB775E" w14:textId="77777777" w:rsidR="005B6E98" w:rsidRDefault="005B6E98" w:rsidP="00FA75FF">
      <w:pPr>
        <w:rPr>
          <w:rFonts w:eastAsiaTheme="minorEastAsia"/>
        </w:rPr>
      </w:pPr>
    </w:p>
    <w:p w14:paraId="00AF144A" w14:textId="77777777" w:rsidR="005B6E98" w:rsidRPr="005B6E98" w:rsidRDefault="005B6E98" w:rsidP="00FA75FF">
      <w:pPr>
        <w:rPr>
          <w:rFonts w:eastAsiaTheme="minorEastAsia"/>
          <w:b/>
          <w:bCs/>
        </w:rPr>
      </w:pPr>
      <w:r w:rsidRPr="005B6E98">
        <w:rPr>
          <w:rFonts w:eastAsiaTheme="minorEastAsia"/>
          <w:b/>
          <w:bCs/>
        </w:rPr>
        <w:t>Model af et element</w:t>
      </w:r>
      <w:r>
        <w:rPr>
          <w:rFonts w:eastAsiaTheme="minorEastAsia"/>
          <w:b/>
          <w:bCs/>
        </w:rPr>
        <w:t>, indre resistans</w:t>
      </w:r>
    </w:p>
    <w:p w14:paraId="57AA04C4" w14:textId="656C64E7" w:rsidR="005B6E98" w:rsidRDefault="005B6E98" w:rsidP="005B6E98">
      <w:r>
        <w:t>Den indre resistans er et mål for, hvor svært det er for strømmen, at komme gennem selve elementet. Jo længere et element har været i brug, jo større bliver den indre resistans.</w:t>
      </w:r>
      <w:r w:rsidRPr="00BA7446">
        <w:t xml:space="preserve"> </w:t>
      </w:r>
      <w:r>
        <w:t>Elementet leverer energi, men noget af denne en</w:t>
      </w:r>
      <w:r w:rsidR="00F9791B">
        <w:t>e</w:t>
      </w:r>
      <w:r>
        <w:t>rgi går tabt i elementet selv</w:t>
      </w:r>
      <w:r w:rsidR="00F82EF7">
        <w:t>.</w:t>
      </w:r>
    </w:p>
    <w:p w14:paraId="0D308105" w14:textId="77777777" w:rsidR="00F82EF7" w:rsidRDefault="00F82EF7" w:rsidP="005B6E98"/>
    <w:p w14:paraId="477BA669" w14:textId="77777777" w:rsidR="00F82EF7" w:rsidRDefault="00F82EF7" w:rsidP="00F82EF7">
      <w:pPr>
        <w:rPr>
          <w:b/>
        </w:rPr>
      </w:pPr>
      <w:r>
        <w:rPr>
          <w:b/>
        </w:rPr>
        <w:t>Kort forklaring på hvordan det virker</w:t>
      </w:r>
    </w:p>
    <w:p w14:paraId="5A13DFC0" w14:textId="511742B0" w:rsidR="00F82EF7" w:rsidRDefault="00F82EF7" w:rsidP="005B6E98">
      <w:r>
        <w:t>Et element er ikke en ladningsbeholder, men en ladningspumpe. Det er i stand til at pumpe de elektroner rundt, der allerede findes i ledningerne. Det løber ikke tør for elektroner, når det er ’fladt’, men det er elektronpumpen, der ikke fungerer længere.</w:t>
      </w:r>
    </w:p>
    <w:p w14:paraId="3085C1A6" w14:textId="77777777" w:rsidR="00DD6E30" w:rsidRDefault="00DD6E30" w:rsidP="00FF15EB"/>
    <w:p w14:paraId="1662D892" w14:textId="77777777" w:rsidR="009B402F" w:rsidRPr="009B402F" w:rsidRDefault="009B402F" w:rsidP="009B402F">
      <w:pPr>
        <w:shd w:val="clear" w:color="auto" w:fill="C00000"/>
        <w:rPr>
          <w:b/>
          <w:bCs/>
        </w:rPr>
      </w:pPr>
      <w:r w:rsidRPr="009B402F">
        <w:rPr>
          <w:b/>
          <w:bCs/>
        </w:rPr>
        <w:t xml:space="preserve">Ohms </w:t>
      </w:r>
      <w:r>
        <w:rPr>
          <w:b/>
          <w:bCs/>
        </w:rPr>
        <w:t>lov for kredsløb med et batteri</w:t>
      </w:r>
    </w:p>
    <w:p w14:paraId="691B15A7" w14:textId="77777777" w:rsidR="00FF15EB" w:rsidRDefault="00FF15EB" w:rsidP="00FF15EB">
      <w:pPr>
        <w:rPr>
          <w:rFonts w:eastAsiaTheme="minorEastAsia"/>
        </w:rPr>
      </w:pPr>
      <w:r>
        <w:t xml:space="preserve">Når et element leverer energi, afsætte noget af energien i den ydre kreds og resten i elementet selv.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= hvilespænding,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ydre</m:t>
            </m:r>
          </m:sub>
        </m:sSub>
      </m:oMath>
      <w:r>
        <w:rPr>
          <w:rFonts w:eastAsiaTheme="minorEastAsia"/>
        </w:rPr>
        <w:t xml:space="preserve"> = ydre resistans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indre</m:t>
            </m:r>
          </m:sub>
        </m:sSub>
      </m:oMath>
      <w:r>
        <w:rPr>
          <w:rFonts w:eastAsiaTheme="minorEastAsia"/>
        </w:rPr>
        <w:t xml:space="preserve"> = indre resistans</w:t>
      </w:r>
    </w:p>
    <w:p w14:paraId="4F1AA5D9" w14:textId="77777777" w:rsidR="00FF15EB" w:rsidRDefault="00FF15EB" w:rsidP="004B05F3"/>
    <w:p w14:paraId="4C594B2D" w14:textId="05D7694A" w:rsidR="004B05F3" w:rsidRPr="007F2D58" w:rsidRDefault="004B05F3" w:rsidP="004B05F3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  <w:color w:val="0070C0"/>
            </w:rPr>
            <w:lastRenderedPageBreak/>
            <m:t xml:space="preserve">leveret effekt </m:t>
          </m:r>
          <m:r>
            <m:rPr>
              <m:nor/>
            </m:rPr>
            <w:rPr>
              <w:rFonts w:ascii="Cambria Math" w:hAnsi="Cambria Math"/>
            </w:rPr>
            <m:t xml:space="preserve">= </m:t>
          </m:r>
          <m:r>
            <m:rPr>
              <m:nor/>
            </m:rPr>
            <w:rPr>
              <w:rFonts w:ascii="Cambria Math" w:hAnsi="Cambria Math"/>
              <w:color w:val="EE0000"/>
            </w:rPr>
            <m:t>effekt afsat i elementet</m:t>
          </m:r>
          <m:r>
            <m:rPr>
              <m:nor/>
            </m:rPr>
            <w:rPr>
              <w:rFonts w:ascii="Cambria Math" w:hAnsi="Cambria Math"/>
            </w:rPr>
            <m:t xml:space="preserve"> + </m:t>
          </m:r>
          <m:r>
            <m:rPr>
              <m:nor/>
            </m:rPr>
            <w:rPr>
              <w:rFonts w:ascii="Cambria Math" w:hAnsi="Cambria Math"/>
              <w:color w:val="00B050"/>
            </w:rPr>
            <m:t>effekt afsat i den ydre kreds</m:t>
          </m:r>
        </m:oMath>
      </m:oMathPara>
    </w:p>
    <w:p w14:paraId="18A5D2EB" w14:textId="664A5997" w:rsidR="004B05F3" w:rsidRPr="009B402F" w:rsidRDefault="00000000" w:rsidP="00FF15EB">
      <w:pPr>
        <w:spacing w:before="2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∙I</m:t>
              </m:r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color w:val="00B05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y</m:t>
              </m:r>
            </m:sub>
          </m:sSub>
          <m:r>
            <w:rPr>
              <w:rFonts w:ascii="Cambria Math" w:hAnsi="Cambria Math"/>
              <w:color w:val="00B050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I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</w:rPr>
            <m:t xml:space="preserve"> </m:t>
          </m:r>
        </m:oMath>
      </m:oMathPara>
    </w:p>
    <w:p w14:paraId="4EF55418" w14:textId="54E85A18" w:rsidR="00F82EF7" w:rsidRPr="007F2D58" w:rsidRDefault="00000000" w:rsidP="009B402F">
      <w:pPr>
        <w:spacing w:before="2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+R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 xml:space="preserve">)∙I </m:t>
          </m:r>
        </m:oMath>
      </m:oMathPara>
    </w:p>
    <w:p w14:paraId="7D7D58D9" w14:textId="77777777" w:rsidR="00B5051C" w:rsidRPr="0064137A" w:rsidRDefault="00B5051C" w:rsidP="00BC54EF">
      <w:pPr>
        <w:shd w:val="clear" w:color="auto" w:fill="92D050"/>
        <w:spacing w:before="240"/>
        <w:rPr>
          <w:rFonts w:eastAsiaTheme="minorEastAsia"/>
          <w:b/>
          <w:bCs/>
        </w:rPr>
      </w:pPr>
      <w:r w:rsidRPr="0064137A">
        <w:rPr>
          <w:rFonts w:eastAsiaTheme="minorEastAsia"/>
          <w:b/>
          <w:bCs/>
        </w:rPr>
        <w:t>Eksempel 1</w:t>
      </w:r>
      <w:r w:rsidR="0064137A">
        <w:rPr>
          <w:rFonts w:eastAsiaTheme="minorEastAsia"/>
          <w:b/>
          <w:bCs/>
        </w:rPr>
        <w:t>.</w:t>
      </w:r>
      <w:r w:rsidR="0064137A" w:rsidRPr="0064137A">
        <w:rPr>
          <w:rFonts w:eastAsiaTheme="minorEastAsia"/>
          <w:i/>
          <w:iCs/>
        </w:rPr>
        <w:t xml:space="preserve"> Strømstyrke</w:t>
      </w:r>
    </w:p>
    <w:p w14:paraId="4CC686C6" w14:textId="7E0C0A67" w:rsidR="00B5051C" w:rsidRDefault="00B5051C" w:rsidP="00B5051C">
      <w:pPr>
        <w:rPr>
          <w:rFonts w:eastAsiaTheme="minorEastAsia"/>
        </w:rPr>
      </w:pPr>
      <w:r>
        <w:rPr>
          <w:rFonts w:eastAsiaTheme="minorEastAsia"/>
        </w:rPr>
        <w:t xml:space="preserve">Batteriet hvilespænding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=12 </m:t>
        </m:r>
        <m:r>
          <m:rPr>
            <m:sty m:val="p"/>
          </m:rP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, indre resistans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 og den ydre resistans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 w:hAnsi="Cambria Math"/>
          </w:rPr>
          <m:t>Ω</m:t>
        </m:r>
      </m:oMath>
    </w:p>
    <w:p w14:paraId="772D4333" w14:textId="77777777" w:rsidR="00B5051C" w:rsidRDefault="00B5051C" w:rsidP="00B5051C">
      <w:pPr>
        <w:rPr>
          <w:rFonts w:eastAsiaTheme="minorEastAsia"/>
        </w:rPr>
      </w:pPr>
    </w:p>
    <w:p w14:paraId="449D23B1" w14:textId="7DB16B47" w:rsidR="00B5051C" w:rsidRPr="00DD6E30" w:rsidRDefault="00B5051C" w:rsidP="00B5051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 V</m:t>
              </m:r>
            </m:num>
            <m:den>
              <m:r>
                <w:rPr>
                  <w:rFonts w:ascii="Cambria Math" w:hAnsi="Cambria Math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 xml:space="preserve">+ 2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  <m:r>
            <w:rPr>
              <w:rFonts w:ascii="Cambria Math" w:eastAsiaTheme="minorEastAsia" w:hAnsi="Cambria Math"/>
            </w:rPr>
            <m:t>=3 A</m:t>
          </m:r>
        </m:oMath>
      </m:oMathPara>
    </w:p>
    <w:p w14:paraId="51E59A15" w14:textId="77777777" w:rsidR="009B402F" w:rsidRPr="00DD6E30" w:rsidRDefault="009B402F" w:rsidP="00DD6E30">
      <w:pPr>
        <w:shd w:val="clear" w:color="auto" w:fill="C00000"/>
        <w:spacing w:before="240"/>
        <w:rPr>
          <w:b/>
          <w:bCs/>
        </w:rPr>
      </w:pPr>
      <w:r w:rsidRPr="009B402F">
        <w:rPr>
          <w:b/>
          <w:bCs/>
        </w:rPr>
        <w:t>Afsatte effekt i den ydre kreds</w:t>
      </w:r>
    </w:p>
    <w:p w14:paraId="4F37B5DF" w14:textId="77777777" w:rsidR="004851A5" w:rsidRPr="004851A5" w:rsidRDefault="004851A5" w:rsidP="009B402F">
      <w:pPr>
        <w:rPr>
          <w:rFonts w:eastAsiaTheme="minorEastAsia"/>
        </w:rPr>
      </w:pPr>
    </w:p>
    <w:p w14:paraId="07A6246A" w14:textId="35B5A6E0" w:rsidR="009B402F" w:rsidRPr="007F2D58" w:rsidRDefault="009B402F" w:rsidP="009B402F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 xml:space="preserve">effekt afsat i elementet + effekt afsat i den ydre kreds = leveret effekt </m:t>
          </m:r>
        </m:oMath>
      </m:oMathPara>
    </w:p>
    <w:p w14:paraId="5F97BC9C" w14:textId="188F20E8" w:rsidR="001B0B29" w:rsidRPr="00877469" w:rsidRDefault="004851A5" w:rsidP="00FF15EB">
      <w:pPr>
        <w:spacing w:before="2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</m:t>
          </m:r>
        </m:oMath>
      </m:oMathPara>
    </w:p>
    <w:p w14:paraId="51E4B4AD" w14:textId="77777777" w:rsidR="00877469" w:rsidRPr="00877469" w:rsidRDefault="00877469" w:rsidP="00FF15EB">
      <w:pPr>
        <w:spacing w:before="240"/>
        <w:rPr>
          <w:rFonts w:eastAsiaTheme="minorEastAsia"/>
        </w:rPr>
      </w:pPr>
    </w:p>
    <w:p w14:paraId="338CCAB2" w14:textId="25830606" w:rsidR="009D41B6" w:rsidRDefault="004851A5" w:rsidP="000D2CD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2A46DF5" w14:textId="77777777" w:rsidR="00877469" w:rsidRDefault="00877469" w:rsidP="00877469">
      <w:pPr>
        <w:shd w:val="clear" w:color="auto" w:fill="92D050"/>
        <w:spacing w:before="240"/>
        <w:rPr>
          <w:rFonts w:eastAsiaTheme="minorEastAsia"/>
        </w:rPr>
      </w:pPr>
      <w:r w:rsidRPr="0064137A">
        <w:rPr>
          <w:rFonts w:eastAsiaTheme="minorEastAsia"/>
          <w:b/>
          <w:bCs/>
        </w:rPr>
        <w:t>Eksempel 2</w:t>
      </w:r>
      <w:r>
        <w:rPr>
          <w:rFonts w:eastAsiaTheme="minorEastAsia"/>
        </w:rPr>
        <w:t xml:space="preserve">. </w:t>
      </w:r>
      <w:r w:rsidRPr="0064137A">
        <w:rPr>
          <w:rFonts w:eastAsiaTheme="minorEastAsia"/>
          <w:i/>
          <w:iCs/>
        </w:rPr>
        <w:t>Afsat effekt</w:t>
      </w:r>
    </w:p>
    <w:p w14:paraId="791B1469" w14:textId="77777777" w:rsidR="00877469" w:rsidRDefault="00877469" w:rsidP="00877469">
      <w:pPr>
        <w:rPr>
          <w:rFonts w:eastAsiaTheme="minorEastAsia"/>
        </w:rPr>
      </w:pPr>
      <w:r>
        <w:rPr>
          <w:rFonts w:eastAsiaTheme="minorEastAsia"/>
        </w:rPr>
        <w:t xml:space="preserve">Kaldes effekten afsat i den ydre kreds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, fås </w:t>
      </w:r>
    </w:p>
    <w:p w14:paraId="1EEAFA22" w14:textId="77777777" w:rsidR="00877469" w:rsidRDefault="00877469" w:rsidP="00877469">
      <w:pPr>
        <w:rPr>
          <w:rFonts w:eastAsiaTheme="minorEastAsia"/>
        </w:rPr>
      </w:pPr>
    </w:p>
    <w:p w14:paraId="378AA9AB" w14:textId="27CBB676" w:rsidR="00877469" w:rsidRDefault="00000000" w:rsidP="008774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</m:t>
          </m:r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14:paraId="5D9BCB41" w14:textId="77777777" w:rsidR="00877469" w:rsidRDefault="00877469" w:rsidP="00877469">
      <w:pPr>
        <w:rPr>
          <w:rFonts w:eastAsiaTheme="minorEastAsia"/>
        </w:rPr>
      </w:pPr>
    </w:p>
    <w:p w14:paraId="3CD1570D" w14:textId="16643726" w:rsidR="00877469" w:rsidRDefault="00877469" w:rsidP="00877469">
      <w:pPr>
        <w:rPr>
          <w:rFonts w:eastAsiaTheme="minorEastAsia"/>
        </w:rPr>
      </w:pPr>
      <w:r>
        <w:rPr>
          <w:rFonts w:eastAsiaTheme="minorEastAsia"/>
        </w:rPr>
        <w:t xml:space="preserve">Batteriet hvilespænding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=12 </m:t>
        </m:r>
        <m:r>
          <m:rPr>
            <m:sty m:val="p"/>
          </m:rP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, indre resistans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 og den ydre resistans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 w:hAnsi="Cambria Math"/>
          </w:rPr>
          <m:t>Ω</m:t>
        </m:r>
      </m:oMath>
    </w:p>
    <w:p w14:paraId="460570C7" w14:textId="77777777" w:rsidR="00877469" w:rsidRDefault="00877469" w:rsidP="00877469">
      <w:pPr>
        <w:rPr>
          <w:rFonts w:eastAsiaTheme="minorEastAsia"/>
        </w:rPr>
      </w:pPr>
    </w:p>
    <w:p w14:paraId="59C46113" w14:textId="4904B074" w:rsidR="00877469" w:rsidRPr="0073565D" w:rsidRDefault="00000000" w:rsidP="0087746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</m:t>
          </m:r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14:paraId="5DCD0D7D" w14:textId="77777777" w:rsidR="00877469" w:rsidRDefault="00877469" w:rsidP="00877469">
      <w:pPr>
        <w:rPr>
          <w:rFonts w:eastAsiaTheme="minorEastAsia"/>
        </w:rPr>
      </w:pPr>
    </w:p>
    <w:p w14:paraId="1E8B4A5B" w14:textId="77777777" w:rsidR="00877469" w:rsidRPr="0073565D" w:rsidRDefault="00877469" w:rsidP="00877469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=12 V∙3 A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hAnsi="Cambria Math"/>
            </w:rPr>
            <m:t xml:space="preserve">2 </m:t>
          </m:r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 A)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0B045A5" w14:textId="77777777" w:rsidR="00877469" w:rsidRDefault="00877469" w:rsidP="00877469">
      <w:pPr>
        <w:rPr>
          <w:rFonts w:eastAsiaTheme="minorEastAsia"/>
        </w:rPr>
      </w:pPr>
    </w:p>
    <w:p w14:paraId="656CBACF" w14:textId="0615B7A4" w:rsidR="00877469" w:rsidRPr="0073565D" w:rsidRDefault="00877469" w:rsidP="00877469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         =36 W-18 W=18 W</m:t>
          </m:r>
        </m:oMath>
      </m:oMathPara>
    </w:p>
    <w:p w14:paraId="1747784F" w14:textId="77777777" w:rsidR="00877469" w:rsidRDefault="00877469" w:rsidP="00877469">
      <w:pPr>
        <w:rPr>
          <w:rFonts w:eastAsiaTheme="minorEastAsia"/>
          <w:b/>
          <w:bCs/>
        </w:rPr>
      </w:pPr>
    </w:p>
    <w:p w14:paraId="2BDF31C3" w14:textId="77777777" w:rsidR="00877469" w:rsidRDefault="00877469" w:rsidP="0087746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Opgave 1. </w:t>
      </w:r>
      <w:r w:rsidRPr="00DA6289">
        <w:rPr>
          <w:rFonts w:eastAsiaTheme="minorEastAsia"/>
          <w:i/>
          <w:iCs/>
        </w:rPr>
        <w:t>Maksimal effekt i den ydre kreds.</w:t>
      </w:r>
    </w:p>
    <w:p w14:paraId="52B40147" w14:textId="7AF9D3E4" w:rsidR="00877469" w:rsidRPr="00D96B9E" w:rsidRDefault="00877469" w:rsidP="00877469">
      <w:pPr>
        <w:rPr>
          <w:rFonts w:eastAsiaTheme="minorEastAsia"/>
        </w:rPr>
      </w:pPr>
      <w:r>
        <w:rPr>
          <w:rFonts w:eastAsiaTheme="minorEastAsia"/>
        </w:rPr>
        <w:t>Batteriet hvilespænding og indre resistans</w:t>
      </w:r>
      <w:r w:rsidR="00D96B9E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=12 </m:t>
        </m:r>
        <m:r>
          <m:rPr>
            <m:sty m:val="p"/>
          </m:rP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="00D96B9E">
        <w:rPr>
          <w:rFonts w:eastAsiaTheme="minorEastAsia"/>
        </w:rPr>
        <w:t xml:space="preserve">. </w:t>
      </w:r>
      <w:r>
        <w:t>Udfyld resten af tabellen og afsæt effekten i den ydre kreds som funktion af strømstyrken. Bestem maksimum grafisk</w:t>
      </w:r>
    </w:p>
    <w:p w14:paraId="5EA1EEA3" w14:textId="77777777" w:rsidR="00877469" w:rsidRDefault="00877469" w:rsidP="00877469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375"/>
      </w:tblGrid>
      <w:tr w:rsidR="00877469" w14:paraId="122477B3" w14:textId="77777777" w:rsidTr="005244FD">
        <w:tc>
          <w:tcPr>
            <w:tcW w:w="1374" w:type="dxa"/>
          </w:tcPr>
          <w:p w14:paraId="054CC7FF" w14:textId="499C0979" w:rsidR="00877469" w:rsidRDefault="00000000" w:rsidP="005244FD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374" w:type="dxa"/>
          </w:tcPr>
          <w:p w14:paraId="6DA140E0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10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74" w:type="dxa"/>
          </w:tcPr>
          <w:p w14:paraId="5E42B6E7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 Ω</m:t>
                </m:r>
              </m:oMath>
            </m:oMathPara>
          </w:p>
        </w:tc>
        <w:tc>
          <w:tcPr>
            <w:tcW w:w="1375" w:type="dxa"/>
          </w:tcPr>
          <w:p w14:paraId="406F9A8D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 Ω</m:t>
                </m:r>
              </m:oMath>
            </m:oMathPara>
          </w:p>
        </w:tc>
        <w:tc>
          <w:tcPr>
            <w:tcW w:w="1375" w:type="dxa"/>
          </w:tcPr>
          <w:p w14:paraId="1488FCE0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 Ω</m:t>
                </m:r>
              </m:oMath>
            </m:oMathPara>
          </w:p>
        </w:tc>
        <w:tc>
          <w:tcPr>
            <w:tcW w:w="1375" w:type="dxa"/>
          </w:tcPr>
          <w:p w14:paraId="6659D532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0,4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75" w:type="dxa"/>
          </w:tcPr>
          <w:p w14:paraId="1F54C55E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</w:tr>
      <w:tr w:rsidR="00877469" w14:paraId="51CB0C9B" w14:textId="77777777" w:rsidTr="005244FD">
        <w:tc>
          <w:tcPr>
            <w:tcW w:w="1374" w:type="dxa"/>
          </w:tcPr>
          <w:p w14:paraId="1C10CB9F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1374" w:type="dxa"/>
          </w:tcPr>
          <w:p w14:paraId="4B605213" w14:textId="77777777" w:rsidR="00877469" w:rsidRDefault="00877469" w:rsidP="005244FD">
            <w:pPr>
              <w:rPr>
                <w:rFonts w:eastAsiaTheme="minorEastAsia"/>
              </w:rPr>
            </w:pPr>
          </w:p>
        </w:tc>
        <w:tc>
          <w:tcPr>
            <w:tcW w:w="1374" w:type="dxa"/>
          </w:tcPr>
          <w:p w14:paraId="49398F66" w14:textId="4ABC0537" w:rsidR="00877469" w:rsidRDefault="000F7544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2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375" w:type="dxa"/>
          </w:tcPr>
          <w:p w14:paraId="403F167E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3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375" w:type="dxa"/>
          </w:tcPr>
          <w:p w14:paraId="4F4EC2D4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4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375" w:type="dxa"/>
          </w:tcPr>
          <w:p w14:paraId="1B951DCD" w14:textId="77777777" w:rsidR="00877469" w:rsidRDefault="00877469" w:rsidP="005244FD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2A512B2" w14:textId="77777777" w:rsidR="00877469" w:rsidRDefault="00877469" w:rsidP="005244FD">
            <w:pPr>
              <w:rPr>
                <w:rFonts w:eastAsiaTheme="minorEastAsia"/>
              </w:rPr>
            </w:pPr>
          </w:p>
        </w:tc>
      </w:tr>
      <w:tr w:rsidR="00877469" w14:paraId="660D92F8" w14:textId="77777777" w:rsidTr="005244FD">
        <w:tc>
          <w:tcPr>
            <w:tcW w:w="1374" w:type="dxa"/>
          </w:tcPr>
          <w:p w14:paraId="75AF7D42" w14:textId="6ABADC1F" w:rsidR="00877469" w:rsidRDefault="00000000" w:rsidP="005244FD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374" w:type="dxa"/>
          </w:tcPr>
          <w:p w14:paraId="68653CD8" w14:textId="77777777" w:rsidR="00877469" w:rsidRDefault="00877469" w:rsidP="005244FD">
            <w:pPr>
              <w:rPr>
                <w:rFonts w:eastAsiaTheme="minorEastAsia"/>
              </w:rPr>
            </w:pPr>
          </w:p>
        </w:tc>
        <w:tc>
          <w:tcPr>
            <w:tcW w:w="1374" w:type="dxa"/>
          </w:tcPr>
          <w:p w14:paraId="0EDC0BA7" w14:textId="05D512DE" w:rsidR="00877469" w:rsidRDefault="000F7544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16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375" w:type="dxa"/>
          </w:tcPr>
          <w:p w14:paraId="2AB7CFB3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18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375" w:type="dxa"/>
          </w:tcPr>
          <w:p w14:paraId="68A7CB2F" w14:textId="77777777" w:rsidR="00877469" w:rsidRDefault="00877469" w:rsidP="005244F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16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375" w:type="dxa"/>
          </w:tcPr>
          <w:p w14:paraId="082ABD05" w14:textId="77777777" w:rsidR="00877469" w:rsidRDefault="00877469" w:rsidP="005244FD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6AA20E5A" w14:textId="77777777" w:rsidR="00877469" w:rsidRDefault="00877469" w:rsidP="005244FD">
            <w:pPr>
              <w:rPr>
                <w:rFonts w:eastAsiaTheme="minorEastAsia"/>
              </w:rPr>
            </w:pPr>
          </w:p>
        </w:tc>
      </w:tr>
    </w:tbl>
    <w:p w14:paraId="31CC3319" w14:textId="77777777" w:rsidR="00877469" w:rsidRDefault="00877469" w:rsidP="00877469">
      <w:pPr>
        <w:rPr>
          <w:rFonts w:eastAsiaTheme="minorEastAsia"/>
        </w:rPr>
      </w:pPr>
    </w:p>
    <w:p w14:paraId="42867928" w14:textId="5C00414A" w:rsidR="00877469" w:rsidRPr="00DD6E30" w:rsidRDefault="00877469" w:rsidP="00877469">
      <w:pPr>
        <w:shd w:val="clear" w:color="auto" w:fill="C00000"/>
        <w:spacing w:before="240"/>
        <w:rPr>
          <w:b/>
          <w:bCs/>
        </w:rPr>
      </w:pPr>
      <w:r>
        <w:rPr>
          <w:b/>
          <w:bCs/>
        </w:rPr>
        <w:t>Den maksimale a</w:t>
      </w:r>
      <w:r w:rsidRPr="009B402F">
        <w:rPr>
          <w:b/>
          <w:bCs/>
        </w:rPr>
        <w:t>fsatte effekt i den ydre kreds</w:t>
      </w:r>
    </w:p>
    <w:p w14:paraId="7423208B" w14:textId="77777777" w:rsidR="00877469" w:rsidRPr="009D41B6" w:rsidRDefault="00877469" w:rsidP="000D2CD0">
      <w:pPr>
        <w:rPr>
          <w:rFonts w:eastAsiaTheme="minorEastAsia"/>
        </w:rPr>
      </w:pPr>
    </w:p>
    <w:p w14:paraId="2C52A563" w14:textId="1E64000E" w:rsidR="00877469" w:rsidRDefault="00877469" w:rsidP="004851A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2EE5FD6" w14:textId="4DF432EE" w:rsidR="000D2CD0" w:rsidRDefault="000D2CD0" w:rsidP="004851A5">
      <w:pPr>
        <w:rPr>
          <w:rFonts w:eastAsiaTheme="minorEastAsia"/>
        </w:rPr>
      </w:pPr>
      <w:r>
        <w:rPr>
          <w:rFonts w:eastAsiaTheme="minorEastAsia"/>
        </w:rPr>
        <w:lastRenderedPageBreak/>
        <w:t>Heraf ses, at</w:t>
      </w:r>
    </w:p>
    <w:p w14:paraId="10F26CAC" w14:textId="5C4C9FC5" w:rsidR="000D2CD0" w:rsidRPr="009D41B6" w:rsidRDefault="00000000" w:rsidP="004851A5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=0⇔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e>
          </m:d>
          <m:r>
            <w:rPr>
              <w:rFonts w:ascii="Cambria Math" w:hAnsi="Cambria Math"/>
            </w:rPr>
            <m:t>∙I=0⇔</m:t>
          </m:r>
          <m:r>
            <w:rPr>
              <w:rFonts w:ascii="Cambria Math" w:eastAsiaTheme="minorEastAsia" w:hAnsi="Cambria Math"/>
            </w:rPr>
            <m:t>I=0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eller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14:paraId="69017D52" w14:textId="77777777" w:rsidR="00D96B9E" w:rsidRDefault="00D96B9E" w:rsidP="004851A5">
      <w:pPr>
        <w:rPr>
          <w:rFonts w:eastAsiaTheme="minorEastAsia"/>
          <w:b/>
          <w:bCs/>
        </w:rPr>
      </w:pPr>
    </w:p>
    <w:p w14:paraId="6F1982D6" w14:textId="5D42DC12" w:rsidR="000D2CD0" w:rsidRDefault="009D41B6" w:rsidP="004851A5">
      <w:pPr>
        <w:rPr>
          <w:rFonts w:eastAsiaTheme="minorEastAsia"/>
          <w:b/>
          <w:bCs/>
        </w:rPr>
      </w:pPr>
      <w:r w:rsidRPr="009D41B6"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</m:oMath>
      <w:r>
        <w:rPr>
          <w:rFonts w:eastAsiaTheme="minorEastAsia"/>
        </w:rPr>
        <w:t xml:space="preserve"> er kortslutningsstrømstyrken</w:t>
      </w:r>
      <w:r w:rsidR="00440F47">
        <w:rPr>
          <w:rFonts w:eastAsiaTheme="minorEastAsia"/>
        </w:rPr>
        <w:t>, dvs. den maksimale strøm. Dem maksimale strøm opnår, når elementets poler forbindes med en ledning med en meget lille resistans.</w:t>
      </w:r>
    </w:p>
    <w:p w14:paraId="7C17CCF8" w14:textId="77777777" w:rsidR="00F82EF7" w:rsidRDefault="00F82EF7" w:rsidP="004851A5">
      <w:pPr>
        <w:rPr>
          <w:rFonts w:eastAsiaTheme="minorEastAsia"/>
        </w:rPr>
      </w:pPr>
    </w:p>
    <w:p w14:paraId="3911109B" w14:textId="381F39EF" w:rsidR="000D2CD0" w:rsidRDefault="009D41B6" w:rsidP="004851A5">
      <w:pPr>
        <w:rPr>
          <w:rFonts w:eastAsiaTheme="minorEastAsia"/>
        </w:rPr>
      </w:pPr>
      <w:r>
        <w:rPr>
          <w:rFonts w:eastAsiaTheme="minorEastAsia"/>
        </w:rPr>
        <w:t>D</w:t>
      </w:r>
      <w:r w:rsidR="000D2CD0" w:rsidRPr="000D2CD0">
        <w:rPr>
          <w:rFonts w:eastAsiaTheme="minorEastAsia"/>
        </w:rPr>
        <w:t xml:space="preserve">en afsatte effekt i den ydre </w:t>
      </w:r>
      <w:r w:rsidRPr="000D2CD0">
        <w:rPr>
          <w:rFonts w:eastAsiaTheme="minorEastAsia"/>
        </w:rPr>
        <w:t>kreds,</w:t>
      </w:r>
      <w:r w:rsidR="000D2CD0" w:rsidRPr="000D2CD0">
        <w:rPr>
          <w:rFonts w:eastAsiaTheme="minorEastAsia"/>
        </w:rPr>
        <w:t xml:space="preserve"> er et andengradspolynomium som funktion af strømstyrken</w:t>
      </w:r>
      <w:r w:rsidR="000D2CD0">
        <w:rPr>
          <w:rFonts w:eastAsiaTheme="minorEastAsia"/>
        </w:rPr>
        <w:t xml:space="preserve">, </w:t>
      </w:r>
      <w:r>
        <w:rPr>
          <w:rFonts w:eastAsiaTheme="minorEastAsia"/>
        </w:rPr>
        <w:t>derfor er toppunktet for parablen midt mellem de to nulpunkter. D</w:t>
      </w:r>
      <w:r w:rsidR="000D2CD0">
        <w:rPr>
          <w:rFonts w:eastAsiaTheme="minorEastAsia"/>
        </w:rPr>
        <w:t xml:space="preserve">en maksimale afsatte effekt </w:t>
      </w:r>
      <w:r>
        <w:rPr>
          <w:rFonts w:eastAsiaTheme="minorEastAsia"/>
        </w:rPr>
        <w:t xml:space="preserve">opnår, når </w:t>
      </w:r>
      <w:r w:rsidR="000D2CD0">
        <w:rPr>
          <w:rFonts w:eastAsiaTheme="minorEastAsia"/>
        </w:rPr>
        <w:t>strømstyrken</w:t>
      </w:r>
      <w:r w:rsidR="00657AB8">
        <w:rPr>
          <w:rFonts w:eastAsiaTheme="minorEastAsia"/>
        </w:rPr>
        <w:t xml:space="preserve"> er halvt så stor som kortslutningsstrømstyrken</w:t>
      </w:r>
      <w:r w:rsidR="00F82EF7">
        <w:rPr>
          <w:rFonts w:eastAsiaTheme="minorEastAsia"/>
        </w:rPr>
        <w:t>.</w:t>
      </w:r>
    </w:p>
    <w:p w14:paraId="5D3A892C" w14:textId="77777777" w:rsidR="000D2CD0" w:rsidRDefault="000D2CD0" w:rsidP="004851A5">
      <w:pPr>
        <w:rPr>
          <w:rFonts w:eastAsiaTheme="minorEastAsia"/>
        </w:rPr>
      </w:pPr>
    </w:p>
    <w:p w14:paraId="776A53CF" w14:textId="4C8E70AB" w:rsidR="000D2CD0" w:rsidRPr="000D2CD0" w:rsidRDefault="00000000" w:rsidP="004851A5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14:paraId="091E42F4" w14:textId="5DB11D3B" w:rsidR="000D2CD0" w:rsidRPr="000D2CD0" w:rsidRDefault="000D2CD0" w:rsidP="004851A5">
      <w:pPr>
        <w:rPr>
          <w:rFonts w:eastAsiaTheme="minorEastAsia"/>
        </w:rPr>
      </w:pPr>
      <w:r w:rsidRPr="000D2CD0">
        <w:rPr>
          <w:rFonts w:eastAsiaTheme="minorEastAsia"/>
        </w:rPr>
        <w:t>Ved indsætning fås</w:t>
      </w:r>
    </w:p>
    <w:p w14:paraId="3D7E972F" w14:textId="77777777" w:rsidR="000D2CD0" w:rsidRDefault="000D2CD0" w:rsidP="004851A5">
      <w:pPr>
        <w:rPr>
          <w:rFonts w:eastAsiaTheme="minorEastAsia"/>
          <w:b/>
          <w:bCs/>
        </w:rPr>
      </w:pPr>
    </w:p>
    <w:p w14:paraId="4C74A1EE" w14:textId="653E8664" w:rsidR="000D2CD0" w:rsidRPr="00877469" w:rsidRDefault="00000000" w:rsidP="004851A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e>
          </m:d>
          <m:r>
            <w:rPr>
              <w:rFonts w:ascii="Cambria Math" w:hAnsi="Cambria Math"/>
            </w:rPr>
            <m:t>∙I=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4</m:t>
                  </m:r>
                  <m:r>
                    <w:rPr>
                      <w:rFonts w:ascii="Cambria Math" w:hAnsi="Cambria Math"/>
                      <w:color w:val="0070C0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</w:rPr>
                    <m:t>i</m:t>
                  </m:r>
                </m:sub>
              </m:sSub>
            </m:den>
          </m:f>
        </m:oMath>
      </m:oMathPara>
    </w:p>
    <w:p w14:paraId="7A7E07D2" w14:textId="77777777" w:rsidR="00877469" w:rsidRDefault="00877469" w:rsidP="004851A5">
      <w:pPr>
        <w:rPr>
          <w:rFonts w:eastAsiaTheme="minorEastAsia"/>
        </w:rPr>
      </w:pPr>
    </w:p>
    <w:p w14:paraId="20C594F2" w14:textId="326A6F36" w:rsidR="000D2CD0" w:rsidRDefault="000D2CD0" w:rsidP="004851A5">
      <w:pPr>
        <w:rPr>
          <w:rFonts w:eastAsiaTheme="minorEastAsia"/>
        </w:rPr>
      </w:pPr>
      <w:r>
        <w:rPr>
          <w:rFonts w:eastAsiaTheme="minorEastAsia"/>
        </w:rPr>
        <w:t xml:space="preserve">Når den afsatte effekt i den ydre </w:t>
      </w:r>
      <w:r w:rsidR="00657AB8">
        <w:rPr>
          <w:rFonts w:eastAsiaTheme="minorEastAsia"/>
        </w:rPr>
        <w:t>kreds,</w:t>
      </w:r>
      <w:r>
        <w:rPr>
          <w:rFonts w:eastAsiaTheme="minorEastAsia"/>
        </w:rPr>
        <w:t xml:space="preserve"> er maksimal, så</w:t>
      </w:r>
      <w:r w:rsidR="00B021BC">
        <w:rPr>
          <w:rFonts w:eastAsiaTheme="minorEastAsia"/>
        </w:rPr>
        <w:t xml:space="preserve">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y</m:t>
            </m:r>
          </m:sub>
        </m:sSub>
      </m:oMath>
      <w:r w:rsidR="00B021BC">
        <w:rPr>
          <w:rFonts w:eastAsiaTheme="minorEastAsia"/>
        </w:rPr>
        <w:t>:</w:t>
      </w:r>
    </w:p>
    <w:p w14:paraId="4D0D03F8" w14:textId="77777777" w:rsidR="000D2CD0" w:rsidRDefault="000D2CD0" w:rsidP="004851A5">
      <w:pPr>
        <w:rPr>
          <w:rFonts w:eastAsiaTheme="minorEastAsia"/>
        </w:rPr>
      </w:pPr>
    </w:p>
    <w:p w14:paraId="43C2ABE3" w14:textId="330386C8" w:rsidR="000D2CD0" w:rsidRPr="000D2CD0" w:rsidRDefault="00000000" w:rsidP="004851A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⇔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00B05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B050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=</m:t>
              </m:r>
              <m:r>
                <w:rPr>
                  <w:rFonts w:ascii="Cambria Math" w:hAnsi="Cambria Math"/>
                  <w:color w:val="EE0000"/>
                </w:rPr>
                <m:t>(R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y</m:t>
              </m:r>
            </m:sub>
          </m:sSub>
          <m:r>
            <w:rPr>
              <w:rFonts w:ascii="Cambria Math" w:hAnsi="Cambria Math"/>
              <w:color w:val="EE0000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i</m:t>
              </m:r>
            </m:sub>
          </m:sSub>
          <m:r>
            <w:rPr>
              <w:rFonts w:ascii="Cambria Math" w:hAnsi="Cambria Math"/>
            </w:rPr>
            <m:t>)∙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sub>
          </m:sSub>
          <m:r>
            <w:rPr>
              <w:rFonts w:ascii="Cambria Math" w:eastAsiaTheme="minorEastAsia" w:hAnsi="Cambria Math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  <m:r>
                <w:rPr>
                  <w:rFonts w:ascii="Cambria Math" w:hAnsi="Cambria Math"/>
                  <w:color w:val="00B050"/>
                </w:rPr>
                <m:t>∙</m:t>
              </m:r>
              <m:r>
                <w:rPr>
                  <w:rFonts w:ascii="Cambria Math" w:eastAsiaTheme="minorEastAsia" w:hAnsi="Cambria Math"/>
                  <w:color w:val="00B05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B050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=</m:t>
              </m:r>
              <m:r>
                <w:rPr>
                  <w:rFonts w:ascii="Cambria Math" w:hAnsi="Cambria Math"/>
                  <w:color w:val="EE0000"/>
                </w:rPr>
                <m:t>(R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y</m:t>
              </m:r>
            </m:sub>
          </m:sSub>
          <m:r>
            <w:rPr>
              <w:rFonts w:ascii="Cambria Math" w:hAnsi="Cambria Math"/>
              <w:color w:val="EE0000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i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)</m:t>
          </m:r>
          <m:r>
            <w:rPr>
              <w:rFonts w:ascii="Cambria Math" w:eastAsiaTheme="minorEastAsia" w:hAnsi="Cambria Math"/>
              <w:color w:val="000000" w:themeColor="text1"/>
            </w:rPr>
            <m:t>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</m:oMath>
      </m:oMathPara>
    </w:p>
    <w:p w14:paraId="3F03A975" w14:textId="77777777" w:rsidR="006A0514" w:rsidRDefault="006A0514" w:rsidP="004851A5">
      <w:pPr>
        <w:rPr>
          <w:rFonts w:eastAsiaTheme="minorEastAsia"/>
        </w:rPr>
      </w:pPr>
    </w:p>
    <w:p w14:paraId="7647F2D6" w14:textId="750697E5" w:rsidR="00386AF0" w:rsidRDefault="00877469" w:rsidP="00877469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Elementets nyttevirkning</w:t>
      </w:r>
    </w:p>
    <w:p w14:paraId="5F46A688" w14:textId="62AA6B49" w:rsidR="00386AF0" w:rsidRDefault="00386AF0" w:rsidP="00386AF0">
      <w:pPr>
        <w:rPr>
          <w:rFonts w:eastAsiaTheme="minorEastAsia"/>
        </w:rPr>
      </w:pPr>
      <w:r>
        <w:rPr>
          <w:rFonts w:eastAsiaTheme="minorEastAsia"/>
        </w:rPr>
        <w:t xml:space="preserve">Elementets nyttevirkning </w:t>
      </w:r>
      <m:oMath>
        <m:r>
          <w:rPr>
            <w:rFonts w:ascii="Cambria Math" w:eastAsiaTheme="minorEastAsia" w:hAnsi="Cambria Math"/>
          </w:rPr>
          <m:t>η</m:t>
        </m:r>
      </m:oMath>
      <w:r w:rsidR="006A0514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</w:t>
      </w:r>
      <w:r w:rsidR="006A0514">
        <w:rPr>
          <w:rFonts w:eastAsiaTheme="minorEastAsia"/>
        </w:rPr>
        <w:t xml:space="preserve">defineret som den afsatte effekt i den ydre kreds </w:t>
      </w:r>
      <w:r w:rsidR="00D96B9E">
        <w:rPr>
          <w:rFonts w:eastAsiaTheme="minorEastAsia"/>
        </w:rPr>
        <w:t xml:space="preserve">(nytteeffekt) </w:t>
      </w:r>
      <w:r w:rsidR="006A0514">
        <w:rPr>
          <w:rFonts w:eastAsiaTheme="minorEastAsia"/>
        </w:rPr>
        <w:t xml:space="preserve">divideret med den </w:t>
      </w:r>
      <w:r w:rsidR="00D96B9E">
        <w:rPr>
          <w:rFonts w:eastAsiaTheme="minorEastAsia"/>
        </w:rPr>
        <w:t>tilførte</w:t>
      </w:r>
      <w:r w:rsidR="006A0514">
        <w:rPr>
          <w:rFonts w:eastAsiaTheme="minorEastAsia"/>
        </w:rPr>
        <w:t xml:space="preserve"> effekt</w:t>
      </w:r>
      <w:r w:rsidR="00D96B9E">
        <w:rPr>
          <w:rFonts w:eastAsiaTheme="minorEastAsia"/>
        </w:rPr>
        <w:t>. Nyttevirkningen kan udtrykkes via to formler</w:t>
      </w:r>
    </w:p>
    <w:p w14:paraId="61356342" w14:textId="77777777" w:rsidR="00386AF0" w:rsidRPr="009A6362" w:rsidRDefault="00386AF0" w:rsidP="00386AF0">
      <w:pPr>
        <w:rPr>
          <w:rFonts w:eastAsiaTheme="minorEastAsia"/>
        </w:rPr>
      </w:pPr>
    </w:p>
    <w:p w14:paraId="346FA62B" w14:textId="685F27B4" w:rsidR="00386AF0" w:rsidRPr="006A0514" w:rsidRDefault="00386AF0" w:rsidP="00386A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tilført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∙I-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den>
          </m:f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4CAFFC37" w14:textId="77777777" w:rsidR="006A0514" w:rsidRDefault="006A0514" w:rsidP="00386AF0">
      <w:pPr>
        <w:rPr>
          <w:rFonts w:eastAsiaTheme="minorEastAsia"/>
        </w:rPr>
      </w:pPr>
    </w:p>
    <w:p w14:paraId="5A3DD3AF" w14:textId="27C915AD" w:rsidR="006A0514" w:rsidRPr="006A0514" w:rsidRDefault="006A0514" w:rsidP="006A051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tilført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pol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pol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)∙I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43BD8FAE" w14:textId="77777777" w:rsidR="006A0514" w:rsidRPr="006A0514" w:rsidRDefault="006A0514" w:rsidP="00386AF0">
      <w:pPr>
        <w:rPr>
          <w:rFonts w:eastAsiaTheme="minorEastAsia"/>
        </w:rPr>
      </w:pPr>
    </w:p>
    <w:p w14:paraId="4D780AB1" w14:textId="17CE4939" w:rsidR="006A0514" w:rsidRDefault="00D96B9E" w:rsidP="006A0514">
      <w:pPr>
        <w:rPr>
          <w:rFonts w:eastAsiaTheme="minorEastAsia"/>
        </w:rPr>
      </w:pPr>
      <w:r>
        <w:rPr>
          <w:rFonts w:eastAsiaTheme="minorEastAsia"/>
        </w:rPr>
        <w:t>Elementets nyttevirkning ved max effekt</w:t>
      </w:r>
      <w:r w:rsidR="00B021BC">
        <w:rPr>
          <w:rFonts w:eastAsiaTheme="minorEastAsia"/>
        </w:rPr>
        <w:t xml:space="preserve"> fås ved </w:t>
      </w:r>
      <w:r>
        <w:rPr>
          <w:rFonts w:eastAsiaTheme="minorEastAsia"/>
        </w:rPr>
        <w:t xml:space="preserve">at indsætte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</m:t>
            </m:r>
          </m:sub>
        </m:sSub>
      </m:oMath>
      <w:r w:rsidR="006A0514">
        <w:rPr>
          <w:rFonts w:eastAsiaTheme="minorEastAsia"/>
        </w:rPr>
        <w:t xml:space="preserve"> </w:t>
      </w:r>
      <w:r w:rsidR="00B021BC">
        <w:rPr>
          <w:rFonts w:eastAsiaTheme="minorEastAsia"/>
        </w:rPr>
        <w:t>i den nederste udgave</w:t>
      </w:r>
    </w:p>
    <w:p w14:paraId="6E88F5BA" w14:textId="77777777" w:rsidR="00B021BC" w:rsidRDefault="00B021BC" w:rsidP="006A0514">
      <w:pPr>
        <w:rPr>
          <w:rFonts w:eastAsiaTheme="minorEastAsia"/>
        </w:rPr>
      </w:pPr>
    </w:p>
    <w:p w14:paraId="3B02A3A0" w14:textId="4DB70F2F" w:rsidR="00B021BC" w:rsidRDefault="00B021BC" w:rsidP="006A051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η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36B2285" w14:textId="77777777" w:rsidR="00B021BC" w:rsidRDefault="00B021BC" w:rsidP="008E3E75">
      <w:pPr>
        <w:rPr>
          <w:rFonts w:eastAsiaTheme="minorEastAsia"/>
        </w:rPr>
      </w:pPr>
    </w:p>
    <w:p w14:paraId="621A0509" w14:textId="02CE67A7" w:rsidR="008E3E75" w:rsidRDefault="000F7544" w:rsidP="008E3E75">
      <w:pPr>
        <w:rPr>
          <w:rFonts w:eastAsiaTheme="minorEastAsia"/>
        </w:rPr>
      </w:pPr>
      <w:r>
        <w:rPr>
          <w:rFonts w:eastAsiaTheme="minorEastAsia"/>
        </w:rPr>
        <w:t>Samme resultat opnås ved at indsætte</w:t>
      </w:r>
      <w:r w:rsidR="008E3E75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bPr>
          <m:e>
            <m:r>
              <w:rPr>
                <w:rFonts w:ascii="Cambria Math" w:eastAsiaTheme="minorEastAsia" w:hAnsi="Cambria Math"/>
                <w:color w:val="0070C0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color w:val="0070C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70C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  <w:color w:val="0070C0"/>
                  </w:rPr>
                  <m:t>max</m:t>
                </m:r>
              </m:sub>
            </m:sSub>
          </m:sub>
        </m:sSub>
      </m:oMath>
      <w:r w:rsidR="008E3E75">
        <w:rPr>
          <w:rFonts w:eastAsiaTheme="minorEastAsia"/>
        </w:rPr>
        <w:t xml:space="preserve"> i den øverste udgave af formlen for nyttevirkning</w:t>
      </w:r>
    </w:p>
    <w:p w14:paraId="37720040" w14:textId="7931AA5F" w:rsidR="000F7544" w:rsidRDefault="008E3E75" w:rsidP="006A0514">
      <w:pPr>
        <w:rPr>
          <w:rFonts w:eastAsiaTheme="minorEastAsia"/>
        </w:rPr>
      </w:pPr>
      <w:r w:rsidRPr="008E3E75">
        <w:rPr>
          <w:rFonts w:ascii="Cambria Math" w:eastAsiaTheme="minorEastAsia" w:hAnsi="Cambria Math"/>
          <w:i/>
        </w:rPr>
        <w:br/>
      </w:r>
      <m:oMathPara>
        <m:oMath>
          <m:r>
            <w:rPr>
              <w:rFonts w:ascii="Cambria Math" w:eastAsiaTheme="minorEastAsia" w:hAnsi="Cambria Math"/>
            </w:rPr>
            <m:t>η=1-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iCs/>
                        </w:rPr>
                        <m:t>max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color w:val="0070C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70C0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2∙R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70C0"/>
                        </w:rPr>
                        <m:t>i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6B816F1" w14:textId="77777777" w:rsidR="009C2351" w:rsidRDefault="009C2351" w:rsidP="00386AF0">
      <w:pPr>
        <w:rPr>
          <w:rFonts w:eastAsiaTheme="minorEastAsia"/>
        </w:rPr>
      </w:pPr>
    </w:p>
    <w:p w14:paraId="162E192A" w14:textId="32027D16" w:rsidR="001E7B1C" w:rsidRPr="009C2351" w:rsidRDefault="009C2351" w:rsidP="009C2351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9C2351">
        <w:rPr>
          <w:rFonts w:ascii="Roboto" w:hAnsi="Roboto"/>
          <w:color w:val="0F0F0F"/>
          <w:sz w:val="24"/>
          <w:szCs w:val="24"/>
        </w:rPr>
        <w:lastRenderedPageBreak/>
        <w:t xml:space="preserve">The billion dollar race for the </w:t>
      </w:r>
      <w:proofErr w:type="spellStart"/>
      <w:r w:rsidRPr="009C2351">
        <w:rPr>
          <w:rFonts w:ascii="Roboto" w:hAnsi="Roboto"/>
          <w:color w:val="0F0F0F"/>
          <w:sz w:val="24"/>
          <w:szCs w:val="24"/>
        </w:rPr>
        <w:t>perfect</w:t>
      </w:r>
      <w:proofErr w:type="spellEnd"/>
      <w:r w:rsidRPr="009C2351">
        <w:rPr>
          <w:rFonts w:ascii="Roboto" w:hAnsi="Roboto"/>
          <w:color w:val="0F0F0F"/>
          <w:sz w:val="24"/>
          <w:szCs w:val="24"/>
        </w:rPr>
        <w:t xml:space="preserve"> </w:t>
      </w:r>
      <w:proofErr w:type="spellStart"/>
      <w:r w:rsidRPr="009C2351">
        <w:rPr>
          <w:rFonts w:ascii="Roboto" w:hAnsi="Roboto"/>
          <w:color w:val="0F0F0F"/>
          <w:sz w:val="24"/>
          <w:szCs w:val="24"/>
        </w:rPr>
        <w:t>battery</w:t>
      </w:r>
      <w:proofErr w:type="spellEnd"/>
    </w:p>
    <w:p w14:paraId="36B9CC72" w14:textId="066085D5" w:rsidR="009C2351" w:rsidRDefault="009C2351">
      <w:hyperlink r:id="rId7" w:history="1">
        <w:r w:rsidRPr="00813D8C">
          <w:rPr>
            <w:rStyle w:val="Hyperlink"/>
          </w:rPr>
          <w:t>https://www.youtube.com/watch?v=AGglJehON5g</w:t>
        </w:r>
      </w:hyperlink>
    </w:p>
    <w:p w14:paraId="32E4F1A1" w14:textId="77777777" w:rsidR="009C2351" w:rsidRDefault="009C2351"/>
    <w:sectPr w:rsidR="009C2351" w:rsidSect="005664B2"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A9D7" w14:textId="77777777" w:rsidR="008D59D0" w:rsidRDefault="008D59D0" w:rsidP="009B402F">
      <w:r>
        <w:separator/>
      </w:r>
    </w:p>
  </w:endnote>
  <w:endnote w:type="continuationSeparator" w:id="0">
    <w:p w14:paraId="3EE9A3CF" w14:textId="77777777" w:rsidR="008D59D0" w:rsidRDefault="008D59D0" w:rsidP="009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077866558"/>
      <w:docPartObj>
        <w:docPartGallery w:val="Page Numbers (Bottom of Page)"/>
        <w:docPartUnique/>
      </w:docPartObj>
    </w:sdtPr>
    <w:sdtContent>
      <w:p w14:paraId="3A6FA5E4" w14:textId="77777777" w:rsidR="009B402F" w:rsidRDefault="009B402F" w:rsidP="00973CA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83BEB40" w14:textId="77777777" w:rsidR="009B402F" w:rsidRDefault="009B402F" w:rsidP="009B402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99488586"/>
      <w:docPartObj>
        <w:docPartGallery w:val="Page Numbers (Bottom of Page)"/>
        <w:docPartUnique/>
      </w:docPartObj>
    </w:sdtPr>
    <w:sdtContent>
      <w:p w14:paraId="32A13056" w14:textId="77777777" w:rsidR="009B402F" w:rsidRDefault="009B402F" w:rsidP="00973CA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CC813C1" w14:textId="77777777" w:rsidR="009B402F" w:rsidRDefault="009B402F" w:rsidP="009B402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C59C" w14:textId="77777777" w:rsidR="008D59D0" w:rsidRDefault="008D59D0" w:rsidP="009B402F">
      <w:r>
        <w:separator/>
      </w:r>
    </w:p>
  </w:footnote>
  <w:footnote w:type="continuationSeparator" w:id="0">
    <w:p w14:paraId="309675AF" w14:textId="77777777" w:rsidR="008D59D0" w:rsidRDefault="008D59D0" w:rsidP="009B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30CA"/>
    <w:multiLevelType w:val="hybridMultilevel"/>
    <w:tmpl w:val="9CB08C72"/>
    <w:lvl w:ilvl="0" w:tplc="D07E11AE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F3"/>
    <w:rsid w:val="000A7929"/>
    <w:rsid w:val="000D2CD0"/>
    <w:rsid w:val="000F7544"/>
    <w:rsid w:val="001331AA"/>
    <w:rsid w:val="001349A9"/>
    <w:rsid w:val="00185C09"/>
    <w:rsid w:val="001B0B29"/>
    <w:rsid w:val="001C4343"/>
    <w:rsid w:val="001E7B1C"/>
    <w:rsid w:val="001F12D3"/>
    <w:rsid w:val="00330A6B"/>
    <w:rsid w:val="00386AF0"/>
    <w:rsid w:val="00410DD8"/>
    <w:rsid w:val="004235E9"/>
    <w:rsid w:val="00440F47"/>
    <w:rsid w:val="00442349"/>
    <w:rsid w:val="004851A5"/>
    <w:rsid w:val="00494A1A"/>
    <w:rsid w:val="004B05F3"/>
    <w:rsid w:val="004B1F71"/>
    <w:rsid w:val="005065A2"/>
    <w:rsid w:val="005664B2"/>
    <w:rsid w:val="005B6E98"/>
    <w:rsid w:val="005B74AA"/>
    <w:rsid w:val="005C4435"/>
    <w:rsid w:val="0064137A"/>
    <w:rsid w:val="00657AB8"/>
    <w:rsid w:val="00663131"/>
    <w:rsid w:val="006A0514"/>
    <w:rsid w:val="006B7E79"/>
    <w:rsid w:val="007214D5"/>
    <w:rsid w:val="0073565D"/>
    <w:rsid w:val="007B4D05"/>
    <w:rsid w:val="007F2D58"/>
    <w:rsid w:val="00877469"/>
    <w:rsid w:val="008D59D0"/>
    <w:rsid w:val="008E3E75"/>
    <w:rsid w:val="009318B9"/>
    <w:rsid w:val="009B402F"/>
    <w:rsid w:val="009C2351"/>
    <w:rsid w:val="009D41B6"/>
    <w:rsid w:val="009E21EF"/>
    <w:rsid w:val="009E5DFB"/>
    <w:rsid w:val="00A02D82"/>
    <w:rsid w:val="00A566C5"/>
    <w:rsid w:val="00A82AF6"/>
    <w:rsid w:val="00B021BC"/>
    <w:rsid w:val="00B5051C"/>
    <w:rsid w:val="00B90405"/>
    <w:rsid w:val="00BC54EF"/>
    <w:rsid w:val="00C0202E"/>
    <w:rsid w:val="00C1201E"/>
    <w:rsid w:val="00C47464"/>
    <w:rsid w:val="00CD2C90"/>
    <w:rsid w:val="00CF1982"/>
    <w:rsid w:val="00D67EEB"/>
    <w:rsid w:val="00D96B9E"/>
    <w:rsid w:val="00DA6289"/>
    <w:rsid w:val="00DD6E30"/>
    <w:rsid w:val="00E029B4"/>
    <w:rsid w:val="00E21518"/>
    <w:rsid w:val="00E462AC"/>
    <w:rsid w:val="00E848E1"/>
    <w:rsid w:val="00F364FB"/>
    <w:rsid w:val="00F82EF7"/>
    <w:rsid w:val="00F9791B"/>
    <w:rsid w:val="00FA75FF"/>
    <w:rsid w:val="00FC023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83545"/>
  <w15:chartTrackingRefBased/>
  <w15:docId w15:val="{1073E51C-EB6F-CB4F-B440-8A14B1A3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0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0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9E5DFB"/>
    <w:rPr>
      <w:color w:val="808080"/>
    </w:rPr>
  </w:style>
  <w:style w:type="table" w:styleId="Tabel-Gitter">
    <w:name w:val="Table Grid"/>
    <w:basedOn w:val="Tabel-Normal"/>
    <w:uiPriority w:val="39"/>
    <w:rsid w:val="007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B40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402F"/>
  </w:style>
  <w:style w:type="character" w:styleId="Sidetal">
    <w:name w:val="page number"/>
    <w:basedOn w:val="Standardskrifttypeiafsnit"/>
    <w:uiPriority w:val="99"/>
    <w:semiHidden/>
    <w:unhideWhenUsed/>
    <w:rsid w:val="009B402F"/>
  </w:style>
  <w:style w:type="paragraph" w:styleId="Listeafsnit">
    <w:name w:val="List Paragraph"/>
    <w:basedOn w:val="Normal"/>
    <w:uiPriority w:val="34"/>
    <w:qFormat/>
    <w:rsid w:val="0064137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C23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C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GglJehON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658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Steffen Samsøe</cp:lastModifiedBy>
  <cp:revision>10</cp:revision>
  <dcterms:created xsi:type="dcterms:W3CDTF">2025-06-06T05:31:00Z</dcterms:created>
  <dcterms:modified xsi:type="dcterms:W3CDTF">2026-03-01T06:38:00Z</dcterms:modified>
</cp:coreProperties>
</file>