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A07F" w14:textId="77777777" w:rsidR="006D72F7" w:rsidRPr="0071539F" w:rsidRDefault="0071539F" w:rsidP="007153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539F">
        <w:rPr>
          <w:rFonts w:ascii="Times New Roman" w:hAnsi="Times New Roman" w:cs="Times New Roman"/>
          <w:b/>
          <w:sz w:val="32"/>
          <w:szCs w:val="32"/>
        </w:rPr>
        <w:t>Ordliste til genetiske begreber</w:t>
      </w:r>
    </w:p>
    <w:p w14:paraId="44BEF96F" w14:textId="77777777" w:rsidR="0071539F" w:rsidRDefault="00715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Prøv at forklare ordene:</w:t>
      </w:r>
    </w:p>
    <w:p w14:paraId="6D73F43C" w14:textId="77777777" w:rsidR="00F56FF9" w:rsidRPr="00F56FF9" w:rsidRDefault="0071539F" w:rsidP="00F56FF9">
      <w:pPr>
        <w:pStyle w:val="Listeafsnit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1539F">
        <w:rPr>
          <w:rFonts w:ascii="Times New Roman" w:hAnsi="Times New Roman" w:cs="Times New Roman"/>
          <w:sz w:val="28"/>
          <w:szCs w:val="28"/>
        </w:rPr>
        <w:t>Gen</w:t>
      </w:r>
    </w:p>
    <w:p w14:paraId="146D84A1" w14:textId="77777777" w:rsidR="0071539F" w:rsidRPr="0071539F" w:rsidRDefault="0071539F" w:rsidP="00F56FF9">
      <w:pPr>
        <w:pStyle w:val="Listeafsnit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885DE71" w14:textId="77777777" w:rsidR="0071539F" w:rsidRDefault="0071539F" w:rsidP="00F56FF9">
      <w:pPr>
        <w:pStyle w:val="Listeafsnit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1539F">
        <w:rPr>
          <w:rFonts w:ascii="Times New Roman" w:hAnsi="Times New Roman" w:cs="Times New Roman"/>
          <w:sz w:val="28"/>
          <w:szCs w:val="28"/>
        </w:rPr>
        <w:t>Kromosom</w:t>
      </w:r>
    </w:p>
    <w:p w14:paraId="52B3799B" w14:textId="77777777" w:rsidR="0071539F" w:rsidRPr="0071539F" w:rsidRDefault="0071539F" w:rsidP="00F56FF9">
      <w:pPr>
        <w:pStyle w:val="Listeafsni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4D0002" w14:textId="77777777" w:rsidR="0071539F" w:rsidRDefault="0071539F" w:rsidP="00F56FF9">
      <w:pPr>
        <w:pStyle w:val="Listeafsnit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1539F">
        <w:rPr>
          <w:rFonts w:ascii="Times New Roman" w:hAnsi="Times New Roman" w:cs="Times New Roman"/>
          <w:sz w:val="28"/>
          <w:szCs w:val="28"/>
        </w:rPr>
        <w:t>Homologe kromosomer</w:t>
      </w:r>
    </w:p>
    <w:p w14:paraId="07061842" w14:textId="77777777" w:rsidR="0071539F" w:rsidRPr="0071539F" w:rsidRDefault="0071539F" w:rsidP="00F56FF9">
      <w:pPr>
        <w:pStyle w:val="Listeafsni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DD530D" w14:textId="77777777" w:rsidR="0071539F" w:rsidRDefault="0071539F" w:rsidP="00F56FF9">
      <w:pPr>
        <w:pStyle w:val="Listeafsnit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1539F">
        <w:rPr>
          <w:rFonts w:ascii="Times New Roman" w:hAnsi="Times New Roman" w:cs="Times New Roman"/>
          <w:sz w:val="28"/>
          <w:szCs w:val="28"/>
        </w:rPr>
        <w:t>Autosomer</w:t>
      </w:r>
      <w:proofErr w:type="spellEnd"/>
    </w:p>
    <w:p w14:paraId="38C7E09B" w14:textId="77777777" w:rsidR="0071539F" w:rsidRPr="0071539F" w:rsidRDefault="0071539F" w:rsidP="00F56FF9">
      <w:pPr>
        <w:pStyle w:val="Listeafsni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D70C47" w14:textId="4591C82B" w:rsidR="0079030C" w:rsidRDefault="0071539F" w:rsidP="0079030C">
      <w:pPr>
        <w:pStyle w:val="Listeafsnit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1539F">
        <w:rPr>
          <w:rFonts w:ascii="Times New Roman" w:hAnsi="Times New Roman" w:cs="Times New Roman"/>
          <w:sz w:val="28"/>
          <w:szCs w:val="28"/>
        </w:rPr>
        <w:t>Kønskromosomer</w:t>
      </w:r>
    </w:p>
    <w:p w14:paraId="464128F6" w14:textId="77777777" w:rsidR="0079030C" w:rsidRPr="0079030C" w:rsidRDefault="0079030C" w:rsidP="0079030C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04B8F2A4" w14:textId="279726EB" w:rsidR="0079030C" w:rsidRPr="0079030C" w:rsidRDefault="0079030C" w:rsidP="0079030C">
      <w:pPr>
        <w:pStyle w:val="Listeafsnit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Locus</w:t>
      </w:r>
      <w:proofErr w:type="spellEnd"/>
    </w:p>
    <w:p w14:paraId="167D729A" w14:textId="77777777" w:rsidR="0071539F" w:rsidRPr="0071539F" w:rsidRDefault="0071539F" w:rsidP="00F56FF9">
      <w:pPr>
        <w:pStyle w:val="Listeafsni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A23A1C" w14:textId="77777777" w:rsidR="0071539F" w:rsidRDefault="0071539F" w:rsidP="00F56FF9">
      <w:pPr>
        <w:pStyle w:val="Listeafsnit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1539F">
        <w:rPr>
          <w:rFonts w:ascii="Times New Roman" w:hAnsi="Times New Roman" w:cs="Times New Roman"/>
          <w:sz w:val="28"/>
          <w:szCs w:val="28"/>
        </w:rPr>
        <w:t>Allele</w:t>
      </w:r>
      <w:proofErr w:type="spellEnd"/>
      <w:r w:rsidRPr="0071539F">
        <w:rPr>
          <w:rFonts w:ascii="Times New Roman" w:hAnsi="Times New Roman" w:cs="Times New Roman"/>
          <w:sz w:val="28"/>
          <w:szCs w:val="28"/>
        </w:rPr>
        <w:t xml:space="preserve"> gener</w:t>
      </w:r>
    </w:p>
    <w:p w14:paraId="1B9C3EE8" w14:textId="77777777" w:rsidR="0071539F" w:rsidRPr="0071539F" w:rsidRDefault="0071539F" w:rsidP="00F56FF9">
      <w:pPr>
        <w:pStyle w:val="Listeafsni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2611FD" w14:textId="77777777" w:rsidR="0071539F" w:rsidRDefault="0071539F" w:rsidP="00F56FF9">
      <w:pPr>
        <w:pStyle w:val="Listeafsnit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1539F">
        <w:rPr>
          <w:rFonts w:ascii="Times New Roman" w:hAnsi="Times New Roman" w:cs="Times New Roman"/>
          <w:sz w:val="28"/>
          <w:szCs w:val="28"/>
        </w:rPr>
        <w:t>Homozygot</w:t>
      </w:r>
    </w:p>
    <w:p w14:paraId="538CEA3B" w14:textId="77777777" w:rsidR="0071539F" w:rsidRPr="0071539F" w:rsidRDefault="0071539F" w:rsidP="00F56FF9">
      <w:pPr>
        <w:pStyle w:val="Listeafsni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02B2AC" w14:textId="77777777" w:rsidR="0071539F" w:rsidRDefault="0071539F" w:rsidP="00F56FF9">
      <w:pPr>
        <w:pStyle w:val="Listeafsnit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1539F">
        <w:rPr>
          <w:rFonts w:ascii="Times New Roman" w:hAnsi="Times New Roman" w:cs="Times New Roman"/>
          <w:sz w:val="28"/>
          <w:szCs w:val="28"/>
        </w:rPr>
        <w:t>Heterozygot</w:t>
      </w:r>
    </w:p>
    <w:p w14:paraId="628D5722" w14:textId="77777777" w:rsidR="0071539F" w:rsidRPr="0071539F" w:rsidRDefault="0071539F" w:rsidP="00F56FF9">
      <w:pPr>
        <w:pStyle w:val="Listeafsni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354ADB5" w14:textId="77777777" w:rsidR="0071539F" w:rsidRDefault="0071539F" w:rsidP="00F56FF9">
      <w:pPr>
        <w:pStyle w:val="Listeafsnit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1539F">
        <w:rPr>
          <w:rFonts w:ascii="Times New Roman" w:hAnsi="Times New Roman" w:cs="Times New Roman"/>
          <w:sz w:val="28"/>
          <w:szCs w:val="28"/>
        </w:rPr>
        <w:t>Dominant</w:t>
      </w:r>
    </w:p>
    <w:p w14:paraId="4298EA58" w14:textId="77777777" w:rsidR="0071539F" w:rsidRPr="0071539F" w:rsidRDefault="0071539F" w:rsidP="00F56FF9">
      <w:pPr>
        <w:pStyle w:val="Listeafsni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6319E4" w14:textId="77777777" w:rsidR="0071539F" w:rsidRDefault="0071539F" w:rsidP="00F56FF9">
      <w:pPr>
        <w:pStyle w:val="Listeafsnit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1539F">
        <w:rPr>
          <w:rFonts w:ascii="Times New Roman" w:hAnsi="Times New Roman" w:cs="Times New Roman"/>
          <w:sz w:val="28"/>
          <w:szCs w:val="28"/>
        </w:rPr>
        <w:t>Recessiv</w:t>
      </w:r>
    </w:p>
    <w:p w14:paraId="17E53D90" w14:textId="77777777" w:rsidR="0071539F" w:rsidRPr="0071539F" w:rsidRDefault="0071539F" w:rsidP="00F56FF9">
      <w:pPr>
        <w:pStyle w:val="Listeafsni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7768FF" w14:textId="77777777" w:rsidR="0071539F" w:rsidRDefault="0071539F" w:rsidP="00F56FF9">
      <w:pPr>
        <w:pStyle w:val="Listeafsnit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1539F">
        <w:rPr>
          <w:rFonts w:ascii="Times New Roman" w:hAnsi="Times New Roman" w:cs="Times New Roman"/>
          <w:sz w:val="28"/>
          <w:szCs w:val="28"/>
        </w:rPr>
        <w:t>Genotype</w:t>
      </w:r>
    </w:p>
    <w:p w14:paraId="1003D482" w14:textId="77777777" w:rsidR="0071539F" w:rsidRPr="0071539F" w:rsidRDefault="0071539F" w:rsidP="00F56FF9">
      <w:pPr>
        <w:pStyle w:val="Listeafsni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1DAA75" w14:textId="5BB2A607" w:rsidR="0071539F" w:rsidRPr="0079030C" w:rsidRDefault="0071539F" w:rsidP="00F56FF9">
      <w:pPr>
        <w:pStyle w:val="Listeafsnit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9030C">
        <w:rPr>
          <w:rFonts w:ascii="Times New Roman" w:hAnsi="Times New Roman" w:cs="Times New Roman"/>
          <w:sz w:val="28"/>
          <w:szCs w:val="28"/>
        </w:rPr>
        <w:t>Fænotype</w:t>
      </w:r>
    </w:p>
    <w:sectPr w:rsidR="0071539F" w:rsidRPr="007903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5885"/>
    <w:multiLevelType w:val="hybridMultilevel"/>
    <w:tmpl w:val="72242F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9F"/>
    <w:rsid w:val="000E53B5"/>
    <w:rsid w:val="0071539F"/>
    <w:rsid w:val="0079030C"/>
    <w:rsid w:val="00835958"/>
    <w:rsid w:val="00AB667D"/>
    <w:rsid w:val="00CA0898"/>
    <w:rsid w:val="00D51705"/>
    <w:rsid w:val="00F5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89BF"/>
  <w15:chartTrackingRefBased/>
  <w15:docId w15:val="{A9DD0C48-62D0-456C-87CC-D4E76046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15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Lone Vase Bendtsen (LV | OG)</cp:lastModifiedBy>
  <cp:revision>3</cp:revision>
  <dcterms:created xsi:type="dcterms:W3CDTF">2021-09-27T10:34:00Z</dcterms:created>
  <dcterms:modified xsi:type="dcterms:W3CDTF">2022-01-17T20:56:00Z</dcterms:modified>
</cp:coreProperties>
</file>