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93B0" w14:textId="77777777" w:rsidR="00DE298F" w:rsidRPr="00DE298F" w:rsidRDefault="00DE298F" w:rsidP="00DE298F">
      <w:pPr>
        <w:pStyle w:val="Titel"/>
        <w:rPr>
          <w:rFonts w:eastAsia="Times New Roman"/>
          <w:b/>
          <w:sz w:val="48"/>
          <w:szCs w:val="48"/>
          <w:lang w:eastAsia="da-DK"/>
        </w:rPr>
      </w:pPr>
      <w:bookmarkStart w:id="0" w:name="_GoBack"/>
      <w:r w:rsidRPr="00DE298F">
        <w:rPr>
          <w:rFonts w:eastAsia="Times New Roman"/>
          <w:b/>
          <w:sz w:val="48"/>
          <w:szCs w:val="48"/>
          <w:lang w:eastAsia="da-DK"/>
        </w:rPr>
        <w:t>Hvordan romerne ændrede verden (51 min., 2016)</w:t>
      </w:r>
      <w:bookmarkEnd w:id="0"/>
    </w:p>
    <w:p w14:paraId="214496AA" w14:textId="77777777" w:rsidR="00DE298F" w:rsidRDefault="00DE298F" w:rsidP="00DE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F54B56C" w14:textId="77777777" w:rsidR="00DE298F" w:rsidRPr="00DE298F" w:rsidRDefault="003900B0" w:rsidP="00DE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Britisk dramadokumentar fra 2016 | </w:t>
      </w:r>
      <w:r w:rsidR="00DE298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Sendt: </w:t>
      </w:r>
      <w:proofErr w:type="spellStart"/>
      <w:r w:rsidR="00DE298F">
        <w:rPr>
          <w:rFonts w:ascii="Times New Roman" w:eastAsia="Times New Roman" w:hAnsi="Times New Roman" w:cs="Times New Roman"/>
          <w:sz w:val="24"/>
          <w:szCs w:val="24"/>
          <w:lang w:eastAsia="da-DK"/>
        </w:rPr>
        <w:t>DRKultur</w:t>
      </w:r>
      <w:proofErr w:type="spellEnd"/>
      <w:r w:rsidR="00DE298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DE298F" w:rsidRPr="00DE298F">
        <w:rPr>
          <w:rFonts w:ascii="Times New Roman" w:eastAsia="Times New Roman" w:hAnsi="Times New Roman" w:cs="Times New Roman"/>
          <w:sz w:val="24"/>
          <w:szCs w:val="24"/>
          <w:lang w:eastAsia="da-DK"/>
        </w:rPr>
        <w:t>15-02-2016</w:t>
      </w:r>
    </w:p>
    <w:p w14:paraId="4FC0DCE1" w14:textId="77777777" w:rsidR="00DE298F" w:rsidRDefault="00DE298F" w:rsidP="00DE29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DE298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DE298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Indholdsbeskrivelse:</w:t>
      </w:r>
    </w:p>
    <w:p w14:paraId="34E68C1D" w14:textId="77777777" w:rsidR="00DE298F" w:rsidRDefault="00DE298F" w:rsidP="00DE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E298F">
        <w:rPr>
          <w:rFonts w:ascii="Times New Roman" w:eastAsia="Times New Roman" w:hAnsi="Times New Roman" w:cs="Times New Roman"/>
          <w:sz w:val="24"/>
          <w:szCs w:val="24"/>
          <w:lang w:eastAsia="da-DK"/>
        </w:rPr>
        <w:t>Ved hjælp af en utrolig velorganiseret hær af professionelle legionærer og et velsmurt politisk maskineri skabte romerne i antikkens Rom et af verdenshistoriens største imperier.</w:t>
      </w:r>
    </w:p>
    <w:p w14:paraId="0B9A0F5A" w14:textId="77777777" w:rsidR="00DE298F" w:rsidRPr="00DE298F" w:rsidRDefault="00DE298F" w:rsidP="00DE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E298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På sit højdepunkt regerede nogle få hundrede mænd over en femtedel af menneskeheden i et område, der strakte sig fra vores dages Storbritannien til Syrien og fra Gibraltar til floden Eufrat i det nuværende Irak. Imponerende bygningsværker som veje, broer og akvædukter skabte en kompleks infrastruktur, der kan ses den dag i dag. </w:t>
      </w:r>
    </w:p>
    <w:p w14:paraId="304BA8DE" w14:textId="77777777" w:rsidR="00DE298F" w:rsidRDefault="00DE298F"/>
    <w:p w14:paraId="619A16D3" w14:textId="77777777" w:rsidR="00DE298F" w:rsidRPr="00DE298F" w:rsidRDefault="00DE298F" w:rsidP="00DE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Style w:val="Gittertabel4-farve5"/>
        <w:tblW w:w="5000" w:type="pct"/>
        <w:tblLook w:val="04A0" w:firstRow="1" w:lastRow="0" w:firstColumn="1" w:lastColumn="0" w:noHBand="0" w:noVBand="1"/>
      </w:tblPr>
      <w:tblGrid>
        <w:gridCol w:w="436"/>
        <w:gridCol w:w="1023"/>
        <w:gridCol w:w="4084"/>
        <w:gridCol w:w="4085"/>
      </w:tblGrid>
      <w:tr w:rsidR="00DE298F" w:rsidRPr="00DE298F" w14:paraId="37CEC348" w14:textId="77777777" w:rsidTr="00DE2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6F6A961C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da-DK"/>
              </w:rPr>
            </w:pPr>
          </w:p>
        </w:tc>
        <w:tc>
          <w:tcPr>
            <w:tcW w:w="289" w:type="pct"/>
          </w:tcPr>
          <w:p w14:paraId="670D9ADE" w14:textId="77777777" w:rsidR="00DE298F" w:rsidRPr="00DE298F" w:rsidRDefault="00DE298F" w:rsidP="00DE2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 w:val="0"/>
                <w:bCs w:val="0"/>
                <w:lang w:eastAsia="da-DK"/>
              </w:rPr>
              <w:t>Start</w:t>
            </w:r>
          </w:p>
        </w:tc>
        <w:tc>
          <w:tcPr>
            <w:tcW w:w="2273" w:type="pct"/>
          </w:tcPr>
          <w:p w14:paraId="0FFB29AB" w14:textId="77777777" w:rsidR="00DE298F" w:rsidRPr="00DE298F" w:rsidRDefault="00DE298F" w:rsidP="00DE2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 w:val="0"/>
                <w:bCs w:val="0"/>
                <w:lang w:eastAsia="da-DK"/>
              </w:rPr>
              <w:t>KAPITLER</w:t>
            </w:r>
          </w:p>
        </w:tc>
        <w:tc>
          <w:tcPr>
            <w:tcW w:w="2273" w:type="pct"/>
          </w:tcPr>
          <w:p w14:paraId="317A31A1" w14:textId="77777777" w:rsidR="00DE298F" w:rsidRPr="00DE298F" w:rsidRDefault="00DE298F" w:rsidP="00DE2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eastAsia="da-DK"/>
              </w:rPr>
              <w:t>NOTER</w:t>
            </w:r>
            <w:r w:rsidR="003900B0">
              <w:rPr>
                <w:rFonts w:ascii="Times New Roman" w:eastAsia="Times New Roman" w:hAnsi="Times New Roman" w:cs="Times New Roman"/>
                <w:b w:val="0"/>
                <w:bCs w:val="0"/>
                <w:lang w:eastAsia="da-DK"/>
              </w:rPr>
              <w:t xml:space="preserve"> / STIKORD</w:t>
            </w:r>
          </w:p>
        </w:tc>
      </w:tr>
      <w:tr w:rsidR="00DE298F" w:rsidRPr="00DE298F" w14:paraId="6BB210D2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12267A2D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01</w:t>
            </w:r>
          </w:p>
        </w:tc>
        <w:tc>
          <w:tcPr>
            <w:tcW w:w="289" w:type="pct"/>
          </w:tcPr>
          <w:p w14:paraId="6929BBBB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00:00:13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0113D54C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Intro til dokumentarserien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Hvordan ændrede grækerne, romerne og vikingerne verden.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70EA6859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28C0E0FD" w14:textId="77777777" w:rsidTr="00DE2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293C42A6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02</w:t>
            </w:r>
          </w:p>
        </w:tc>
        <w:tc>
          <w:tcPr>
            <w:tcW w:w="289" w:type="pct"/>
          </w:tcPr>
          <w:p w14:paraId="07D5A59D" w14:textId="77777777" w:rsidR="00DE298F" w:rsidRPr="00DE298F" w:rsidRDefault="00DE298F" w:rsidP="00DE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00:01:13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2A3F1A34" w14:textId="77777777" w:rsidR="00DE298F" w:rsidRPr="00DE298F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 xml:space="preserve">Kort intro til </w:t>
            </w:r>
            <w:proofErr w:type="spellStart"/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romerriget</w:t>
            </w:r>
            <w:proofErr w:type="spellEnd"/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Hvor og hvornår opstod og udviklede Romerriget sig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51DD1023" w14:textId="77777777" w:rsidR="00DE298F" w:rsidRPr="003900B0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50E722EA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0A840E53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03</w:t>
            </w:r>
          </w:p>
        </w:tc>
        <w:tc>
          <w:tcPr>
            <w:tcW w:w="289" w:type="pct"/>
          </w:tcPr>
          <w:p w14:paraId="0726336A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00:03:07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5F8F11E4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Legionærerne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Den romerske hær består af legionærer, som har en lang række opgaver. primært som soldater, men også som bygge- og </w:t>
            </w:r>
            <w:proofErr w:type="spellStart"/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anlægsarbejder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e</w:t>
            </w:r>
            <w:proofErr w:type="spellEnd"/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, vagter, administrative funktioner etc. Men en stor hær kræver også kost og logi.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0EAE545D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4F8F5975" w14:textId="77777777" w:rsidTr="00DE2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4E334E83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04</w:t>
            </w:r>
          </w:p>
        </w:tc>
        <w:tc>
          <w:tcPr>
            <w:tcW w:w="289" w:type="pct"/>
          </w:tcPr>
          <w:p w14:paraId="2157D9D3" w14:textId="77777777" w:rsidR="00DE298F" w:rsidRPr="00DE298F" w:rsidRDefault="00DE298F" w:rsidP="00DE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00:08:27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424C2C26" w14:textId="77777777" w:rsidR="00DE298F" w:rsidRPr="00DE298F" w:rsidRDefault="00DE298F" w:rsidP="00DE298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 xml:space="preserve">Byer opstår ved forterne </w:t>
            </w:r>
          </w:p>
        </w:tc>
        <w:tc>
          <w:tcPr>
            <w:tcW w:w="2273" w:type="pct"/>
          </w:tcPr>
          <w:p w14:paraId="7F4685FE" w14:textId="77777777" w:rsidR="00DE298F" w:rsidRPr="003900B0" w:rsidRDefault="00DE298F" w:rsidP="00DE298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48DCD3F6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4967C4D4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05</w:t>
            </w:r>
          </w:p>
        </w:tc>
        <w:tc>
          <w:tcPr>
            <w:tcW w:w="289" w:type="pct"/>
          </w:tcPr>
          <w:p w14:paraId="2CF6E55D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00:09:03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16C9ED4A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Rom - en metropol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Livet i Rom - for de rige. Det sociale hierarki. Slavehandel.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5BA0F4D1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4BF2E04B" w14:textId="77777777" w:rsidTr="00DE2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5ABC5CA2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06</w:t>
            </w:r>
          </w:p>
        </w:tc>
        <w:tc>
          <w:tcPr>
            <w:tcW w:w="289" w:type="pct"/>
          </w:tcPr>
          <w:p w14:paraId="073A8BA5" w14:textId="77777777" w:rsidR="00DE298F" w:rsidRPr="00DE298F" w:rsidRDefault="00DE298F" w:rsidP="00DE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00:16:02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6C0BF5C8" w14:textId="77777777" w:rsidR="00DE298F" w:rsidRPr="00DE298F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Romerske bade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Villa Romana del </w:t>
            </w:r>
            <w:proofErr w:type="spellStart"/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Casale</w:t>
            </w:r>
            <w:proofErr w:type="spellEnd"/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. Konstruktionen i et badehus.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21E0E661" w14:textId="77777777" w:rsidR="00DE298F" w:rsidRPr="003900B0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2C6D497B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3F937AE8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07</w:t>
            </w:r>
          </w:p>
        </w:tc>
        <w:tc>
          <w:tcPr>
            <w:tcW w:w="289" w:type="pct"/>
          </w:tcPr>
          <w:p w14:paraId="17DEF212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00:18:17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5EF96392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Akvædukterne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Beskrivelse af det omfattende netværk af vandledninger, som fører frisk vand til Rom, og andre byer.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206DB960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411046AA" w14:textId="77777777" w:rsidTr="00DE2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77A8B099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08</w:t>
            </w:r>
          </w:p>
        </w:tc>
        <w:tc>
          <w:tcPr>
            <w:tcW w:w="289" w:type="pct"/>
          </w:tcPr>
          <w:p w14:paraId="1D8BD146" w14:textId="77777777" w:rsidR="00DE298F" w:rsidRPr="00DE298F" w:rsidRDefault="00DE298F" w:rsidP="00DE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00:20:37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17E82F4B" w14:textId="77777777" w:rsidR="00DE298F" w:rsidRPr="00DE298F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Politikerne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proofErr w:type="spellStart"/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Politikerne</w:t>
            </w:r>
            <w:proofErr w:type="spellEnd"/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er hårdtarbejdende administratorer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416B00F3" w14:textId="77777777" w:rsidR="00DE298F" w:rsidRPr="003900B0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136FAF57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2873C02D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09</w:t>
            </w:r>
          </w:p>
        </w:tc>
        <w:tc>
          <w:tcPr>
            <w:tcW w:w="289" w:type="pct"/>
          </w:tcPr>
          <w:p w14:paraId="7BA03EB5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00:22:17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4D92A714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Ægypten - Roms kornkammer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Behovet for enorme mængder korn i det store Romerrige.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0E2097E4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0BC307AA" w14:textId="77777777" w:rsidTr="00DE2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3EA66835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10</w:t>
            </w:r>
          </w:p>
        </w:tc>
        <w:tc>
          <w:tcPr>
            <w:tcW w:w="289" w:type="pct"/>
          </w:tcPr>
          <w:p w14:paraId="10F89DA9" w14:textId="77777777" w:rsidR="00DE298F" w:rsidRPr="00DE298F" w:rsidRDefault="00DE298F" w:rsidP="00DE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00:25:36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2CC51F28" w14:textId="77777777" w:rsidR="00DE298F" w:rsidRPr="00DE298F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Det romerske vejnet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Et omfattende logistisk arbejde med at anlægge en finmasket infrastruktur af brolagte veje.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2149154E" w14:textId="77777777" w:rsidR="00DE298F" w:rsidRPr="003900B0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4CFE1803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5409AC52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11</w:t>
            </w:r>
          </w:p>
        </w:tc>
        <w:tc>
          <w:tcPr>
            <w:tcW w:w="289" w:type="pct"/>
          </w:tcPr>
          <w:p w14:paraId="12249C09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00:27:22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2182BB5F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Underholdning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Den politiske vigtighed af underholdningen i arenaerne.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2F5AE489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2A50EA62" w14:textId="77777777" w:rsidTr="00DE2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4AEC066D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lastRenderedPageBreak/>
              <w:t>12</w:t>
            </w:r>
          </w:p>
        </w:tc>
        <w:tc>
          <w:tcPr>
            <w:tcW w:w="289" w:type="pct"/>
          </w:tcPr>
          <w:p w14:paraId="5BBF6D8B" w14:textId="77777777" w:rsidR="00DE298F" w:rsidRPr="00DE298F" w:rsidRDefault="00DE298F" w:rsidP="00DE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00:29:42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59DA678E" w14:textId="77777777" w:rsidR="00DE298F" w:rsidRPr="00DE298F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Borgernes rettigheder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Om rettigheder, retssystemet, advokater, og hvordan retssager føres. Cicero og retorikken.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2AC3884E" w14:textId="77777777" w:rsidR="00DE298F" w:rsidRPr="003900B0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0876704A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7D3C8777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13</w:t>
            </w:r>
          </w:p>
        </w:tc>
        <w:tc>
          <w:tcPr>
            <w:tcW w:w="289" w:type="pct"/>
          </w:tcPr>
          <w:p w14:paraId="1625E694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00:35:17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470B8977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Kvinderne i Rom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Kvinderne i Rom har ingen politisk magt, men dog borgerrettigheder. Kvinders mulighed for at styre egen økonomi er begrænsede.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20A581EF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61A2DA94" w14:textId="77777777" w:rsidTr="00DE2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42BE7EC8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14</w:t>
            </w:r>
          </w:p>
        </w:tc>
        <w:tc>
          <w:tcPr>
            <w:tcW w:w="289" w:type="pct"/>
          </w:tcPr>
          <w:p w14:paraId="21128577" w14:textId="77777777" w:rsidR="00DE298F" w:rsidRPr="00DE298F" w:rsidRDefault="00DE298F" w:rsidP="00DE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00:37:33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5E96F2A8" w14:textId="77777777" w:rsidR="00DE298F" w:rsidRPr="00DE298F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Romersk retssystem som "eksportvare"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Romersk lov og principperne ligger til grund for mange lovsystemer, som vi kender i dag.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5FE7FB5C" w14:textId="77777777" w:rsidR="00DE298F" w:rsidRPr="003900B0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2462D3A6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3FA837A8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15</w:t>
            </w:r>
          </w:p>
        </w:tc>
        <w:tc>
          <w:tcPr>
            <w:tcW w:w="289" w:type="pct"/>
          </w:tcPr>
          <w:p w14:paraId="336C0458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00:39:07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51EF756A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Romerrigets modstandere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Især kampen mod germanerne får synlige følger. En "ny" grænse mellem Romerriget og de germanske områder bliver fastlagt.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6A784E5A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2053230B" w14:textId="77777777" w:rsidTr="00DE2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7E5E51EE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16</w:t>
            </w:r>
          </w:p>
        </w:tc>
        <w:tc>
          <w:tcPr>
            <w:tcW w:w="289" w:type="pct"/>
          </w:tcPr>
          <w:p w14:paraId="037A145F" w14:textId="77777777" w:rsidR="00DE298F" w:rsidRPr="00DE298F" w:rsidRDefault="00DE298F" w:rsidP="00DE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00:44:59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  <w:hideMark/>
          </w:tcPr>
          <w:p w14:paraId="7D6C2C31" w14:textId="77777777" w:rsidR="00DE298F" w:rsidRPr="00DE298F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Livet i de romerske provinser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Ofte et forholdsvis uproblematisk samkvem, pga. den civilisation Romerriget bringer med sig.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39E85008" w14:textId="77777777" w:rsidR="00DE298F" w:rsidRPr="003900B0" w:rsidRDefault="00DE298F" w:rsidP="00DE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E298F" w:rsidRPr="00DE298F" w14:paraId="1DC9C9F9" w14:textId="77777777" w:rsidTr="00DE2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hideMark/>
          </w:tcPr>
          <w:p w14:paraId="30741232" w14:textId="77777777" w:rsidR="00DE298F" w:rsidRPr="00DE298F" w:rsidRDefault="00DE298F" w:rsidP="00DE298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>17</w:t>
            </w:r>
          </w:p>
        </w:tc>
        <w:tc>
          <w:tcPr>
            <w:tcW w:w="289" w:type="pct"/>
          </w:tcPr>
          <w:p w14:paraId="6FEAE0A7" w14:textId="77777777" w:rsidR="00DE298F" w:rsidRPr="00DE298F" w:rsidRDefault="00DE298F" w:rsidP="00DE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00:47:35</w:t>
            </w:r>
          </w:p>
        </w:tc>
        <w:tc>
          <w:tcPr>
            <w:tcW w:w="2273" w:type="pct"/>
            <w:hideMark/>
          </w:tcPr>
          <w:p w14:paraId="20B9545D" w14:textId="77777777" w:rsidR="00DE298F" w:rsidRPr="00DE298F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a-DK"/>
              </w:rPr>
            </w:pP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Romerrigets kollaps og arven fra Rome</w:t>
            </w:r>
            <w:r w:rsidR="003900B0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r</w:t>
            </w:r>
            <w:r w:rsidRPr="00DE298F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riget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DE298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Interne stridigheder om den centrale magt kombineret med de store folkevandringer, hvor hunner, vandaler og goter trænger ind i Romerriget, er medvirkende til, at Romerriget kollapser i det 5. årh. Endvidere en kort perspektivering til nutiden om arven fra Romerriget.</w:t>
            </w:r>
            <w:r w:rsidRPr="00DE298F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</w:p>
        </w:tc>
        <w:tc>
          <w:tcPr>
            <w:tcW w:w="2273" w:type="pct"/>
          </w:tcPr>
          <w:p w14:paraId="00E64AA2" w14:textId="77777777" w:rsidR="00DE298F" w:rsidRPr="003900B0" w:rsidRDefault="00DE298F" w:rsidP="00DE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</w:tbl>
    <w:p w14:paraId="615613DF" w14:textId="77777777" w:rsidR="00DE298F" w:rsidRDefault="00DE298F"/>
    <w:sectPr w:rsidR="00DE298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F802" w14:textId="77777777" w:rsidR="00DE298F" w:rsidRDefault="00DE298F" w:rsidP="00DE298F">
      <w:pPr>
        <w:spacing w:after="0" w:line="240" w:lineRule="auto"/>
      </w:pPr>
      <w:r>
        <w:separator/>
      </w:r>
    </w:p>
  </w:endnote>
  <w:endnote w:type="continuationSeparator" w:id="0">
    <w:p w14:paraId="410F6440" w14:textId="77777777" w:rsidR="00DE298F" w:rsidRDefault="00DE298F" w:rsidP="00DE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8264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81E288" w14:textId="77777777" w:rsidR="00DE298F" w:rsidRDefault="00DE298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DC6D4C" w14:textId="77777777" w:rsidR="00DE298F" w:rsidRDefault="00DE29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6CDF" w14:textId="77777777" w:rsidR="00DE298F" w:rsidRDefault="00DE298F" w:rsidP="00DE298F">
      <w:pPr>
        <w:spacing w:after="0" w:line="240" w:lineRule="auto"/>
      </w:pPr>
      <w:r>
        <w:separator/>
      </w:r>
    </w:p>
  </w:footnote>
  <w:footnote w:type="continuationSeparator" w:id="0">
    <w:p w14:paraId="47EDDD00" w14:textId="77777777" w:rsidR="00DE298F" w:rsidRDefault="00DE298F" w:rsidP="00DE2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8F"/>
    <w:rsid w:val="003900B0"/>
    <w:rsid w:val="00D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4D93"/>
  <w15:chartTrackingRefBased/>
  <w15:docId w15:val="{F993766F-46C6-4097-A33F-D30DE56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ame">
    <w:name w:val="name"/>
    <w:basedOn w:val="Standardskrifttypeiafsnit"/>
    <w:rsid w:val="00DE298F"/>
  </w:style>
  <w:style w:type="character" w:customStyle="1" w:styleId="desc">
    <w:name w:val="desc"/>
    <w:basedOn w:val="Standardskrifttypeiafsnit"/>
    <w:rsid w:val="00DE298F"/>
  </w:style>
  <w:style w:type="table" w:styleId="Gittertabel4-farve5">
    <w:name w:val="Grid Table 4 Accent 5"/>
    <w:basedOn w:val="Tabel-Normal"/>
    <w:uiPriority w:val="49"/>
    <w:rsid w:val="00DE29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DE2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298F"/>
  </w:style>
  <w:style w:type="paragraph" w:styleId="Sidefod">
    <w:name w:val="footer"/>
    <w:basedOn w:val="Normal"/>
    <w:link w:val="SidefodTegn"/>
    <w:uiPriority w:val="99"/>
    <w:unhideWhenUsed/>
    <w:rsid w:val="00DE2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298F"/>
  </w:style>
  <w:style w:type="paragraph" w:styleId="Titel">
    <w:name w:val="Title"/>
    <w:basedOn w:val="Normal"/>
    <w:next w:val="Normal"/>
    <w:link w:val="TitelTegn"/>
    <w:uiPriority w:val="10"/>
    <w:qFormat/>
    <w:rsid w:val="00DE29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51" ma:contentTypeDescription="Opret et nyt dokument." ma:contentTypeScope="" ma:versionID="67b00dac4ad8e7922e52152b89f1fd41">
  <xsd:schema xmlns:xsd="http://www.w3.org/2001/XMLSchema" xmlns:xs="http://www.w3.org/2001/XMLSchema" xmlns:p="http://schemas.microsoft.com/office/2006/metadata/properties" xmlns:ns3="fb891a76-9211-4f47-ab33-d0982281e7ef" xmlns:ns4="493dec6a-80d2-4643-a12e-d28ec4ee3587" xmlns:ns5="0906b9c3-818b-47b7-aa00-dad558d5737b" targetNamespace="http://schemas.microsoft.com/office/2006/metadata/properties" ma:root="true" ma:fieldsID="b285103e0e123f79332bb6290914b517" ns3:_="" ns4:_="" ns5:_="">
    <xsd:import namespace="fb891a76-9211-4f47-ab33-d0982281e7ef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1a76-9211-4f47-ab33-d0982281e7e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NotebookType0" ma:index="30" nillable="true" ma:displayName="Notebook Type" ma:internalName="NotebookType0">
      <xsd:simpleType>
        <xsd:restriction base="dms:Text"/>
      </xsd:simpleType>
    </xsd:element>
    <xsd:element name="FolderType0" ma:index="31" nillable="true" ma:displayName="Folder Type" ma:internalName="FolderType0">
      <xsd:simpleType>
        <xsd:restriction base="dms:Text"/>
      </xsd:simpleType>
    </xsd:element>
    <xsd:element name="CultureName0" ma:index="32" nillable="true" ma:displayName="Culture Name" ma:internalName="CultureName0">
      <xsd:simpleType>
        <xsd:restriction base="dms:Text"/>
      </xsd:simpleType>
    </xsd:element>
    <xsd:element name="AppVersion0" ma:index="33" nillable="true" ma:displayName="App Version" ma:internalName="AppVersion0">
      <xsd:simpleType>
        <xsd:restriction base="dms:Text"/>
      </xsd:simpleType>
    </xsd:element>
    <xsd:element name="TeamsChannelId0" ma:index="34" nillable="true" ma:displayName="Teams Channel Id" ma:internalName="TeamsChannelId0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efaultSectionNames0" ma:index="36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7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40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41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3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4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5" nillable="true" ma:displayName="Is Notebook Locked" ma:internalName="IsNotebookLocked0">
      <xsd:simpleType>
        <xsd:restriction base="dms:Boolean"/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Length (seconds)" ma:internalName="MediaLengthInSeconds" ma:readOnly="true">
      <xsd:simpleType>
        <xsd:restriction base="dms:Unknown"/>
      </xsd:simpleType>
    </xsd:element>
    <xsd:element name="_activity" ma:index="55" nillable="true" ma:displayName="_activity" ma:hidden="true" ma:internalName="_activity">
      <xsd:simpleType>
        <xsd:restriction base="dms:Note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b891a76-9211-4f47-ab33-d0982281e7ef" xsi:nil="true"/>
    <Invited_Students xmlns="fb891a76-9211-4f47-ab33-d0982281e7ef" xsi:nil="true"/>
    <IsNotebookLocked0 xmlns="493dec6a-80d2-4643-a12e-d28ec4ee3587" xsi:nil="true"/>
    <CultureName xmlns="fb891a76-9211-4f47-ab33-d0982281e7ef" xsi:nil="true"/>
    <Students xmlns="fb891a76-9211-4f47-ab33-d0982281e7ef">
      <UserInfo>
        <DisplayName/>
        <AccountId xsi:nil="true"/>
        <AccountType/>
      </UserInfo>
    </Students>
    <NotebookType0 xmlns="493dec6a-80d2-4643-a12e-d28ec4ee3587" xsi:nil="true"/>
    <FolderType0 xmlns="493dec6a-80d2-4643-a12e-d28ec4ee3587" xsi:nil="true"/>
    <Templates xmlns="fb891a76-9211-4f47-ab33-d0982281e7ef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FolderType xmlns="fb891a76-9211-4f47-ab33-d0982281e7ef" xsi:nil="true"/>
    <Owner xmlns="fb891a76-9211-4f47-ab33-d0982281e7ef">
      <UserInfo>
        <DisplayName/>
        <AccountId xsi:nil="true"/>
        <AccountType/>
      </UserInfo>
    </Owner>
    <Math_Settings xmlns="493dec6a-80d2-4643-a12e-d28ec4ee3587" xsi:nil="true"/>
    <AppVersion0 xmlns="493dec6a-80d2-4643-a12e-d28ec4ee3587" xsi:nil="true"/>
    <LMS_Mappings xmlns="493dec6a-80d2-4643-a12e-d28ec4ee3587" xsi:nil="true"/>
    <NotebookType xmlns="fb891a76-9211-4f47-ab33-d0982281e7ef" xsi:nil="true"/>
    <Student_Groups xmlns="fb891a76-9211-4f47-ab33-d0982281e7ef">
      <UserInfo>
        <DisplayName/>
        <AccountId xsi:nil="true"/>
        <AccountType/>
      </UserInfo>
    </Student_Groups>
    <CultureName0 xmlns="493dec6a-80d2-4643-a12e-d28ec4ee3587" xsi:nil="true"/>
    <Distribution_Groups xmlns="493dec6a-80d2-4643-a12e-d28ec4ee3587" xsi:nil="true"/>
    <Is_Collaboration_Space_Locked0 xmlns="493dec6a-80d2-4643-a12e-d28ec4ee3587" xsi:nil="true"/>
    <AppVersion xmlns="fb891a76-9211-4f47-ab33-d0982281e7ef" xsi:nil="true"/>
    <Student_Groups0 xmlns="493dec6a-80d2-4643-a12e-d28ec4ee3587">
      <UserInfo>
        <DisplayName/>
        <AccountId xsi:nil="true"/>
        <AccountType/>
      </UserInfo>
    </Student_Groups0>
    <Self_Registration_Enabled xmlns="fb891a76-9211-4f47-ab33-d0982281e7ef" xsi:nil="true"/>
    <Has_Teacher_Only_SectionGroup xmlns="fb891a76-9211-4f47-ab33-d0982281e7ef" xsi:nil="true"/>
    <Self_Registration_Enabled0 xmlns="493dec6a-80d2-4643-a12e-d28ec4ee3587" xsi:nil="true"/>
    <Has_Teacher_Only_SectionGroup0 xmlns="493dec6a-80d2-4643-a12e-d28ec4ee3587" xsi:nil="true"/>
    <Is_Collaboration_Space_Locked xmlns="fb891a76-9211-4f47-ab33-d0982281e7ef" xsi:nil="true"/>
    <_activity xmlns="493dec6a-80d2-4643-a12e-d28ec4ee3587" xsi:nil="true"/>
    <Invited_Teachers xmlns="fb891a76-9211-4f47-ab33-d0982281e7ef" xsi:nil="true"/>
    <TeamsChannelId xmlns="fb891a76-9211-4f47-ab33-d0982281e7ef" xsi:nil="true"/>
    <IsNotebookLocked xmlns="fb891a76-9211-4f47-ab33-d0982281e7ef" xsi:nil="true"/>
    <Teachers xmlns="fb891a76-9211-4f47-ab33-d0982281e7ef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FB19D4CA-3F2C-4FD8-812F-014E84D53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91a76-9211-4f47-ab33-d0982281e7ef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9F33C-C40E-47ED-A7DE-22D57F139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DEF69-3CB9-4390-872D-B8410328A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91a76-9211-4f47-ab33-d0982281e7ef"/>
    <ds:schemaRef ds:uri="http://purl.org/dc/elements/1.1/"/>
    <ds:schemaRef ds:uri="http://schemas.microsoft.com/office/2006/metadata/properties"/>
    <ds:schemaRef ds:uri="0906b9c3-818b-47b7-aa00-dad558d5737b"/>
    <ds:schemaRef ds:uri="493dec6a-80d2-4643-a12e-d28ec4ee35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Peter Abat (TA | EG)</dc:creator>
  <cp:keywords/>
  <dc:description/>
  <cp:lastModifiedBy>Turgay Peter Abat (TA | EG)</cp:lastModifiedBy>
  <cp:revision>1</cp:revision>
  <dcterms:created xsi:type="dcterms:W3CDTF">2024-05-20T21:29:00Z</dcterms:created>
  <dcterms:modified xsi:type="dcterms:W3CDTF">2024-05-20T21:42:00Z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