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5E2" w:rsidRPr="00DF35E2" w:rsidRDefault="00DF35E2" w:rsidP="00DF35E2">
      <w:pPr>
        <w:shd w:val="clear" w:color="auto" w:fill="FFFFFF"/>
        <w:spacing w:after="0" w:line="240" w:lineRule="auto"/>
        <w:outlineLvl w:val="0"/>
        <w:rPr>
          <w:rFonts w:ascii="Times New Roman" w:eastAsia="Times New Roman" w:hAnsi="Times New Roman" w:cs="Times New Roman"/>
          <w:b/>
          <w:bCs/>
          <w:color w:val="333333"/>
          <w:kern w:val="36"/>
          <w:sz w:val="42"/>
          <w:szCs w:val="42"/>
          <w:lang w:eastAsia="da-DK"/>
        </w:rPr>
      </w:pPr>
      <w:r w:rsidRPr="00DF35E2">
        <w:rPr>
          <w:rFonts w:ascii="Times New Roman" w:eastAsia="Times New Roman" w:hAnsi="Times New Roman" w:cs="Times New Roman"/>
          <w:b/>
          <w:bCs/>
          <w:color w:val="333333"/>
          <w:kern w:val="36"/>
          <w:sz w:val="42"/>
          <w:szCs w:val="42"/>
          <w:lang w:eastAsia="da-DK"/>
        </w:rPr>
        <w:t>9.2 Psykisk syg eller psykopat?</w:t>
      </w:r>
    </w:p>
    <w:p w:rsidR="00DF35E2" w:rsidRPr="00DF35E2" w:rsidRDefault="00DF35E2" w:rsidP="00DF35E2">
      <w:pPr>
        <w:shd w:val="clear" w:color="auto" w:fill="FFFFFF"/>
        <w:spacing w:before="100" w:beforeAutospacing="1" w:after="100" w:afterAutospacing="1" w:line="240" w:lineRule="auto"/>
        <w:rPr>
          <w:rFonts w:ascii="Arial" w:eastAsia="Times New Roman" w:hAnsi="Arial" w:cs="Arial"/>
          <w:b/>
          <w:bCs/>
          <w:color w:val="333333"/>
          <w:sz w:val="29"/>
          <w:szCs w:val="29"/>
          <w:lang w:eastAsia="da-DK"/>
        </w:rPr>
      </w:pPr>
      <w:r w:rsidRPr="00DF35E2">
        <w:rPr>
          <w:rFonts w:ascii="Arial" w:eastAsia="Times New Roman" w:hAnsi="Arial" w:cs="Arial"/>
          <w:b/>
          <w:bCs/>
          <w:color w:val="333333"/>
          <w:sz w:val="29"/>
          <w:szCs w:val="29"/>
          <w:lang w:eastAsia="da-DK"/>
        </w:rPr>
        <w:t>Sidens indhold</w:t>
      </w:r>
    </w:p>
    <w:p w:rsidR="00DF35E2" w:rsidRPr="00DF35E2" w:rsidRDefault="00DF35E2" w:rsidP="00DF35E2">
      <w:pPr>
        <w:numPr>
          <w:ilvl w:val="0"/>
          <w:numId w:val="1"/>
        </w:numPr>
        <w:shd w:val="clear" w:color="auto" w:fill="FFFFFF"/>
        <w:spacing w:after="0" w:line="240" w:lineRule="auto"/>
        <w:rPr>
          <w:rFonts w:ascii="inherit" w:eastAsia="Times New Roman" w:hAnsi="inherit" w:cs="Times New Roman"/>
          <w:color w:val="457552"/>
          <w:sz w:val="24"/>
          <w:szCs w:val="24"/>
          <w:lang w:eastAsia="da-DK"/>
        </w:rPr>
      </w:pPr>
      <w:r w:rsidRPr="00DF35E2">
        <w:rPr>
          <w:rFonts w:ascii="inherit" w:eastAsia="Times New Roman" w:hAnsi="inherit" w:cs="Arial"/>
          <w:color w:val="333333"/>
          <w:sz w:val="26"/>
          <w:szCs w:val="26"/>
          <w:lang w:eastAsia="da-DK"/>
        </w:rPr>
        <w:fldChar w:fldCharType="begin"/>
      </w:r>
      <w:r w:rsidRPr="00DF35E2">
        <w:rPr>
          <w:rFonts w:ascii="inherit" w:eastAsia="Times New Roman" w:hAnsi="inherit" w:cs="Arial"/>
          <w:color w:val="333333"/>
          <w:sz w:val="26"/>
          <w:szCs w:val="26"/>
          <w:lang w:eastAsia="da-DK"/>
        </w:rPr>
        <w:instrText xml:space="preserve"> HYPERLINK "https://psykb.ibog.frydenlund.dk/?id=330&amp;L=10" \l "c799" \o "Ordforklaring" </w:instrText>
      </w:r>
      <w:r w:rsidRPr="00DF35E2">
        <w:rPr>
          <w:rFonts w:ascii="inherit" w:eastAsia="Times New Roman" w:hAnsi="inherit" w:cs="Arial"/>
          <w:color w:val="333333"/>
          <w:sz w:val="26"/>
          <w:szCs w:val="26"/>
          <w:lang w:eastAsia="da-DK"/>
        </w:rPr>
        <w:fldChar w:fldCharType="separate"/>
      </w:r>
    </w:p>
    <w:p w:rsidR="00DF35E2" w:rsidRPr="00DF35E2" w:rsidRDefault="00DF35E2" w:rsidP="00DF35E2">
      <w:pPr>
        <w:shd w:val="clear" w:color="auto" w:fill="FFFFFF"/>
        <w:spacing w:after="0" w:line="240" w:lineRule="auto"/>
        <w:ind w:left="720"/>
        <w:rPr>
          <w:rFonts w:ascii="Times New Roman" w:eastAsia="Times New Roman" w:hAnsi="Times New Roman" w:cs="Times New Roman"/>
          <w:sz w:val="24"/>
          <w:szCs w:val="24"/>
          <w:lang w:eastAsia="da-DK"/>
        </w:rPr>
      </w:pPr>
      <w:r w:rsidRPr="00DF35E2">
        <w:rPr>
          <w:rFonts w:ascii="inherit" w:eastAsia="Times New Roman" w:hAnsi="inherit" w:cs="Arial"/>
          <w:color w:val="457552"/>
          <w:sz w:val="24"/>
          <w:szCs w:val="24"/>
          <w:lang w:eastAsia="da-DK"/>
        </w:rPr>
        <w:t>Ordforklaring</w:t>
      </w:r>
    </w:p>
    <w:p w:rsidR="00DF35E2" w:rsidRPr="00DF35E2" w:rsidRDefault="00DF35E2" w:rsidP="00DF35E2">
      <w:pPr>
        <w:shd w:val="clear" w:color="auto" w:fill="FFFFFF"/>
        <w:spacing w:after="0" w:afterAutospacing="1" w:line="240" w:lineRule="auto"/>
        <w:ind w:left="720"/>
        <w:rPr>
          <w:rFonts w:ascii="inherit" w:eastAsia="Times New Roman" w:hAnsi="inherit" w:cs="Arial"/>
          <w:color w:val="333333"/>
          <w:sz w:val="26"/>
          <w:szCs w:val="26"/>
          <w:lang w:eastAsia="da-DK"/>
        </w:rPr>
      </w:pPr>
      <w:r w:rsidRPr="00DF35E2">
        <w:rPr>
          <w:rFonts w:ascii="inherit" w:eastAsia="Times New Roman" w:hAnsi="inherit" w:cs="Arial"/>
          <w:color w:val="333333"/>
          <w:sz w:val="26"/>
          <w:szCs w:val="26"/>
          <w:lang w:eastAsia="da-DK"/>
        </w:rPr>
        <w:fldChar w:fldCharType="end"/>
      </w:r>
    </w:p>
    <w:p w:rsidR="00DF35E2" w:rsidRPr="00DF35E2" w:rsidRDefault="00DF35E2" w:rsidP="00DF35E2">
      <w:pPr>
        <w:numPr>
          <w:ilvl w:val="0"/>
          <w:numId w:val="1"/>
        </w:numPr>
        <w:shd w:val="clear" w:color="auto" w:fill="FFFFFF"/>
        <w:spacing w:after="0" w:line="240" w:lineRule="auto"/>
        <w:rPr>
          <w:rFonts w:ascii="Times New Roman" w:eastAsia="Times New Roman" w:hAnsi="Times New Roman" w:cs="Times New Roman"/>
          <w:color w:val="457552"/>
          <w:sz w:val="24"/>
          <w:szCs w:val="24"/>
          <w:lang w:eastAsia="da-DK"/>
        </w:rPr>
      </w:pPr>
      <w:r w:rsidRPr="00DF35E2">
        <w:rPr>
          <w:rFonts w:ascii="inherit" w:eastAsia="Times New Roman" w:hAnsi="inherit" w:cs="Arial"/>
          <w:color w:val="333333"/>
          <w:sz w:val="26"/>
          <w:szCs w:val="26"/>
          <w:lang w:eastAsia="da-DK"/>
        </w:rPr>
        <w:fldChar w:fldCharType="begin"/>
      </w:r>
      <w:r w:rsidRPr="00DF35E2">
        <w:rPr>
          <w:rFonts w:ascii="inherit" w:eastAsia="Times New Roman" w:hAnsi="inherit" w:cs="Arial"/>
          <w:color w:val="333333"/>
          <w:sz w:val="26"/>
          <w:szCs w:val="26"/>
          <w:lang w:eastAsia="da-DK"/>
        </w:rPr>
        <w:instrText xml:space="preserve"> HYPERLINK "https://psykb.ibog.frydenlund.dk/?id=330&amp;L=10" \l "c801" \o "Opgaver" </w:instrText>
      </w:r>
      <w:r w:rsidRPr="00DF35E2">
        <w:rPr>
          <w:rFonts w:ascii="inherit" w:eastAsia="Times New Roman" w:hAnsi="inherit" w:cs="Arial"/>
          <w:color w:val="333333"/>
          <w:sz w:val="26"/>
          <w:szCs w:val="26"/>
          <w:lang w:eastAsia="da-DK"/>
        </w:rPr>
        <w:fldChar w:fldCharType="separate"/>
      </w:r>
    </w:p>
    <w:p w:rsidR="00DF35E2" w:rsidRPr="00DF35E2" w:rsidRDefault="00DF35E2" w:rsidP="00DF35E2">
      <w:pPr>
        <w:shd w:val="clear" w:color="auto" w:fill="FFFFFF"/>
        <w:spacing w:after="0" w:line="240" w:lineRule="auto"/>
        <w:ind w:left="720"/>
        <w:rPr>
          <w:rFonts w:ascii="Times New Roman" w:eastAsia="Times New Roman" w:hAnsi="Times New Roman" w:cs="Times New Roman"/>
          <w:sz w:val="24"/>
          <w:szCs w:val="24"/>
          <w:lang w:eastAsia="da-DK"/>
        </w:rPr>
      </w:pPr>
      <w:r w:rsidRPr="00DF35E2">
        <w:rPr>
          <w:rFonts w:ascii="inherit" w:eastAsia="Times New Roman" w:hAnsi="inherit" w:cs="Arial"/>
          <w:color w:val="457552"/>
          <w:sz w:val="24"/>
          <w:szCs w:val="24"/>
          <w:lang w:eastAsia="da-DK"/>
        </w:rPr>
        <w:t>Opgaver</w:t>
      </w:r>
    </w:p>
    <w:p w:rsidR="00DF35E2" w:rsidRPr="00DF35E2" w:rsidRDefault="00DF35E2" w:rsidP="00DF35E2">
      <w:pPr>
        <w:shd w:val="clear" w:color="auto" w:fill="FFFFFF"/>
        <w:spacing w:after="0" w:afterAutospacing="1" w:line="240" w:lineRule="auto"/>
        <w:ind w:left="720"/>
        <w:rPr>
          <w:rFonts w:ascii="inherit" w:eastAsia="Times New Roman" w:hAnsi="inherit" w:cs="Arial"/>
          <w:color w:val="333333"/>
          <w:sz w:val="26"/>
          <w:szCs w:val="26"/>
          <w:lang w:eastAsia="da-DK"/>
        </w:rPr>
      </w:pPr>
      <w:r w:rsidRPr="00DF35E2">
        <w:rPr>
          <w:rFonts w:ascii="inherit" w:eastAsia="Times New Roman" w:hAnsi="inherit" w:cs="Arial"/>
          <w:color w:val="333333"/>
          <w:sz w:val="26"/>
          <w:szCs w:val="26"/>
          <w:lang w:eastAsia="da-DK"/>
        </w:rPr>
        <w:fldChar w:fldCharType="end"/>
      </w:r>
    </w:p>
    <w:p w:rsidR="00DF35E2" w:rsidRPr="00DF35E2" w:rsidRDefault="00DF35E2" w:rsidP="00DF35E2">
      <w:pPr>
        <w:numPr>
          <w:ilvl w:val="0"/>
          <w:numId w:val="2"/>
        </w:numPr>
        <w:shd w:val="clear" w:color="auto" w:fill="FFFFFF"/>
        <w:spacing w:after="0" w:line="240" w:lineRule="auto"/>
        <w:ind w:left="0"/>
        <w:rPr>
          <w:rFonts w:ascii="Arial" w:eastAsia="Times New Roman" w:hAnsi="Arial" w:cs="Arial"/>
          <w:color w:val="333333"/>
          <w:sz w:val="26"/>
          <w:szCs w:val="26"/>
          <w:lang w:eastAsia="da-DK"/>
        </w:rPr>
      </w:pPr>
      <w:r w:rsidRPr="00DF35E2">
        <w:rPr>
          <w:rFonts w:ascii="Arial" w:eastAsia="Times New Roman" w:hAnsi="Arial" w:cs="Arial"/>
          <w:noProof/>
          <w:color w:val="333333"/>
          <w:sz w:val="26"/>
          <w:szCs w:val="26"/>
          <w:lang w:eastAsia="da-DK"/>
        </w:rPr>
        <w:drawing>
          <wp:inline distT="0" distB="0" distL="0" distR="0">
            <wp:extent cx="3091815" cy="2304415"/>
            <wp:effectExtent l="0" t="0" r="0" b="635"/>
            <wp:docPr id="1" name="Billede 1" descr="https://psykb.ibog.frydenlund.dk/fileadmin/_processed_/7/7/csm_GettyImages-173895881_edit_fa2ada8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kb.ibog.frydenlund.dk/fileadmin/_processed_/7/7/csm_GettyImages-173895881_edit_fa2ada86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1815" cy="2304415"/>
                    </a:xfrm>
                    <a:prstGeom prst="rect">
                      <a:avLst/>
                    </a:prstGeom>
                    <a:noFill/>
                    <a:ln>
                      <a:noFill/>
                    </a:ln>
                  </pic:spPr>
                </pic:pic>
              </a:graphicData>
            </a:graphic>
          </wp:inline>
        </w:drawing>
      </w:r>
    </w:p>
    <w:p w:rsidR="00DF35E2" w:rsidRPr="00DF35E2" w:rsidRDefault="00DF35E2" w:rsidP="00DF35E2">
      <w:pPr>
        <w:shd w:val="clear" w:color="auto" w:fill="FFFFFF"/>
        <w:spacing w:after="0" w:line="360" w:lineRule="atLeast"/>
        <w:rPr>
          <w:rFonts w:ascii="Arial" w:eastAsia="Times New Roman" w:hAnsi="Arial" w:cs="Arial"/>
          <w:color w:val="555555"/>
          <w:sz w:val="23"/>
          <w:szCs w:val="23"/>
          <w:lang w:eastAsia="da-DK"/>
        </w:rPr>
      </w:pPr>
      <w:r w:rsidRPr="00DF35E2">
        <w:rPr>
          <w:rFonts w:ascii="Arial" w:eastAsia="Times New Roman" w:hAnsi="Arial" w:cs="Arial"/>
          <w:color w:val="555555"/>
          <w:sz w:val="23"/>
          <w:szCs w:val="23"/>
          <w:lang w:eastAsia="da-DK"/>
        </w:rPr>
        <w:t xml:space="preserve">Eksempel på blækklat fra en </w:t>
      </w:r>
      <w:proofErr w:type="spellStart"/>
      <w:r w:rsidRPr="00DF35E2">
        <w:rPr>
          <w:rFonts w:ascii="Arial" w:eastAsia="Times New Roman" w:hAnsi="Arial" w:cs="Arial"/>
          <w:color w:val="555555"/>
          <w:sz w:val="23"/>
          <w:szCs w:val="23"/>
          <w:lang w:eastAsia="da-DK"/>
        </w:rPr>
        <w:t>Rorschach</w:t>
      </w:r>
      <w:proofErr w:type="spellEnd"/>
      <w:r w:rsidRPr="00DF35E2">
        <w:rPr>
          <w:rFonts w:ascii="Arial" w:eastAsia="Times New Roman" w:hAnsi="Arial" w:cs="Arial"/>
          <w:color w:val="555555"/>
          <w:sz w:val="23"/>
          <w:szCs w:val="23"/>
          <w:lang w:eastAsia="da-DK"/>
        </w:rPr>
        <w:t>-test.</w:t>
      </w:r>
    </w:p>
    <w:p w:rsidR="00DF35E2" w:rsidRPr="00DF35E2" w:rsidRDefault="00DF35E2" w:rsidP="00DF35E2">
      <w:pPr>
        <w:shd w:val="clear" w:color="auto" w:fill="FFFFFF"/>
        <w:spacing w:beforeAutospacing="1" w:after="0" w:afterAutospacing="1"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 xml:space="preserve">Når kriminelle begår alvorlig personfarlig kriminalitet såsom grov vold, voldtægt eller drab, bliver de mentalundersøgt af et tværfagligt team bestående af </w:t>
      </w:r>
      <w:proofErr w:type="spellStart"/>
      <w:r w:rsidRPr="00DF35E2">
        <w:rPr>
          <w:rFonts w:ascii="Arial" w:eastAsia="Times New Roman" w:hAnsi="Arial" w:cs="Arial"/>
          <w:color w:val="333333"/>
          <w:sz w:val="26"/>
          <w:szCs w:val="26"/>
          <w:lang w:eastAsia="da-DK"/>
        </w:rPr>
        <w:t>retspsykiatere</w:t>
      </w:r>
      <w:proofErr w:type="spellEnd"/>
      <w:r w:rsidRPr="00DF35E2">
        <w:rPr>
          <w:rFonts w:ascii="Arial" w:eastAsia="Times New Roman" w:hAnsi="Arial" w:cs="Arial"/>
          <w:color w:val="333333"/>
          <w:sz w:val="26"/>
          <w:szCs w:val="26"/>
          <w:lang w:eastAsia="da-DK"/>
        </w:rPr>
        <w:t xml:space="preserve"> og </w:t>
      </w:r>
      <w:proofErr w:type="spellStart"/>
      <w:r w:rsidRPr="00DF35E2">
        <w:rPr>
          <w:rFonts w:ascii="Arial" w:eastAsia="Times New Roman" w:hAnsi="Arial" w:cs="Arial"/>
          <w:color w:val="333333"/>
          <w:sz w:val="26"/>
          <w:szCs w:val="26"/>
          <w:lang w:eastAsia="da-DK"/>
        </w:rPr>
        <w:t>retspsykologer</w:t>
      </w:r>
      <w:proofErr w:type="spellEnd"/>
      <w:r w:rsidRPr="00DF35E2">
        <w:rPr>
          <w:rFonts w:ascii="Arial" w:eastAsia="Times New Roman" w:hAnsi="Arial" w:cs="Arial"/>
          <w:color w:val="333333"/>
          <w:sz w:val="26"/>
          <w:szCs w:val="26"/>
          <w:lang w:eastAsia="da-DK"/>
        </w:rPr>
        <w:t xml:space="preserve"> samt af læger og socialrådgivere. Målet med undersøgelsen, der i fagsproget kaldes en </w:t>
      </w:r>
      <w:r w:rsidRPr="00DF35E2">
        <w:rPr>
          <w:rFonts w:ascii="Arial" w:eastAsia="Times New Roman" w:hAnsi="Arial" w:cs="Arial"/>
          <w:i/>
          <w:iCs/>
          <w:color w:val="333333"/>
          <w:sz w:val="26"/>
          <w:szCs w:val="26"/>
          <w:lang w:eastAsia="da-DK"/>
        </w:rPr>
        <w:t>mentalobservation</w:t>
      </w:r>
      <w:r w:rsidRPr="00DF35E2">
        <w:rPr>
          <w:rFonts w:ascii="Arial" w:eastAsia="Times New Roman" w:hAnsi="Arial" w:cs="Arial"/>
          <w:color w:val="333333"/>
          <w:sz w:val="26"/>
          <w:szCs w:val="26"/>
          <w:lang w:eastAsia="da-DK"/>
        </w:rPr>
        <w:t>, er for det første at afdække, om gerningsmanden – </w:t>
      </w:r>
      <w:r w:rsidRPr="00DF35E2">
        <w:rPr>
          <w:rFonts w:ascii="Arial" w:eastAsia="Times New Roman" w:hAnsi="Arial" w:cs="Arial"/>
          <w:i/>
          <w:iCs/>
          <w:color w:val="333333"/>
          <w:sz w:val="26"/>
          <w:szCs w:val="26"/>
          <w:lang w:eastAsia="da-DK"/>
        </w:rPr>
        <w:t>observanden</w:t>
      </w:r>
      <w:r w:rsidRPr="00DF35E2">
        <w:rPr>
          <w:rFonts w:ascii="Arial" w:eastAsia="Times New Roman" w:hAnsi="Arial" w:cs="Arial"/>
          <w:color w:val="333333"/>
          <w:sz w:val="26"/>
          <w:szCs w:val="26"/>
          <w:lang w:eastAsia="da-DK"/>
        </w:rPr>
        <w:t xml:space="preserve"> – er sindssyg eller mentalt retarderet (mindre begavet) og derfor ikke egnet til almindelig fængselsstraf, men i stedet bør modtage behandling. For det andet er det teamets opgave at foretage en såkaldt risikovurdering, hvor man afgør, om gerningsmanden bør betragtes som farlig, da det også får betydning for de beslutninger, der videre træffes af retten. Det er således teamets opgave at give anbefalinger til retten, men herefter er det op til en dommer at afgøre, hvad der skal ske med gerningsmanden. Det er altså ikke det </w:t>
      </w:r>
      <w:proofErr w:type="spellStart"/>
      <w:r w:rsidRPr="00DF35E2">
        <w:rPr>
          <w:rFonts w:ascii="Arial" w:eastAsia="Times New Roman" w:hAnsi="Arial" w:cs="Arial"/>
          <w:color w:val="333333"/>
          <w:sz w:val="26"/>
          <w:szCs w:val="26"/>
          <w:lang w:eastAsia="da-DK"/>
        </w:rPr>
        <w:t>retspsykologiske</w:t>
      </w:r>
      <w:proofErr w:type="spellEnd"/>
      <w:r w:rsidRPr="00DF35E2">
        <w:rPr>
          <w:rFonts w:ascii="Arial" w:eastAsia="Times New Roman" w:hAnsi="Arial" w:cs="Arial"/>
          <w:color w:val="333333"/>
          <w:sz w:val="26"/>
          <w:szCs w:val="26"/>
          <w:lang w:eastAsia="da-DK"/>
        </w:rPr>
        <w:t xml:space="preserve"> team, der træffer afgørelserne – deres rolle er udelukkende at foretage mentalobservationen, hvis indhold dommeren tager i betragtning inden domfældelse og strafudmåling.</w:t>
      </w:r>
    </w:p>
    <w:p w:rsidR="00DF35E2" w:rsidRPr="00DF35E2" w:rsidRDefault="00DF35E2" w:rsidP="00DF35E2">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 xml:space="preserve">En mentalobservation er en meget grundig psykiatrisk og social kortlægning af en persons liv, der foretages ved hjælp af mange forskellige metoder. Man anvender bl.a. kvalitative interviews, </w:t>
      </w:r>
      <w:proofErr w:type="spellStart"/>
      <w:r w:rsidRPr="00DF35E2">
        <w:rPr>
          <w:rFonts w:ascii="Arial" w:eastAsia="Times New Roman" w:hAnsi="Arial" w:cs="Arial"/>
          <w:color w:val="333333"/>
          <w:sz w:val="26"/>
          <w:szCs w:val="26"/>
          <w:lang w:eastAsia="da-DK"/>
        </w:rPr>
        <w:t>psykometriske</w:t>
      </w:r>
      <w:proofErr w:type="spellEnd"/>
      <w:r w:rsidRPr="00DF35E2">
        <w:rPr>
          <w:rFonts w:ascii="Arial" w:eastAsia="Times New Roman" w:hAnsi="Arial" w:cs="Arial"/>
          <w:color w:val="333333"/>
          <w:sz w:val="26"/>
          <w:szCs w:val="26"/>
          <w:lang w:eastAsia="da-DK"/>
        </w:rPr>
        <w:t xml:space="preserve"> tests og spørgeskemaer, hvor den sigtedes intelligens, kognitive evner og personlighedsstruktur afdækkes. Hjerneskanninger anvendes også ved mistanke om eventuelle organiske, neurologiske (nervemæssige) skader, der kan være en mulig forklaring på observandens afvigende adfærd. Psykiatere anvender desuden den omdiskuterede </w:t>
      </w:r>
      <w:proofErr w:type="spellStart"/>
      <w:r w:rsidRPr="00DF35E2">
        <w:rPr>
          <w:rFonts w:ascii="Arial" w:eastAsia="Times New Roman" w:hAnsi="Arial" w:cs="Arial"/>
          <w:color w:val="333333"/>
          <w:sz w:val="26"/>
          <w:szCs w:val="26"/>
          <w:lang w:eastAsia="da-DK"/>
        </w:rPr>
        <w:t>Rorschachtest</w:t>
      </w:r>
      <w:proofErr w:type="spellEnd"/>
      <w:r w:rsidRPr="00DF35E2">
        <w:rPr>
          <w:rFonts w:ascii="Arial" w:eastAsia="Times New Roman" w:hAnsi="Arial" w:cs="Arial"/>
          <w:color w:val="333333"/>
          <w:sz w:val="26"/>
          <w:szCs w:val="26"/>
          <w:lang w:eastAsia="da-DK"/>
        </w:rPr>
        <w:t>, hvor observanden ser på et tilfældigt dannet blækklatmønster. I denne form for test er der ikke ét korrekt svar, men man har et stort datamateriale, som viser, hvad en rask person typisk vil se, hvad en skizofren vil se, og hvad en patient med depression vil se. Denne type test kan ikke stå alene, men indgår i den samlede vurdering.</w:t>
      </w:r>
    </w:p>
    <w:p w:rsidR="00DF35E2" w:rsidRPr="00DF35E2" w:rsidRDefault="00DF35E2" w:rsidP="00DF35E2">
      <w:pPr>
        <w:shd w:val="clear" w:color="auto" w:fill="FFFFFF"/>
        <w:spacing w:after="0"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 xml:space="preserve">Normalt har psykologer og læger tavshedspligt i omgangen med patienter, men ikke når det gælder kriminelle. </w:t>
      </w:r>
      <w:proofErr w:type="spellStart"/>
      <w:r w:rsidRPr="00DF35E2">
        <w:rPr>
          <w:rFonts w:ascii="Arial" w:eastAsia="Times New Roman" w:hAnsi="Arial" w:cs="Arial"/>
          <w:color w:val="333333"/>
          <w:sz w:val="26"/>
          <w:szCs w:val="26"/>
          <w:lang w:eastAsia="da-DK"/>
        </w:rPr>
        <w:t>Retspsykologer</w:t>
      </w:r>
      <w:proofErr w:type="spellEnd"/>
      <w:r w:rsidRPr="00DF35E2">
        <w:rPr>
          <w:rFonts w:ascii="Arial" w:eastAsia="Times New Roman" w:hAnsi="Arial" w:cs="Arial"/>
          <w:color w:val="333333"/>
          <w:sz w:val="26"/>
          <w:szCs w:val="26"/>
          <w:lang w:eastAsia="da-DK"/>
        </w:rPr>
        <w:t xml:space="preserve"> og </w:t>
      </w:r>
      <w:proofErr w:type="spellStart"/>
      <w:r w:rsidRPr="00DF35E2">
        <w:rPr>
          <w:rFonts w:ascii="Arial" w:eastAsia="Times New Roman" w:hAnsi="Arial" w:cs="Arial"/>
          <w:color w:val="333333"/>
          <w:sz w:val="26"/>
          <w:szCs w:val="26"/>
          <w:lang w:eastAsia="da-DK"/>
        </w:rPr>
        <w:t>retspsykiatere</w:t>
      </w:r>
      <w:proofErr w:type="spellEnd"/>
      <w:r w:rsidRPr="00DF35E2">
        <w:rPr>
          <w:rFonts w:ascii="Arial" w:eastAsia="Times New Roman" w:hAnsi="Arial" w:cs="Arial"/>
          <w:color w:val="333333"/>
          <w:sz w:val="26"/>
          <w:szCs w:val="26"/>
          <w:lang w:eastAsia="da-DK"/>
        </w:rPr>
        <w:t xml:space="preserve"> deltager ikke i efterforskningen af sagen, men de har ikke tavshedspligt, så hvis observanden f.eks. kommer med en tilståelse i løbet af mentalundersøgelsen, informerer de retssystemet. En del gerningsmænd prøver at fremstille sig selv som sindssyge i gerningsøjeblikket ved f.eks. at bruge formuleringen, at ”det slog klik” for dem. Det vil som oftest være et forsøg på at undvige straf. Men at man ikke kan huske de minutter, hvor man begik ugerningen, er dog ikke det samme som at være sindssyg. Som vi skal se, indebærer det at være ’sindssyg i gerningsøjeblikket’, at man gennem en længere periode har været psykotisk.</w:t>
      </w:r>
    </w:p>
    <w:p w:rsidR="00DF35E2" w:rsidRPr="00DF35E2" w:rsidRDefault="00DF35E2" w:rsidP="00DF35E2">
      <w:pPr>
        <w:shd w:val="clear" w:color="auto" w:fill="FFFFFF"/>
        <w:spacing w:after="0" w:line="541" w:lineRule="atLeast"/>
        <w:outlineLvl w:val="2"/>
        <w:rPr>
          <w:rFonts w:ascii="Times New Roman" w:eastAsia="Times New Roman" w:hAnsi="Times New Roman" w:cs="Times New Roman"/>
          <w:b/>
          <w:bCs/>
          <w:color w:val="333333"/>
          <w:sz w:val="33"/>
          <w:szCs w:val="33"/>
          <w:lang w:eastAsia="da-DK"/>
        </w:rPr>
      </w:pPr>
      <w:r w:rsidRPr="00DF35E2">
        <w:rPr>
          <w:rFonts w:ascii="Times New Roman" w:eastAsia="Times New Roman" w:hAnsi="Times New Roman" w:cs="Times New Roman"/>
          <w:b/>
          <w:bCs/>
          <w:color w:val="333333"/>
          <w:sz w:val="33"/>
          <w:szCs w:val="33"/>
          <w:lang w:eastAsia="da-DK"/>
        </w:rPr>
        <w:t>Ordforklaring</w:t>
      </w:r>
    </w:p>
    <w:p w:rsidR="00DF35E2" w:rsidRPr="00DF35E2" w:rsidRDefault="00DF35E2" w:rsidP="00DF35E2">
      <w:pPr>
        <w:shd w:val="clear" w:color="auto" w:fill="FFFFFF"/>
        <w:spacing w:after="0"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At være psykotisk vil sige, at man har </w:t>
      </w:r>
      <w:r w:rsidRPr="00DF35E2">
        <w:rPr>
          <w:rFonts w:ascii="Arial" w:eastAsia="Times New Roman" w:hAnsi="Arial" w:cs="Arial"/>
          <w:i/>
          <w:iCs/>
          <w:color w:val="333333"/>
          <w:sz w:val="26"/>
          <w:szCs w:val="26"/>
          <w:lang w:eastAsia="da-DK"/>
        </w:rPr>
        <w:t>nedsat realitetstestning</w:t>
      </w:r>
      <w:r w:rsidRPr="00DF35E2">
        <w:rPr>
          <w:rFonts w:ascii="Arial" w:eastAsia="Times New Roman" w:hAnsi="Arial" w:cs="Arial"/>
          <w:color w:val="333333"/>
          <w:sz w:val="26"/>
          <w:szCs w:val="26"/>
          <w:lang w:eastAsia="da-DK"/>
        </w:rPr>
        <w:t>, hvilket betyder, at man har problemer med at skelne mellem, hvad der er virkeligt, og hvad der er uvirkeligt.</w:t>
      </w:r>
    </w:p>
    <w:p w:rsidR="00DF35E2" w:rsidRPr="00DF35E2" w:rsidRDefault="00DF35E2" w:rsidP="00DF35E2">
      <w:pPr>
        <w:shd w:val="clear" w:color="auto" w:fill="FFFFFF"/>
        <w:spacing w:after="0"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 xml:space="preserve">Det sker yderst sjældent, at en gerningsmand kan snyde det </w:t>
      </w:r>
      <w:proofErr w:type="spellStart"/>
      <w:r w:rsidRPr="00DF35E2">
        <w:rPr>
          <w:rFonts w:ascii="Arial" w:eastAsia="Times New Roman" w:hAnsi="Arial" w:cs="Arial"/>
          <w:color w:val="333333"/>
          <w:sz w:val="26"/>
          <w:szCs w:val="26"/>
          <w:lang w:eastAsia="da-DK"/>
        </w:rPr>
        <w:t>retspsykologiske</w:t>
      </w:r>
      <w:proofErr w:type="spellEnd"/>
      <w:r w:rsidRPr="00DF35E2">
        <w:rPr>
          <w:rFonts w:ascii="Arial" w:eastAsia="Times New Roman" w:hAnsi="Arial" w:cs="Arial"/>
          <w:color w:val="333333"/>
          <w:sz w:val="26"/>
          <w:szCs w:val="26"/>
          <w:lang w:eastAsia="da-DK"/>
        </w:rPr>
        <w:t xml:space="preserve"> team, da mentalobservationen er meget grundig. Senere i kapitlet skal vi se nærmere på, hvornår en gerningsmand kan regnes for uegnet til almindelig straf. I det følgende vil fokus være på de gerningsmænd, der kan betegnes som psykopater.</w:t>
      </w:r>
    </w:p>
    <w:p w:rsidR="00DF35E2" w:rsidRPr="00DF35E2" w:rsidRDefault="00DF35E2" w:rsidP="00DF35E2">
      <w:pPr>
        <w:shd w:val="clear" w:color="auto" w:fill="FFFFFF"/>
        <w:spacing w:after="0" w:line="541" w:lineRule="atLeast"/>
        <w:outlineLvl w:val="2"/>
        <w:rPr>
          <w:rFonts w:ascii="Times New Roman" w:eastAsia="Times New Roman" w:hAnsi="Times New Roman" w:cs="Times New Roman"/>
          <w:b/>
          <w:bCs/>
          <w:color w:val="333333"/>
          <w:sz w:val="33"/>
          <w:szCs w:val="33"/>
          <w:lang w:eastAsia="da-DK"/>
        </w:rPr>
      </w:pPr>
      <w:r w:rsidRPr="00DF35E2">
        <w:rPr>
          <w:rFonts w:ascii="Times New Roman" w:eastAsia="Times New Roman" w:hAnsi="Times New Roman" w:cs="Times New Roman"/>
          <w:b/>
          <w:bCs/>
          <w:color w:val="333333"/>
          <w:sz w:val="33"/>
          <w:szCs w:val="33"/>
          <w:lang w:eastAsia="da-DK"/>
        </w:rPr>
        <w:t>Opgaver</w:t>
      </w:r>
    </w:p>
    <w:p w:rsidR="00DF35E2" w:rsidRPr="00DF35E2" w:rsidRDefault="00DF35E2" w:rsidP="00DF35E2">
      <w:pPr>
        <w:numPr>
          <w:ilvl w:val="0"/>
          <w:numId w:val="3"/>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Hvilke metoder indgår i en mentalobservation?</w:t>
      </w:r>
    </w:p>
    <w:p w:rsidR="00DF35E2" w:rsidRDefault="00DF35E2" w:rsidP="00DF35E2">
      <w:pPr>
        <w:numPr>
          <w:ilvl w:val="0"/>
          <w:numId w:val="3"/>
        </w:numPr>
        <w:shd w:val="clear" w:color="auto" w:fill="FFFFFF"/>
        <w:spacing w:after="0" w:line="240" w:lineRule="auto"/>
        <w:rPr>
          <w:rFonts w:ascii="Arial" w:eastAsia="Times New Roman" w:hAnsi="Arial" w:cs="Arial"/>
          <w:color w:val="333333"/>
          <w:sz w:val="26"/>
          <w:szCs w:val="26"/>
          <w:lang w:eastAsia="da-DK"/>
        </w:rPr>
      </w:pPr>
      <w:r w:rsidRPr="00DF35E2">
        <w:rPr>
          <w:rFonts w:ascii="Arial" w:eastAsia="Times New Roman" w:hAnsi="Arial" w:cs="Arial"/>
          <w:color w:val="333333"/>
          <w:sz w:val="26"/>
          <w:szCs w:val="26"/>
          <w:lang w:eastAsia="da-DK"/>
        </w:rPr>
        <w:t xml:space="preserve">Hvilken indflydelse har det </w:t>
      </w:r>
      <w:proofErr w:type="spellStart"/>
      <w:r w:rsidRPr="00DF35E2">
        <w:rPr>
          <w:rFonts w:ascii="Arial" w:eastAsia="Times New Roman" w:hAnsi="Arial" w:cs="Arial"/>
          <w:color w:val="333333"/>
          <w:sz w:val="26"/>
          <w:szCs w:val="26"/>
          <w:lang w:eastAsia="da-DK"/>
        </w:rPr>
        <w:t>retspsykologiske</w:t>
      </w:r>
      <w:proofErr w:type="spellEnd"/>
      <w:r w:rsidRPr="00DF35E2">
        <w:rPr>
          <w:rFonts w:ascii="Arial" w:eastAsia="Times New Roman" w:hAnsi="Arial" w:cs="Arial"/>
          <w:color w:val="333333"/>
          <w:sz w:val="26"/>
          <w:szCs w:val="26"/>
          <w:lang w:eastAsia="da-DK"/>
        </w:rPr>
        <w:t xml:space="preserve"> team på den dom, som en gerningsperson får?</w:t>
      </w:r>
    </w:p>
    <w:p w:rsidR="00DF35E2" w:rsidRDefault="00DF35E2" w:rsidP="00DF35E2">
      <w:pPr>
        <w:shd w:val="clear" w:color="auto" w:fill="FFFFFF"/>
        <w:spacing w:after="0" w:line="240" w:lineRule="auto"/>
        <w:rPr>
          <w:rFonts w:ascii="Arial" w:eastAsia="Times New Roman" w:hAnsi="Arial" w:cs="Arial"/>
          <w:color w:val="333333"/>
          <w:sz w:val="26"/>
          <w:szCs w:val="26"/>
          <w:lang w:eastAsia="da-DK"/>
        </w:rPr>
      </w:pPr>
    </w:p>
    <w:p w:rsidR="00DF35E2" w:rsidRPr="00DF35E2" w:rsidRDefault="00DF35E2" w:rsidP="00DF35E2">
      <w:pPr>
        <w:shd w:val="clear" w:color="auto" w:fill="FFFFFF"/>
        <w:spacing w:after="0" w:line="240" w:lineRule="auto"/>
        <w:rPr>
          <w:rFonts w:ascii="Arial" w:eastAsia="Times New Roman" w:hAnsi="Arial" w:cs="Arial"/>
          <w:color w:val="333333"/>
          <w:sz w:val="26"/>
          <w:szCs w:val="26"/>
          <w:lang w:eastAsia="da-DK"/>
        </w:rPr>
      </w:pPr>
      <w:hyperlink r:id="rId6" w:history="1">
        <w:r w:rsidRPr="00DF35E2">
          <w:rPr>
            <w:rStyle w:val="Hyperlink"/>
            <w:rFonts w:ascii="Arial" w:eastAsia="Times New Roman" w:hAnsi="Arial" w:cs="Arial"/>
            <w:sz w:val="26"/>
            <w:szCs w:val="26"/>
            <w:lang w:eastAsia="da-DK"/>
          </w:rPr>
          <w:t>https://psykb.ibog.frydenlund.dk/?id=330&amp;L=10</w:t>
        </w:r>
      </w:hyperlink>
      <w:r w:rsidRPr="00DF35E2">
        <w:rPr>
          <w:rFonts w:ascii="Arial" w:eastAsia="Times New Roman" w:hAnsi="Arial" w:cs="Arial"/>
          <w:color w:val="333333"/>
          <w:sz w:val="26"/>
          <w:szCs w:val="26"/>
          <w:lang w:eastAsia="da-DK"/>
        </w:rPr>
        <w:t>, hen</w:t>
      </w:r>
      <w:r>
        <w:rPr>
          <w:rFonts w:ascii="Arial" w:eastAsia="Times New Roman" w:hAnsi="Arial" w:cs="Arial"/>
          <w:color w:val="333333"/>
          <w:sz w:val="26"/>
          <w:szCs w:val="26"/>
          <w:lang w:eastAsia="da-DK"/>
        </w:rPr>
        <w:t>tet 14-08-2025</w:t>
      </w:r>
      <w:bookmarkStart w:id="0" w:name="_GoBack"/>
      <w:bookmarkEnd w:id="0"/>
    </w:p>
    <w:p w:rsidR="00DE616D" w:rsidRPr="00DF35E2" w:rsidRDefault="00DE616D"/>
    <w:sectPr w:rsidR="00DE616D" w:rsidRPr="00DF35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4D39"/>
    <w:multiLevelType w:val="multilevel"/>
    <w:tmpl w:val="9142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67AF4"/>
    <w:multiLevelType w:val="multilevel"/>
    <w:tmpl w:val="7EF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06690"/>
    <w:multiLevelType w:val="multilevel"/>
    <w:tmpl w:val="F74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E2"/>
    <w:rsid w:val="00DE616D"/>
    <w:rsid w:val="00DF35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7DE9"/>
  <w15:chartTrackingRefBased/>
  <w15:docId w15:val="{11A8C49D-7F40-41DF-A797-05D551B0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DF35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DF35E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35E2"/>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DF35E2"/>
    <w:rPr>
      <w:rFonts w:ascii="Times New Roman" w:eastAsia="Times New Roman" w:hAnsi="Times New Roman" w:cs="Times New Roman"/>
      <w:b/>
      <w:bCs/>
      <w:sz w:val="27"/>
      <w:szCs w:val="27"/>
      <w:lang w:eastAsia="da-DK"/>
    </w:rPr>
  </w:style>
  <w:style w:type="paragraph" w:customStyle="1" w:styleId="font-bold">
    <w:name w:val="font-bold"/>
    <w:basedOn w:val="Normal"/>
    <w:rsid w:val="00DF35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flex">
    <w:name w:val="d-flex"/>
    <w:basedOn w:val="Normal"/>
    <w:rsid w:val="00DF35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F35E2"/>
    <w:rPr>
      <w:color w:val="0000FF"/>
      <w:u w:val="single"/>
    </w:rPr>
  </w:style>
  <w:style w:type="paragraph" w:customStyle="1" w:styleId="ce-gallerycol">
    <w:name w:val="ce-gallery__col"/>
    <w:basedOn w:val="Normal"/>
    <w:rsid w:val="00DF35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DF35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DF35E2"/>
    <w:rPr>
      <w:i/>
      <w:iCs/>
    </w:rPr>
  </w:style>
  <w:style w:type="character" w:styleId="Ulstomtale">
    <w:name w:val="Unresolved Mention"/>
    <w:basedOn w:val="Standardskrifttypeiafsnit"/>
    <w:uiPriority w:val="99"/>
    <w:semiHidden/>
    <w:unhideWhenUsed/>
    <w:rsid w:val="00DF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309675">
      <w:bodyDiv w:val="1"/>
      <w:marLeft w:val="0"/>
      <w:marRight w:val="0"/>
      <w:marTop w:val="0"/>
      <w:marBottom w:val="0"/>
      <w:divBdr>
        <w:top w:val="none" w:sz="0" w:space="0" w:color="auto"/>
        <w:left w:val="none" w:sz="0" w:space="0" w:color="auto"/>
        <w:bottom w:val="none" w:sz="0" w:space="0" w:color="auto"/>
        <w:right w:val="none" w:sz="0" w:space="0" w:color="auto"/>
      </w:divBdr>
      <w:divsChild>
        <w:div w:id="1403868251">
          <w:marLeft w:val="0"/>
          <w:marRight w:val="0"/>
          <w:marTop w:val="0"/>
          <w:marBottom w:val="0"/>
          <w:divBdr>
            <w:top w:val="none" w:sz="0" w:space="0" w:color="auto"/>
            <w:left w:val="none" w:sz="0" w:space="0" w:color="auto"/>
            <w:bottom w:val="none" w:sz="0" w:space="0" w:color="auto"/>
            <w:right w:val="none" w:sz="0" w:space="0" w:color="auto"/>
          </w:divBdr>
          <w:divsChild>
            <w:div w:id="1698390907">
              <w:marLeft w:val="0"/>
              <w:marRight w:val="0"/>
              <w:marTop w:val="0"/>
              <w:marBottom w:val="0"/>
              <w:divBdr>
                <w:top w:val="none" w:sz="0" w:space="0" w:color="auto"/>
                <w:left w:val="none" w:sz="0" w:space="0" w:color="auto"/>
                <w:bottom w:val="none" w:sz="0" w:space="0" w:color="auto"/>
                <w:right w:val="none" w:sz="0" w:space="0" w:color="auto"/>
              </w:divBdr>
              <w:divsChild>
                <w:div w:id="2066832496">
                  <w:marLeft w:val="0"/>
                  <w:marRight w:val="0"/>
                  <w:marTop w:val="0"/>
                  <w:marBottom w:val="0"/>
                  <w:divBdr>
                    <w:top w:val="none" w:sz="0" w:space="0" w:color="auto"/>
                    <w:left w:val="none" w:sz="0" w:space="0" w:color="auto"/>
                    <w:bottom w:val="none" w:sz="0" w:space="0" w:color="auto"/>
                    <w:right w:val="none" w:sz="0" w:space="0" w:color="auto"/>
                  </w:divBdr>
                  <w:divsChild>
                    <w:div w:id="1271738628">
                      <w:marLeft w:val="0"/>
                      <w:marRight w:val="0"/>
                      <w:marTop w:val="0"/>
                      <w:marBottom w:val="0"/>
                      <w:divBdr>
                        <w:top w:val="none" w:sz="0" w:space="0" w:color="auto"/>
                        <w:left w:val="none" w:sz="0" w:space="0" w:color="auto"/>
                        <w:bottom w:val="none" w:sz="0" w:space="0" w:color="auto"/>
                        <w:right w:val="none" w:sz="0" w:space="0" w:color="auto"/>
                      </w:divBdr>
                      <w:divsChild>
                        <w:div w:id="337268940">
                          <w:marLeft w:val="0"/>
                          <w:marRight w:val="0"/>
                          <w:marTop w:val="0"/>
                          <w:marBottom w:val="0"/>
                          <w:divBdr>
                            <w:top w:val="none" w:sz="0" w:space="0" w:color="auto"/>
                            <w:left w:val="none" w:sz="0" w:space="0" w:color="auto"/>
                            <w:bottom w:val="none" w:sz="0" w:space="0" w:color="auto"/>
                            <w:right w:val="none" w:sz="0" w:space="0" w:color="auto"/>
                          </w:divBdr>
                          <w:divsChild>
                            <w:div w:id="14366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3706">
              <w:marLeft w:val="0"/>
              <w:marRight w:val="0"/>
              <w:marTop w:val="0"/>
              <w:marBottom w:val="0"/>
              <w:divBdr>
                <w:top w:val="none" w:sz="0" w:space="0" w:color="auto"/>
                <w:left w:val="none" w:sz="0" w:space="0" w:color="auto"/>
                <w:bottom w:val="none" w:sz="0" w:space="0" w:color="auto"/>
                <w:right w:val="none" w:sz="0" w:space="0" w:color="auto"/>
              </w:divBdr>
              <w:divsChild>
                <w:div w:id="291906935">
                  <w:marLeft w:val="0"/>
                  <w:marRight w:val="0"/>
                  <w:marTop w:val="0"/>
                  <w:marBottom w:val="0"/>
                  <w:divBdr>
                    <w:top w:val="none" w:sz="0" w:space="0" w:color="auto"/>
                    <w:left w:val="none" w:sz="0" w:space="0" w:color="auto"/>
                    <w:bottom w:val="none" w:sz="0" w:space="0" w:color="auto"/>
                    <w:right w:val="none" w:sz="0" w:space="0" w:color="auto"/>
                  </w:divBdr>
                  <w:divsChild>
                    <w:div w:id="1460030493">
                      <w:marLeft w:val="0"/>
                      <w:marRight w:val="0"/>
                      <w:marTop w:val="0"/>
                      <w:marBottom w:val="0"/>
                      <w:divBdr>
                        <w:top w:val="none" w:sz="0" w:space="0" w:color="auto"/>
                        <w:left w:val="none" w:sz="0" w:space="0" w:color="auto"/>
                        <w:bottom w:val="none" w:sz="0" w:space="0" w:color="auto"/>
                        <w:right w:val="none" w:sz="0" w:space="0" w:color="auto"/>
                      </w:divBdr>
                      <w:divsChild>
                        <w:div w:id="679504906">
                          <w:marLeft w:val="0"/>
                          <w:marRight w:val="0"/>
                          <w:marTop w:val="0"/>
                          <w:marBottom w:val="0"/>
                          <w:divBdr>
                            <w:top w:val="none" w:sz="0" w:space="0" w:color="auto"/>
                            <w:left w:val="none" w:sz="0" w:space="0" w:color="auto"/>
                            <w:bottom w:val="none" w:sz="0" w:space="0" w:color="auto"/>
                            <w:right w:val="none" w:sz="0" w:space="0" w:color="auto"/>
                          </w:divBdr>
                          <w:divsChild>
                            <w:div w:id="684987101">
                              <w:marLeft w:val="0"/>
                              <w:marRight w:val="0"/>
                              <w:marTop w:val="0"/>
                              <w:marBottom w:val="0"/>
                              <w:divBdr>
                                <w:top w:val="none" w:sz="0" w:space="0" w:color="auto"/>
                                <w:left w:val="none" w:sz="0" w:space="0" w:color="auto"/>
                                <w:bottom w:val="none" w:sz="0" w:space="0" w:color="auto"/>
                                <w:right w:val="none" w:sz="0" w:space="0" w:color="auto"/>
                              </w:divBdr>
                              <w:divsChild>
                                <w:div w:id="1763453387">
                                  <w:marLeft w:val="0"/>
                                  <w:marRight w:val="0"/>
                                  <w:marTop w:val="0"/>
                                  <w:marBottom w:val="0"/>
                                  <w:divBdr>
                                    <w:top w:val="none" w:sz="0" w:space="0" w:color="auto"/>
                                    <w:left w:val="none" w:sz="0" w:space="0" w:color="auto"/>
                                    <w:bottom w:val="none" w:sz="0" w:space="0" w:color="auto"/>
                                    <w:right w:val="none" w:sz="0" w:space="0" w:color="auto"/>
                                  </w:divBdr>
                                  <w:divsChild>
                                    <w:div w:id="867791426">
                                      <w:marLeft w:val="0"/>
                                      <w:marRight w:val="0"/>
                                      <w:marTop w:val="0"/>
                                      <w:marBottom w:val="0"/>
                                      <w:divBdr>
                                        <w:top w:val="none" w:sz="0" w:space="0" w:color="auto"/>
                                        <w:left w:val="none" w:sz="0" w:space="0" w:color="auto"/>
                                        <w:bottom w:val="none" w:sz="0" w:space="0" w:color="auto"/>
                                        <w:right w:val="none" w:sz="0" w:space="0" w:color="auto"/>
                                      </w:divBdr>
                                      <w:divsChild>
                                        <w:div w:id="260143174">
                                          <w:marLeft w:val="0"/>
                                          <w:marRight w:val="0"/>
                                          <w:marTop w:val="0"/>
                                          <w:marBottom w:val="0"/>
                                          <w:divBdr>
                                            <w:top w:val="none" w:sz="0" w:space="0" w:color="auto"/>
                                            <w:left w:val="none" w:sz="0" w:space="0" w:color="auto"/>
                                            <w:bottom w:val="none" w:sz="0" w:space="0" w:color="auto"/>
                                            <w:right w:val="none" w:sz="0" w:space="0" w:color="auto"/>
                                          </w:divBdr>
                                          <w:divsChild>
                                            <w:div w:id="1118717871">
                                              <w:marLeft w:val="0"/>
                                              <w:marRight w:val="0"/>
                                              <w:marTop w:val="0"/>
                                              <w:marBottom w:val="0"/>
                                              <w:divBdr>
                                                <w:top w:val="none" w:sz="0" w:space="0" w:color="auto"/>
                                                <w:left w:val="none" w:sz="0" w:space="0" w:color="auto"/>
                                                <w:bottom w:val="none" w:sz="0" w:space="0" w:color="auto"/>
                                                <w:right w:val="none" w:sz="0" w:space="0" w:color="auto"/>
                                              </w:divBdr>
                                              <w:divsChild>
                                                <w:div w:id="2101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1915">
                                  <w:marLeft w:val="0"/>
                                  <w:marRight w:val="0"/>
                                  <w:marTop w:val="0"/>
                                  <w:marBottom w:val="0"/>
                                  <w:divBdr>
                                    <w:top w:val="none" w:sz="0" w:space="0" w:color="auto"/>
                                    <w:left w:val="none" w:sz="0" w:space="0" w:color="auto"/>
                                    <w:bottom w:val="none" w:sz="0" w:space="0" w:color="auto"/>
                                    <w:right w:val="none" w:sz="0" w:space="0" w:color="auto"/>
                                  </w:divBdr>
                                  <w:divsChild>
                                    <w:div w:id="1599289816">
                                      <w:marLeft w:val="0"/>
                                      <w:marRight w:val="0"/>
                                      <w:marTop w:val="0"/>
                                      <w:marBottom w:val="0"/>
                                      <w:divBdr>
                                        <w:top w:val="none" w:sz="0" w:space="0" w:color="auto"/>
                                        <w:left w:val="none" w:sz="0" w:space="0" w:color="auto"/>
                                        <w:bottom w:val="none" w:sz="0" w:space="0" w:color="auto"/>
                                        <w:right w:val="none" w:sz="0" w:space="0" w:color="auto"/>
                                      </w:divBdr>
                                      <w:divsChild>
                                        <w:div w:id="1034040194">
                                          <w:marLeft w:val="0"/>
                                          <w:marRight w:val="0"/>
                                          <w:marTop w:val="0"/>
                                          <w:marBottom w:val="0"/>
                                          <w:divBdr>
                                            <w:top w:val="none" w:sz="0" w:space="0" w:color="auto"/>
                                            <w:left w:val="none" w:sz="0" w:space="0" w:color="auto"/>
                                            <w:bottom w:val="none" w:sz="0" w:space="0" w:color="auto"/>
                                            <w:right w:val="none" w:sz="0" w:space="0" w:color="auto"/>
                                          </w:divBdr>
                                        </w:div>
                                        <w:div w:id="10433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4286">
          <w:marLeft w:val="0"/>
          <w:marRight w:val="0"/>
          <w:marTop w:val="0"/>
          <w:marBottom w:val="0"/>
          <w:divBdr>
            <w:top w:val="none" w:sz="0" w:space="0" w:color="auto"/>
            <w:left w:val="none" w:sz="0" w:space="0" w:color="auto"/>
            <w:bottom w:val="none" w:sz="0" w:space="0" w:color="auto"/>
            <w:right w:val="none" w:sz="0" w:space="0" w:color="auto"/>
          </w:divBdr>
          <w:divsChild>
            <w:div w:id="1711683984">
              <w:marLeft w:val="0"/>
              <w:marRight w:val="0"/>
              <w:marTop w:val="0"/>
              <w:marBottom w:val="0"/>
              <w:divBdr>
                <w:top w:val="none" w:sz="0" w:space="0" w:color="auto"/>
                <w:left w:val="none" w:sz="0" w:space="0" w:color="auto"/>
                <w:bottom w:val="none" w:sz="0" w:space="0" w:color="auto"/>
                <w:right w:val="none" w:sz="0" w:space="0" w:color="auto"/>
              </w:divBdr>
              <w:divsChild>
                <w:div w:id="1374232654">
                  <w:marLeft w:val="0"/>
                  <w:marRight w:val="0"/>
                  <w:marTop w:val="0"/>
                  <w:marBottom w:val="0"/>
                  <w:divBdr>
                    <w:top w:val="none" w:sz="0" w:space="0" w:color="auto"/>
                    <w:left w:val="none" w:sz="0" w:space="0" w:color="auto"/>
                    <w:bottom w:val="none" w:sz="0" w:space="0" w:color="auto"/>
                    <w:right w:val="none" w:sz="0" w:space="0" w:color="auto"/>
                  </w:divBdr>
                  <w:divsChild>
                    <w:div w:id="480733117">
                      <w:marLeft w:val="0"/>
                      <w:marRight w:val="0"/>
                      <w:marTop w:val="0"/>
                      <w:marBottom w:val="0"/>
                      <w:divBdr>
                        <w:top w:val="none" w:sz="0" w:space="0" w:color="auto"/>
                        <w:left w:val="none" w:sz="0" w:space="0" w:color="auto"/>
                        <w:bottom w:val="none" w:sz="0" w:space="0" w:color="auto"/>
                        <w:right w:val="none" w:sz="0" w:space="0" w:color="auto"/>
                      </w:divBdr>
                      <w:divsChild>
                        <w:div w:id="1599869167">
                          <w:marLeft w:val="0"/>
                          <w:marRight w:val="0"/>
                          <w:marTop w:val="0"/>
                          <w:marBottom w:val="0"/>
                          <w:divBdr>
                            <w:top w:val="none" w:sz="0" w:space="0" w:color="auto"/>
                            <w:left w:val="none" w:sz="0" w:space="0" w:color="auto"/>
                            <w:bottom w:val="none" w:sz="0" w:space="0" w:color="auto"/>
                            <w:right w:val="none" w:sz="0" w:space="0" w:color="auto"/>
                          </w:divBdr>
                          <w:divsChild>
                            <w:div w:id="1344287907">
                              <w:marLeft w:val="0"/>
                              <w:marRight w:val="0"/>
                              <w:marTop w:val="0"/>
                              <w:marBottom w:val="0"/>
                              <w:divBdr>
                                <w:top w:val="none" w:sz="0" w:space="0" w:color="auto"/>
                                <w:left w:val="none" w:sz="0" w:space="0" w:color="auto"/>
                                <w:bottom w:val="none" w:sz="0" w:space="0" w:color="auto"/>
                                <w:right w:val="none" w:sz="0" w:space="0" w:color="auto"/>
                              </w:divBdr>
                              <w:divsChild>
                                <w:div w:id="2002193103">
                                  <w:marLeft w:val="0"/>
                                  <w:marRight w:val="0"/>
                                  <w:marTop w:val="0"/>
                                  <w:marBottom w:val="0"/>
                                  <w:divBdr>
                                    <w:top w:val="none" w:sz="0" w:space="0" w:color="auto"/>
                                    <w:left w:val="none" w:sz="0" w:space="0" w:color="auto"/>
                                    <w:bottom w:val="none" w:sz="0" w:space="0" w:color="auto"/>
                                    <w:right w:val="none" w:sz="0" w:space="0" w:color="auto"/>
                                  </w:divBdr>
                                  <w:divsChild>
                                    <w:div w:id="430315741">
                                      <w:marLeft w:val="0"/>
                                      <w:marRight w:val="0"/>
                                      <w:marTop w:val="0"/>
                                      <w:marBottom w:val="0"/>
                                      <w:divBdr>
                                        <w:top w:val="none" w:sz="0" w:space="0" w:color="auto"/>
                                        <w:left w:val="none" w:sz="0" w:space="0" w:color="auto"/>
                                        <w:bottom w:val="none" w:sz="0" w:space="0" w:color="auto"/>
                                        <w:right w:val="none" w:sz="0" w:space="0" w:color="auto"/>
                                      </w:divBdr>
                                      <w:divsChild>
                                        <w:div w:id="758215128">
                                          <w:marLeft w:val="0"/>
                                          <w:marRight w:val="0"/>
                                          <w:marTop w:val="0"/>
                                          <w:marBottom w:val="0"/>
                                          <w:divBdr>
                                            <w:top w:val="none" w:sz="0" w:space="0" w:color="auto"/>
                                            <w:left w:val="none" w:sz="0" w:space="0" w:color="auto"/>
                                            <w:bottom w:val="none" w:sz="0" w:space="0" w:color="auto"/>
                                            <w:right w:val="none" w:sz="0" w:space="0" w:color="auto"/>
                                          </w:divBdr>
                                          <w:divsChild>
                                            <w:div w:id="1573194220">
                                              <w:marLeft w:val="0"/>
                                              <w:marRight w:val="0"/>
                                              <w:marTop w:val="0"/>
                                              <w:marBottom w:val="0"/>
                                              <w:divBdr>
                                                <w:top w:val="none" w:sz="0" w:space="0" w:color="auto"/>
                                                <w:left w:val="none" w:sz="0" w:space="0" w:color="auto"/>
                                                <w:bottom w:val="none" w:sz="0" w:space="0" w:color="auto"/>
                                                <w:right w:val="none" w:sz="0" w:space="0" w:color="auto"/>
                                              </w:divBdr>
                                              <w:divsChild>
                                                <w:div w:id="795174508">
                                                  <w:marLeft w:val="0"/>
                                                  <w:marRight w:val="0"/>
                                                  <w:marTop w:val="0"/>
                                                  <w:marBottom w:val="0"/>
                                                  <w:divBdr>
                                                    <w:top w:val="none" w:sz="0" w:space="0" w:color="auto"/>
                                                    <w:left w:val="none" w:sz="0" w:space="0" w:color="auto"/>
                                                    <w:bottom w:val="none" w:sz="0" w:space="0" w:color="auto"/>
                                                    <w:right w:val="none" w:sz="0" w:space="0" w:color="auto"/>
                                                  </w:divBdr>
                                                </w:div>
                                              </w:divsChild>
                                            </w:div>
                                            <w:div w:id="1174566227">
                                              <w:marLeft w:val="0"/>
                                              <w:marRight w:val="0"/>
                                              <w:marTop w:val="0"/>
                                              <w:marBottom w:val="0"/>
                                              <w:divBdr>
                                                <w:top w:val="none" w:sz="0" w:space="0" w:color="auto"/>
                                                <w:left w:val="none" w:sz="0" w:space="0" w:color="auto"/>
                                                <w:bottom w:val="none" w:sz="0" w:space="0" w:color="auto"/>
                                                <w:right w:val="none" w:sz="0" w:space="0" w:color="auto"/>
                                              </w:divBdr>
                                              <w:divsChild>
                                                <w:div w:id="5456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57049">
                  <w:marLeft w:val="0"/>
                  <w:marRight w:val="0"/>
                  <w:marTop w:val="0"/>
                  <w:marBottom w:val="0"/>
                  <w:divBdr>
                    <w:top w:val="none" w:sz="0" w:space="0" w:color="auto"/>
                    <w:left w:val="none" w:sz="0" w:space="0" w:color="auto"/>
                    <w:bottom w:val="none" w:sz="0" w:space="0" w:color="auto"/>
                    <w:right w:val="none" w:sz="0" w:space="0" w:color="auto"/>
                  </w:divBdr>
                  <w:divsChild>
                    <w:div w:id="1566912456">
                      <w:marLeft w:val="0"/>
                      <w:marRight w:val="0"/>
                      <w:marTop w:val="0"/>
                      <w:marBottom w:val="0"/>
                      <w:divBdr>
                        <w:top w:val="single" w:sz="6" w:space="0" w:color="E5E7EB"/>
                        <w:left w:val="single" w:sz="36" w:space="0" w:color="457552"/>
                        <w:bottom w:val="single" w:sz="6" w:space="0" w:color="E5E7EB"/>
                        <w:right w:val="single" w:sz="6" w:space="0" w:color="E5E7EB"/>
                      </w:divBdr>
                      <w:divsChild>
                        <w:div w:id="2111512545">
                          <w:marLeft w:val="0"/>
                          <w:marRight w:val="0"/>
                          <w:marTop w:val="0"/>
                          <w:marBottom w:val="0"/>
                          <w:divBdr>
                            <w:top w:val="none" w:sz="0" w:space="0" w:color="auto"/>
                            <w:left w:val="none" w:sz="0" w:space="0" w:color="auto"/>
                            <w:bottom w:val="none" w:sz="0" w:space="0" w:color="auto"/>
                            <w:right w:val="none" w:sz="0" w:space="0" w:color="auto"/>
                          </w:divBdr>
                          <w:divsChild>
                            <w:div w:id="1652753245">
                              <w:marLeft w:val="0"/>
                              <w:marRight w:val="0"/>
                              <w:marTop w:val="0"/>
                              <w:marBottom w:val="0"/>
                              <w:divBdr>
                                <w:top w:val="none" w:sz="0" w:space="0" w:color="auto"/>
                                <w:left w:val="none" w:sz="0" w:space="0" w:color="auto"/>
                                <w:bottom w:val="none" w:sz="0" w:space="0" w:color="auto"/>
                                <w:right w:val="none" w:sz="0" w:space="0" w:color="auto"/>
                              </w:divBdr>
                            </w:div>
                          </w:divsChild>
                        </w:div>
                        <w:div w:id="1490827961">
                          <w:marLeft w:val="0"/>
                          <w:marRight w:val="0"/>
                          <w:marTop w:val="0"/>
                          <w:marBottom w:val="0"/>
                          <w:divBdr>
                            <w:top w:val="none" w:sz="0" w:space="0" w:color="auto"/>
                            <w:left w:val="none" w:sz="0" w:space="0" w:color="auto"/>
                            <w:bottom w:val="none" w:sz="0" w:space="0" w:color="auto"/>
                            <w:right w:val="none" w:sz="0" w:space="0" w:color="auto"/>
                          </w:divBdr>
                          <w:divsChild>
                            <w:div w:id="2007780032">
                              <w:marLeft w:val="0"/>
                              <w:marRight w:val="0"/>
                              <w:marTop w:val="0"/>
                              <w:marBottom w:val="0"/>
                              <w:divBdr>
                                <w:top w:val="none" w:sz="0" w:space="0" w:color="auto"/>
                                <w:left w:val="none" w:sz="0" w:space="0" w:color="auto"/>
                                <w:bottom w:val="none" w:sz="0" w:space="0" w:color="auto"/>
                                <w:right w:val="none" w:sz="0" w:space="0" w:color="auto"/>
                              </w:divBdr>
                              <w:divsChild>
                                <w:div w:id="4712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0661">
                  <w:marLeft w:val="0"/>
                  <w:marRight w:val="0"/>
                  <w:marTop w:val="0"/>
                  <w:marBottom w:val="0"/>
                  <w:divBdr>
                    <w:top w:val="none" w:sz="0" w:space="0" w:color="auto"/>
                    <w:left w:val="none" w:sz="0" w:space="0" w:color="auto"/>
                    <w:bottom w:val="none" w:sz="0" w:space="0" w:color="auto"/>
                    <w:right w:val="none" w:sz="0" w:space="0" w:color="auto"/>
                  </w:divBdr>
                  <w:divsChild>
                    <w:div w:id="1198395630">
                      <w:marLeft w:val="0"/>
                      <w:marRight w:val="0"/>
                      <w:marTop w:val="0"/>
                      <w:marBottom w:val="0"/>
                      <w:divBdr>
                        <w:top w:val="none" w:sz="0" w:space="0" w:color="auto"/>
                        <w:left w:val="none" w:sz="0" w:space="0" w:color="auto"/>
                        <w:bottom w:val="none" w:sz="0" w:space="0" w:color="auto"/>
                        <w:right w:val="none" w:sz="0" w:space="0" w:color="auto"/>
                      </w:divBdr>
                      <w:divsChild>
                        <w:div w:id="127823495">
                          <w:marLeft w:val="0"/>
                          <w:marRight w:val="0"/>
                          <w:marTop w:val="0"/>
                          <w:marBottom w:val="0"/>
                          <w:divBdr>
                            <w:top w:val="none" w:sz="0" w:space="0" w:color="auto"/>
                            <w:left w:val="none" w:sz="0" w:space="0" w:color="auto"/>
                            <w:bottom w:val="none" w:sz="0" w:space="0" w:color="auto"/>
                            <w:right w:val="none" w:sz="0" w:space="0" w:color="auto"/>
                          </w:divBdr>
                          <w:divsChild>
                            <w:div w:id="28534167">
                              <w:marLeft w:val="0"/>
                              <w:marRight w:val="0"/>
                              <w:marTop w:val="0"/>
                              <w:marBottom w:val="0"/>
                              <w:divBdr>
                                <w:top w:val="none" w:sz="0" w:space="0" w:color="auto"/>
                                <w:left w:val="none" w:sz="0" w:space="0" w:color="auto"/>
                                <w:bottom w:val="none" w:sz="0" w:space="0" w:color="auto"/>
                                <w:right w:val="none" w:sz="0" w:space="0" w:color="auto"/>
                              </w:divBdr>
                              <w:divsChild>
                                <w:div w:id="1846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2256">
                  <w:marLeft w:val="0"/>
                  <w:marRight w:val="0"/>
                  <w:marTop w:val="0"/>
                  <w:marBottom w:val="0"/>
                  <w:divBdr>
                    <w:top w:val="none" w:sz="0" w:space="0" w:color="auto"/>
                    <w:left w:val="none" w:sz="0" w:space="0" w:color="auto"/>
                    <w:bottom w:val="none" w:sz="0" w:space="0" w:color="auto"/>
                    <w:right w:val="none" w:sz="0" w:space="0" w:color="auto"/>
                  </w:divBdr>
                  <w:divsChild>
                    <w:div w:id="370035017">
                      <w:marLeft w:val="0"/>
                      <w:marRight w:val="0"/>
                      <w:marTop w:val="0"/>
                      <w:marBottom w:val="0"/>
                      <w:divBdr>
                        <w:top w:val="single" w:sz="6" w:space="0" w:color="E5E7EB"/>
                        <w:left w:val="single" w:sz="6" w:space="0" w:color="E5E7EB"/>
                        <w:bottom w:val="single" w:sz="6" w:space="0" w:color="E5E7EB"/>
                        <w:right w:val="single" w:sz="6" w:space="0" w:color="E5E7EB"/>
                      </w:divBdr>
                      <w:divsChild>
                        <w:div w:id="2144613457">
                          <w:marLeft w:val="0"/>
                          <w:marRight w:val="0"/>
                          <w:marTop w:val="0"/>
                          <w:marBottom w:val="0"/>
                          <w:divBdr>
                            <w:top w:val="none" w:sz="0" w:space="0" w:color="auto"/>
                            <w:left w:val="none" w:sz="0" w:space="0" w:color="auto"/>
                            <w:bottom w:val="none" w:sz="0" w:space="0" w:color="auto"/>
                            <w:right w:val="none" w:sz="0" w:space="0" w:color="auto"/>
                          </w:divBdr>
                          <w:divsChild>
                            <w:div w:id="1017002351">
                              <w:marLeft w:val="0"/>
                              <w:marRight w:val="0"/>
                              <w:marTop w:val="0"/>
                              <w:marBottom w:val="0"/>
                              <w:divBdr>
                                <w:top w:val="none" w:sz="0" w:space="0" w:color="auto"/>
                                <w:left w:val="none" w:sz="0" w:space="0" w:color="auto"/>
                                <w:bottom w:val="none" w:sz="0" w:space="0" w:color="auto"/>
                                <w:right w:val="none" w:sz="0" w:space="0" w:color="auto"/>
                              </w:divBdr>
                            </w:div>
                          </w:divsChild>
                        </w:div>
                        <w:div w:id="1866207324">
                          <w:marLeft w:val="0"/>
                          <w:marRight w:val="0"/>
                          <w:marTop w:val="0"/>
                          <w:marBottom w:val="0"/>
                          <w:divBdr>
                            <w:top w:val="none" w:sz="0" w:space="0" w:color="auto"/>
                            <w:left w:val="none" w:sz="0" w:space="0" w:color="auto"/>
                            <w:bottom w:val="none" w:sz="0" w:space="0" w:color="auto"/>
                            <w:right w:val="none" w:sz="0" w:space="0" w:color="auto"/>
                          </w:divBdr>
                          <w:divsChild>
                            <w:div w:id="728067199">
                              <w:marLeft w:val="0"/>
                              <w:marRight w:val="0"/>
                              <w:marTop w:val="0"/>
                              <w:marBottom w:val="0"/>
                              <w:divBdr>
                                <w:top w:val="none" w:sz="0" w:space="0" w:color="auto"/>
                                <w:left w:val="none" w:sz="0" w:space="0" w:color="auto"/>
                                <w:bottom w:val="none" w:sz="0" w:space="0" w:color="auto"/>
                                <w:right w:val="none" w:sz="0" w:space="0" w:color="auto"/>
                              </w:divBdr>
                              <w:divsChild>
                                <w:div w:id="554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kb.ibog.frydenlund.dk/?id=330&amp;L=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2025-08-14T05:56:00Z</dcterms:created>
  <dcterms:modified xsi:type="dcterms:W3CDTF">2025-08-14T05:57:00Z</dcterms:modified>
</cp:coreProperties>
</file>