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35BC" w:rsidRPr="000B35BC" w:rsidRDefault="000B35BC" w:rsidP="000B35BC">
      <w:pPr>
        <w:shd w:val="clear" w:color="auto" w:fill="FFFFFF"/>
        <w:spacing w:after="0" w:line="583" w:lineRule="atLeast"/>
        <w:outlineLvl w:val="1"/>
        <w:rPr>
          <w:rFonts w:ascii="var(--font-title)" w:eastAsia="Times New Roman" w:hAnsi="var(--font-title)" w:cs="Times New Roman"/>
          <w:b/>
          <w:bCs/>
          <w:color w:val="333333"/>
          <w:sz w:val="36"/>
          <w:szCs w:val="36"/>
          <w:lang w:eastAsia="da-DK"/>
        </w:rPr>
      </w:pPr>
      <w:r w:rsidRPr="000B35BC">
        <w:rPr>
          <w:rFonts w:ascii="var(--font-title)" w:eastAsia="Times New Roman" w:hAnsi="var(--font-title)" w:cs="Times New Roman"/>
          <w:b/>
          <w:bCs/>
          <w:color w:val="333333"/>
          <w:sz w:val="36"/>
          <w:szCs w:val="36"/>
          <w:lang w:eastAsia="da-DK"/>
        </w:rPr>
        <w:t>Vinkling</w:t>
      </w:r>
    </w:p>
    <w:p w:rsidR="000B35BC" w:rsidRDefault="000B35BC" w:rsidP="000B35BC">
      <w:pPr>
        <w:shd w:val="clear" w:color="auto" w:fill="FFFFFF"/>
        <w:spacing w:beforeAutospacing="1" w:after="0" w:afterAutospacing="1" w:line="240" w:lineRule="auto"/>
        <w:rPr>
          <w:rFonts w:ascii="var(--font-content)" w:eastAsia="Times New Roman" w:hAnsi="var(--font-content)" w:cs="Arial"/>
          <w:color w:val="333333"/>
          <w:sz w:val="26"/>
          <w:szCs w:val="26"/>
          <w:lang w:eastAsia="da-DK"/>
        </w:rPr>
      </w:pPr>
      <w:r w:rsidRPr="000B35BC">
        <w:rPr>
          <w:rFonts w:ascii="var(--font-content)" w:eastAsia="Times New Roman" w:hAnsi="var(--font-content)" w:cs="Arial"/>
          <w:color w:val="333333"/>
          <w:sz w:val="26"/>
          <w:szCs w:val="26"/>
          <w:lang w:eastAsia="da-DK"/>
        </w:rPr>
        <w:t>Vinklingen af en nyhedshistorie er det fokus eller den synsvinkel, journalisten har valgt til sit stof. Er der tale om en nyhedshistorie, hvor der typisk indgår en konflikt mellem forskellige parter, vil journalisten typisk vælge at se sagen fra den ene parts synsvinkel. Hvad er situationen for denne part i sagen, og hvilke konsekvenser vil det få på længere sigt? Hvilken vinkling, journalisten vælger, bestemmes ofte af avisens og nyhedsredaktionens opfattelse af begivenheden og dens vurdering af, hvad der bedst fanger læsernes interesse. Ofte kan man iagttage, hvordan to aviser kan vinkle den samme historie helt forskelligt. Det er selvfølgelig et problem, hvis avisen eller journalisten bevidst udelader vigtige oplysninger i sagen eller overser dem i sin research, fordi der er valgt en bestemt vinkel på stoffet, som man gerne vil forfølge.</w:t>
      </w:r>
    </w:p>
    <w:p w:rsidR="000B35BC" w:rsidRDefault="000B35BC" w:rsidP="000B35BC">
      <w:pPr>
        <w:shd w:val="clear" w:color="auto" w:fill="FFFFFF"/>
        <w:spacing w:after="0" w:line="240" w:lineRule="auto"/>
        <w:rPr>
          <w:rFonts w:ascii="Arial" w:eastAsia="Times New Roman" w:hAnsi="Arial" w:cs="Arial"/>
          <w:color w:val="333333"/>
          <w:sz w:val="26"/>
          <w:szCs w:val="26"/>
          <w:lang w:eastAsia="da-DK"/>
        </w:rPr>
      </w:pPr>
    </w:p>
    <w:p w:rsidR="000B35BC" w:rsidRDefault="000B35BC" w:rsidP="000B35BC">
      <w:pPr>
        <w:shd w:val="clear" w:color="auto" w:fill="FFFFFF"/>
        <w:spacing w:after="0" w:line="240" w:lineRule="auto"/>
        <w:rPr>
          <w:rFonts w:ascii="Arial" w:eastAsia="Times New Roman" w:hAnsi="Arial" w:cs="Arial"/>
          <w:color w:val="333333"/>
          <w:sz w:val="26"/>
          <w:szCs w:val="26"/>
          <w:lang w:eastAsia="da-DK"/>
        </w:rPr>
      </w:pPr>
    </w:p>
    <w:p w:rsidR="000B35BC" w:rsidRPr="000B35BC" w:rsidRDefault="000B35BC" w:rsidP="000B35BC">
      <w:pPr>
        <w:shd w:val="clear" w:color="auto" w:fill="FFFFFF"/>
        <w:spacing w:after="0" w:line="240" w:lineRule="auto"/>
        <w:rPr>
          <w:rFonts w:ascii="Arial" w:eastAsia="Times New Roman" w:hAnsi="Arial" w:cs="Arial"/>
          <w:color w:val="333333"/>
          <w:sz w:val="20"/>
          <w:szCs w:val="20"/>
          <w:lang w:eastAsia="da-DK"/>
        </w:rPr>
      </w:pPr>
      <w:hyperlink r:id="rId5" w:history="1">
        <w:r w:rsidRPr="000B35BC">
          <w:rPr>
            <w:rStyle w:val="Hyperlink"/>
            <w:rFonts w:ascii="Arial" w:eastAsia="Times New Roman" w:hAnsi="Arial" w:cs="Arial"/>
            <w:sz w:val="20"/>
            <w:szCs w:val="20"/>
            <w:lang w:eastAsia="da-DK"/>
          </w:rPr>
          <w:t>https://hbdansk.systime.dk/?id=218#c682</w:t>
        </w:r>
      </w:hyperlink>
      <w:r w:rsidRPr="000B35BC">
        <w:rPr>
          <w:rFonts w:ascii="Arial" w:eastAsia="Times New Roman" w:hAnsi="Arial" w:cs="Arial"/>
          <w:color w:val="333333"/>
          <w:sz w:val="20"/>
          <w:szCs w:val="20"/>
          <w:lang w:eastAsia="da-DK"/>
        </w:rPr>
        <w:t>, ”Vinkling”, Håndbog til dansk – litteratur, sprog, medier, hentet 12-12-2024.</w:t>
      </w:r>
    </w:p>
    <w:p w:rsidR="000B35BC" w:rsidRPr="000B35BC" w:rsidRDefault="000B35BC" w:rsidP="000B35BC">
      <w:pPr>
        <w:shd w:val="clear" w:color="auto" w:fill="FFFFFF"/>
        <w:spacing w:after="0" w:line="240" w:lineRule="auto"/>
        <w:rPr>
          <w:rFonts w:ascii="Arial" w:eastAsia="Times New Roman" w:hAnsi="Arial" w:cs="Arial"/>
          <w:color w:val="333333"/>
          <w:sz w:val="26"/>
          <w:szCs w:val="26"/>
          <w:lang w:eastAsia="da-DK"/>
        </w:rPr>
      </w:pPr>
    </w:p>
    <w:p w:rsidR="000B35BC" w:rsidRPr="000B35BC" w:rsidRDefault="000B35BC" w:rsidP="000B35BC"/>
    <w:p w:rsidR="000B35BC" w:rsidRDefault="000B35BC" w:rsidP="000B35BC">
      <w:pPr>
        <w:numPr>
          <w:ilvl w:val="0"/>
          <w:numId w:val="1"/>
        </w:numPr>
        <w:shd w:val="clear" w:color="auto" w:fill="FFFFFF"/>
        <w:spacing w:after="0" w:line="240" w:lineRule="auto"/>
        <w:rPr>
          <w:rFonts w:ascii="Arial" w:eastAsia="Times New Roman" w:hAnsi="Arial" w:cs="Arial"/>
          <w:color w:val="333333"/>
          <w:sz w:val="26"/>
          <w:szCs w:val="26"/>
          <w:lang w:eastAsia="da-DK"/>
        </w:rPr>
      </w:pPr>
      <w:r>
        <w:rPr>
          <w:rFonts w:ascii="Arial" w:eastAsia="Times New Roman" w:hAnsi="Arial" w:cs="Arial"/>
          <w:color w:val="333333"/>
          <w:sz w:val="26"/>
          <w:szCs w:val="26"/>
          <w:lang w:eastAsia="da-DK"/>
        </w:rPr>
        <w:t>G</w:t>
      </w:r>
      <w:bookmarkStart w:id="0" w:name="_GoBack"/>
      <w:bookmarkEnd w:id="0"/>
      <w:r w:rsidRPr="000B35BC">
        <w:rPr>
          <w:rFonts w:ascii="Arial" w:eastAsia="Times New Roman" w:hAnsi="Arial" w:cs="Arial"/>
          <w:color w:val="333333"/>
          <w:sz w:val="26"/>
          <w:szCs w:val="26"/>
          <w:lang w:eastAsia="da-DK"/>
        </w:rPr>
        <w:t xml:space="preserve">ruppearbejde: Undersøg, hvilken vinkel dagens aviser har valgt til en bestemt sag: Efter hvilke nyhedskriterier er artiklerne vinklet? Fra hvilken parts synsvinkel ses sagen? Hvad fortæller overskriften? </w:t>
      </w:r>
      <w:r>
        <w:rPr>
          <w:rFonts w:ascii="Arial" w:eastAsia="Times New Roman" w:hAnsi="Arial" w:cs="Arial"/>
          <w:color w:val="333333"/>
          <w:sz w:val="26"/>
          <w:szCs w:val="26"/>
          <w:lang w:eastAsia="da-DK"/>
        </w:rPr>
        <w:t xml:space="preserve">(…) </w:t>
      </w:r>
      <w:r>
        <w:rPr>
          <w:rFonts w:ascii="Arial" w:eastAsia="Times New Roman" w:hAnsi="Arial" w:cs="Arial"/>
          <w:color w:val="333333"/>
          <w:sz w:val="26"/>
          <w:szCs w:val="26"/>
          <w:lang w:eastAsia="da-DK"/>
        </w:rPr>
        <w:br/>
      </w:r>
      <w:r w:rsidRPr="000B35BC">
        <w:rPr>
          <w:rFonts w:ascii="Arial" w:eastAsia="Times New Roman" w:hAnsi="Arial" w:cs="Arial"/>
          <w:color w:val="333333"/>
          <w:sz w:val="26"/>
          <w:szCs w:val="26"/>
          <w:lang w:eastAsia="da-DK"/>
        </w:rPr>
        <w:t>Har aviserne forskellige opfattelser af begivenheden? Hvilke kilder er brugt?</w:t>
      </w:r>
    </w:p>
    <w:p w:rsidR="000B35BC" w:rsidRDefault="000B35BC" w:rsidP="000B35BC">
      <w:pPr>
        <w:shd w:val="clear" w:color="auto" w:fill="FFFFFF"/>
        <w:spacing w:after="0" w:line="240" w:lineRule="auto"/>
        <w:rPr>
          <w:rFonts w:ascii="Arial" w:eastAsia="Times New Roman" w:hAnsi="Arial" w:cs="Arial"/>
          <w:color w:val="333333"/>
          <w:sz w:val="26"/>
          <w:szCs w:val="26"/>
          <w:lang w:eastAsia="da-DK"/>
        </w:rPr>
      </w:pPr>
    </w:p>
    <w:p w:rsidR="000B35BC" w:rsidRDefault="000B35BC" w:rsidP="000B35BC">
      <w:pPr>
        <w:shd w:val="clear" w:color="auto" w:fill="FFFFFF"/>
        <w:spacing w:after="0" w:line="240" w:lineRule="auto"/>
        <w:rPr>
          <w:rFonts w:ascii="Arial" w:eastAsia="Times New Roman" w:hAnsi="Arial" w:cs="Arial"/>
          <w:color w:val="333333"/>
          <w:sz w:val="26"/>
          <w:szCs w:val="26"/>
          <w:lang w:eastAsia="da-DK"/>
        </w:rPr>
      </w:pPr>
    </w:p>
    <w:p w:rsidR="000B35BC" w:rsidRDefault="000B35BC" w:rsidP="000B35BC">
      <w:pPr>
        <w:shd w:val="clear" w:color="auto" w:fill="FFFFFF"/>
        <w:spacing w:after="0" w:line="240" w:lineRule="auto"/>
        <w:rPr>
          <w:rFonts w:ascii="Arial" w:eastAsia="Times New Roman" w:hAnsi="Arial" w:cs="Arial"/>
          <w:color w:val="333333"/>
          <w:sz w:val="26"/>
          <w:szCs w:val="26"/>
          <w:lang w:eastAsia="da-DK"/>
        </w:rPr>
      </w:pPr>
    </w:p>
    <w:p w:rsidR="000B35BC" w:rsidRDefault="000B35BC" w:rsidP="000B35BC">
      <w:pPr>
        <w:shd w:val="clear" w:color="auto" w:fill="FFFFFF"/>
        <w:spacing w:after="0" w:line="240" w:lineRule="auto"/>
        <w:rPr>
          <w:rFonts w:ascii="Arial" w:eastAsia="Times New Roman" w:hAnsi="Arial" w:cs="Arial"/>
          <w:color w:val="333333"/>
          <w:sz w:val="26"/>
          <w:szCs w:val="26"/>
          <w:lang w:eastAsia="da-DK"/>
        </w:rPr>
      </w:pPr>
    </w:p>
    <w:sectPr w:rsidR="000B35B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title)">
    <w:altName w:val="Cambria"/>
    <w:panose1 w:val="00000000000000000000"/>
    <w:charset w:val="00"/>
    <w:family w:val="roman"/>
    <w:notTrueType/>
    <w:pitch w:val="default"/>
  </w:font>
  <w:font w:name="var(--font-conten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193D17"/>
    <w:multiLevelType w:val="multilevel"/>
    <w:tmpl w:val="D0829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5BC"/>
    <w:rsid w:val="000B35BC"/>
    <w:rsid w:val="0077012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AE293"/>
  <w15:chartTrackingRefBased/>
  <w15:docId w15:val="{013E665C-9DDE-4763-8F7D-6E9296338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2">
    <w:name w:val="heading 2"/>
    <w:basedOn w:val="Normal"/>
    <w:link w:val="Overskrift2Tegn"/>
    <w:uiPriority w:val="9"/>
    <w:qFormat/>
    <w:rsid w:val="000B35BC"/>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0B35BC"/>
    <w:rPr>
      <w:rFonts w:ascii="Times New Roman" w:eastAsia="Times New Roman" w:hAnsi="Times New Roman" w:cs="Times New Roman"/>
      <w:b/>
      <w:bCs/>
      <w:sz w:val="36"/>
      <w:szCs w:val="36"/>
      <w:lang w:eastAsia="da-DK"/>
    </w:rPr>
  </w:style>
  <w:style w:type="paragraph" w:styleId="NormalWeb">
    <w:name w:val="Normal (Web)"/>
    <w:basedOn w:val="Normal"/>
    <w:uiPriority w:val="99"/>
    <w:semiHidden/>
    <w:unhideWhenUsed/>
    <w:rsid w:val="000B35BC"/>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ndex">
    <w:name w:val="index"/>
    <w:basedOn w:val="Standardskrifttypeiafsnit"/>
    <w:rsid w:val="000B35BC"/>
  </w:style>
  <w:style w:type="character" w:styleId="Hyperlink">
    <w:name w:val="Hyperlink"/>
    <w:basedOn w:val="Standardskrifttypeiafsnit"/>
    <w:uiPriority w:val="99"/>
    <w:unhideWhenUsed/>
    <w:rsid w:val="000B35BC"/>
    <w:rPr>
      <w:color w:val="0563C1" w:themeColor="hyperlink"/>
      <w:u w:val="single"/>
    </w:rPr>
  </w:style>
  <w:style w:type="character" w:styleId="Ulstomtale">
    <w:name w:val="Unresolved Mention"/>
    <w:basedOn w:val="Standardskrifttypeiafsnit"/>
    <w:uiPriority w:val="99"/>
    <w:semiHidden/>
    <w:unhideWhenUsed/>
    <w:rsid w:val="000B35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030280">
      <w:bodyDiv w:val="1"/>
      <w:marLeft w:val="0"/>
      <w:marRight w:val="0"/>
      <w:marTop w:val="0"/>
      <w:marBottom w:val="0"/>
      <w:divBdr>
        <w:top w:val="none" w:sz="0" w:space="0" w:color="auto"/>
        <w:left w:val="none" w:sz="0" w:space="0" w:color="auto"/>
        <w:bottom w:val="none" w:sz="0" w:space="0" w:color="auto"/>
        <w:right w:val="none" w:sz="0" w:space="0" w:color="auto"/>
      </w:divBdr>
    </w:div>
    <w:div w:id="1492453398">
      <w:bodyDiv w:val="1"/>
      <w:marLeft w:val="0"/>
      <w:marRight w:val="0"/>
      <w:marTop w:val="0"/>
      <w:marBottom w:val="0"/>
      <w:divBdr>
        <w:top w:val="none" w:sz="0" w:space="0" w:color="auto"/>
        <w:left w:val="none" w:sz="0" w:space="0" w:color="auto"/>
        <w:bottom w:val="none" w:sz="0" w:space="0" w:color="auto"/>
        <w:right w:val="none" w:sz="0" w:space="0" w:color="auto"/>
      </w:divBdr>
      <w:divsChild>
        <w:div w:id="12614836">
          <w:marLeft w:val="0"/>
          <w:marRight w:val="0"/>
          <w:marTop w:val="0"/>
          <w:marBottom w:val="0"/>
          <w:divBdr>
            <w:top w:val="none" w:sz="0" w:space="0" w:color="auto"/>
            <w:left w:val="none" w:sz="0" w:space="0" w:color="auto"/>
            <w:bottom w:val="none" w:sz="0" w:space="0" w:color="auto"/>
            <w:right w:val="none" w:sz="0" w:space="0" w:color="auto"/>
          </w:divBdr>
          <w:divsChild>
            <w:div w:id="833181829">
              <w:marLeft w:val="0"/>
              <w:marRight w:val="0"/>
              <w:marTop w:val="0"/>
              <w:marBottom w:val="0"/>
              <w:divBdr>
                <w:top w:val="none" w:sz="0" w:space="0" w:color="auto"/>
                <w:left w:val="none" w:sz="0" w:space="0" w:color="auto"/>
                <w:bottom w:val="none" w:sz="0" w:space="0" w:color="auto"/>
                <w:right w:val="none" w:sz="0" w:space="0" w:color="auto"/>
              </w:divBdr>
            </w:div>
          </w:divsChild>
        </w:div>
        <w:div w:id="1742366596">
          <w:marLeft w:val="0"/>
          <w:marRight w:val="0"/>
          <w:marTop w:val="0"/>
          <w:marBottom w:val="0"/>
          <w:divBdr>
            <w:top w:val="none" w:sz="0" w:space="0" w:color="auto"/>
            <w:left w:val="none" w:sz="0" w:space="0" w:color="auto"/>
            <w:bottom w:val="none" w:sz="0" w:space="0" w:color="auto"/>
            <w:right w:val="none" w:sz="0" w:space="0" w:color="auto"/>
          </w:divBdr>
          <w:divsChild>
            <w:div w:id="627199908">
              <w:marLeft w:val="0"/>
              <w:marRight w:val="0"/>
              <w:marTop w:val="0"/>
              <w:marBottom w:val="0"/>
              <w:divBdr>
                <w:top w:val="none" w:sz="0" w:space="0" w:color="auto"/>
                <w:left w:val="none" w:sz="0" w:space="0" w:color="auto"/>
                <w:bottom w:val="none" w:sz="0" w:space="0" w:color="auto"/>
                <w:right w:val="none" w:sz="0" w:space="0" w:color="auto"/>
              </w:divBdr>
              <w:divsChild>
                <w:div w:id="62627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bdansk.systime.dk/?id=218#c682"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187</Words>
  <Characters>1146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VIA University College</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Nødskov (CN | EG)</dc:creator>
  <cp:keywords/>
  <dc:description/>
  <cp:lastModifiedBy>Christine Nødskov (CN | EG)</cp:lastModifiedBy>
  <cp:revision>1</cp:revision>
  <dcterms:created xsi:type="dcterms:W3CDTF">2024-12-12T18:56:00Z</dcterms:created>
  <dcterms:modified xsi:type="dcterms:W3CDTF">2024-12-12T18:59:00Z</dcterms:modified>
</cp:coreProperties>
</file>