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727D7" w14:textId="70A05B23" w:rsidR="00D562AB" w:rsidRPr="00D562AB" w:rsidRDefault="00484879" w:rsidP="00D562AB">
      <w:pPr>
        <w:spacing w:line="360" w:lineRule="auto"/>
        <w:jc w:val="center"/>
        <w:rPr>
          <w:rFonts w:ascii="Palatino" w:hAnsi="Palatino"/>
          <w:b/>
          <w:color w:val="000000"/>
          <w:sz w:val="28"/>
          <w:szCs w:val="28"/>
        </w:rPr>
      </w:pPr>
      <w:r w:rsidRPr="00D562AB">
        <w:rPr>
          <w:rFonts w:ascii="Palatino" w:hAnsi="Palatino"/>
          <w:b/>
          <w:color w:val="000000"/>
          <w:sz w:val="28"/>
          <w:szCs w:val="28"/>
        </w:rPr>
        <w:t>Analyse</w:t>
      </w:r>
      <w:r w:rsidR="00D562AB" w:rsidRPr="00D562AB">
        <w:rPr>
          <w:rFonts w:ascii="Palatino" w:hAnsi="Palatino"/>
          <w:b/>
          <w:color w:val="000000"/>
          <w:sz w:val="28"/>
          <w:szCs w:val="28"/>
        </w:rPr>
        <w:t>eksempel: Henrik Pontoppidan og H.C. Andersen</w:t>
      </w:r>
    </w:p>
    <w:p w14:paraId="5E0045AD" w14:textId="024BD90A" w:rsidR="00484879" w:rsidRPr="00820AEB" w:rsidRDefault="00484879" w:rsidP="00820AEB">
      <w:pPr>
        <w:spacing w:line="360" w:lineRule="auto"/>
        <w:jc w:val="both"/>
        <w:rPr>
          <w:rFonts w:ascii="Palatino" w:hAnsi="Palatino"/>
          <w:color w:val="000000"/>
        </w:rPr>
      </w:pPr>
      <w:r w:rsidRPr="00820AEB">
        <w:rPr>
          <w:rFonts w:ascii="Palatino" w:hAnsi="Palatino"/>
          <w:color w:val="000000"/>
        </w:rPr>
        <w:t xml:space="preserve">Henrik Pontoppidan anvender i sit introducerende afsnit </w:t>
      </w:r>
      <w:r w:rsidR="00BA799B" w:rsidRPr="00820AEB">
        <w:rPr>
          <w:rFonts w:ascii="Palatino" w:hAnsi="Palatino"/>
          <w:color w:val="000000"/>
        </w:rPr>
        <w:t>i novellen ”Bonde-idyl”</w:t>
      </w:r>
      <w:r w:rsidRPr="00820AEB">
        <w:rPr>
          <w:rFonts w:ascii="Palatino" w:hAnsi="Palatino"/>
          <w:color w:val="000000"/>
        </w:rPr>
        <w:t xml:space="preserve"> </w:t>
      </w:r>
      <w:r w:rsidR="00BA799B" w:rsidRPr="00820AEB">
        <w:rPr>
          <w:rFonts w:ascii="Palatino" w:hAnsi="Palatino"/>
          <w:color w:val="000000"/>
        </w:rPr>
        <w:t xml:space="preserve">(1887) </w:t>
      </w:r>
      <w:r w:rsidRPr="00820AEB">
        <w:rPr>
          <w:rFonts w:ascii="Palatino" w:hAnsi="Palatino"/>
          <w:color w:val="000000"/>
        </w:rPr>
        <w:t xml:space="preserve">en 3. Persons, alvidende fortæller </w:t>
      </w:r>
      <w:r w:rsidR="00BA799B" w:rsidRPr="00820AEB">
        <w:rPr>
          <w:rFonts w:ascii="Palatino" w:hAnsi="Palatino"/>
          <w:color w:val="000000"/>
        </w:rPr>
        <w:t xml:space="preserve">til </w:t>
      </w:r>
      <w:r w:rsidRPr="00820AEB">
        <w:rPr>
          <w:rFonts w:ascii="Palatino" w:hAnsi="Palatino"/>
          <w:color w:val="000000"/>
        </w:rPr>
        <w:t>at iscenesætte et romantisk univers, hvor idyl og harmoni danner fundamentet for den åndelige tilstand, den rige bonde befinder sig i:</w:t>
      </w:r>
    </w:p>
    <w:p w14:paraId="4B7DE5D9" w14:textId="77777777" w:rsidR="00484879" w:rsidRPr="00820AEB" w:rsidRDefault="00484879" w:rsidP="00820AEB">
      <w:pPr>
        <w:spacing w:line="360" w:lineRule="auto"/>
        <w:jc w:val="both"/>
        <w:rPr>
          <w:rFonts w:ascii="Palatino" w:hAnsi="Palatino"/>
          <w:color w:val="000000"/>
        </w:rPr>
      </w:pPr>
    </w:p>
    <w:p w14:paraId="37E7942B" w14:textId="43F6C995" w:rsidR="00484879" w:rsidRPr="00820AEB" w:rsidRDefault="00820AEB" w:rsidP="00820AEB">
      <w:pPr>
        <w:spacing w:line="360" w:lineRule="auto"/>
        <w:ind w:left="720"/>
        <w:jc w:val="both"/>
        <w:rPr>
          <w:rFonts w:ascii="Palatino" w:hAnsi="Palatino"/>
          <w:color w:val="000000"/>
        </w:rPr>
      </w:pPr>
      <w:r>
        <w:rPr>
          <w:rFonts w:ascii="Palatino" w:hAnsi="Palatino"/>
          <w:color w:val="000000"/>
        </w:rPr>
        <w:t>”</w:t>
      </w:r>
      <w:r w:rsidR="00484879" w:rsidRPr="00820AEB">
        <w:rPr>
          <w:rFonts w:ascii="Palatino" w:hAnsi="Palatino"/>
          <w:color w:val="000000"/>
        </w:rPr>
        <w:t xml:space="preserve">Og idet han sætter sig godt til rette i sin store Armstol med de bløde Hynder ved Ovnen i Sovekammeret, folder han Hænderne over sin tykke Mave og gaber langt, som om han </w:t>
      </w:r>
      <w:proofErr w:type="spellStart"/>
      <w:r w:rsidR="00484879" w:rsidRPr="00820AEB">
        <w:rPr>
          <w:rFonts w:ascii="Palatino" w:hAnsi="Palatino"/>
          <w:color w:val="000000"/>
        </w:rPr>
        <w:t>strax</w:t>
      </w:r>
      <w:proofErr w:type="spellEnd"/>
      <w:r w:rsidR="00484879" w:rsidRPr="00820AEB">
        <w:rPr>
          <w:rFonts w:ascii="Palatino" w:hAnsi="Palatino"/>
          <w:color w:val="000000"/>
        </w:rPr>
        <w:t xml:space="preserve"> </w:t>
      </w:r>
      <w:proofErr w:type="spellStart"/>
      <w:r w:rsidR="00484879" w:rsidRPr="00820AEB">
        <w:rPr>
          <w:rFonts w:ascii="Palatino" w:hAnsi="Palatino"/>
          <w:color w:val="000000"/>
        </w:rPr>
        <w:t>paa</w:t>
      </w:r>
      <w:proofErr w:type="spellEnd"/>
      <w:r w:rsidR="00484879" w:rsidRPr="00820AEB">
        <w:rPr>
          <w:rFonts w:ascii="Palatino" w:hAnsi="Palatino"/>
          <w:color w:val="000000"/>
        </w:rPr>
        <w:t xml:space="preserve"> Stedet vilde lægge sit Hoved ind i Søvnen, – i denne lange, trygge Vintersøvn, som intet forstyrrer, men som forsødes ved den fornøjelige Lyd af Husmandens travle Plejl </w:t>
      </w:r>
      <w:proofErr w:type="spellStart"/>
      <w:r w:rsidR="00484879" w:rsidRPr="00820AEB">
        <w:rPr>
          <w:rFonts w:ascii="Palatino" w:hAnsi="Palatino"/>
          <w:color w:val="000000"/>
        </w:rPr>
        <w:t>paa</w:t>
      </w:r>
      <w:proofErr w:type="spellEnd"/>
      <w:r w:rsidR="00484879" w:rsidRPr="00820AEB">
        <w:rPr>
          <w:rFonts w:ascii="Palatino" w:hAnsi="Palatino"/>
          <w:color w:val="000000"/>
        </w:rPr>
        <w:t xml:space="preserve"> </w:t>
      </w:r>
      <w:proofErr w:type="spellStart"/>
      <w:r w:rsidR="00484879" w:rsidRPr="00820AEB">
        <w:rPr>
          <w:rFonts w:ascii="Palatino" w:hAnsi="Palatino"/>
          <w:color w:val="000000"/>
        </w:rPr>
        <w:t>Logulvet</w:t>
      </w:r>
      <w:proofErr w:type="spellEnd"/>
      <w:r w:rsidR="00484879" w:rsidRPr="00820AEB">
        <w:rPr>
          <w:rFonts w:ascii="Palatino" w:hAnsi="Palatino"/>
          <w:color w:val="000000"/>
        </w:rPr>
        <w:t>.” (side 109)</w:t>
      </w:r>
    </w:p>
    <w:p w14:paraId="4A2C0365" w14:textId="77777777" w:rsidR="00484879" w:rsidRPr="00820AEB" w:rsidRDefault="00484879" w:rsidP="00820AEB">
      <w:pPr>
        <w:spacing w:line="360" w:lineRule="auto"/>
        <w:jc w:val="both"/>
        <w:rPr>
          <w:rFonts w:ascii="Palatino" w:hAnsi="Palatino"/>
          <w:color w:val="000000"/>
        </w:rPr>
      </w:pPr>
    </w:p>
    <w:p w14:paraId="68614842" w14:textId="12CCA366" w:rsidR="00484879" w:rsidRPr="00820AEB" w:rsidRDefault="00484879" w:rsidP="00820AEB">
      <w:pPr>
        <w:spacing w:line="360" w:lineRule="auto"/>
        <w:jc w:val="both"/>
        <w:rPr>
          <w:rFonts w:ascii="Palatino" w:hAnsi="Palatino"/>
          <w:color w:val="000000"/>
        </w:rPr>
      </w:pPr>
      <w:r w:rsidRPr="00820AEB">
        <w:rPr>
          <w:rFonts w:ascii="Palatino" w:hAnsi="Palatino"/>
          <w:color w:val="000000"/>
        </w:rPr>
        <w:t xml:space="preserve">Kontrasten til den hårdtarbejdende husmand </w:t>
      </w:r>
      <w:r w:rsidR="001236FD">
        <w:rPr>
          <w:rFonts w:ascii="Palatino" w:hAnsi="Palatino"/>
          <w:color w:val="000000"/>
        </w:rPr>
        <w:t>i</w:t>
      </w:r>
      <w:r w:rsidRPr="00820AEB">
        <w:rPr>
          <w:rFonts w:ascii="Palatino" w:hAnsi="Palatino"/>
          <w:color w:val="000000"/>
        </w:rPr>
        <w:t>l</w:t>
      </w:r>
      <w:r w:rsidR="001236FD">
        <w:rPr>
          <w:rFonts w:ascii="Palatino" w:hAnsi="Palatino"/>
          <w:color w:val="000000"/>
        </w:rPr>
        <w:t>lustrerer tydeligt</w:t>
      </w:r>
      <w:r w:rsidRPr="00820AEB">
        <w:rPr>
          <w:rFonts w:ascii="Palatino" w:hAnsi="Palatino"/>
          <w:color w:val="000000"/>
        </w:rPr>
        <w:t xml:space="preserve"> den klasseforskel, der udspiller sig på lan</w:t>
      </w:r>
      <w:r w:rsidR="001236FD">
        <w:rPr>
          <w:rFonts w:ascii="Palatino" w:hAnsi="Palatino"/>
          <w:color w:val="000000"/>
        </w:rPr>
        <w:t>det i slutningen af 1800-tallet.</w:t>
      </w:r>
      <w:r w:rsidRPr="00820AEB">
        <w:rPr>
          <w:rFonts w:ascii="Palatino" w:hAnsi="Palatino"/>
          <w:color w:val="000000"/>
        </w:rPr>
        <w:t xml:space="preserve"> </w:t>
      </w:r>
      <w:r w:rsidR="001236FD">
        <w:rPr>
          <w:rFonts w:ascii="Palatino" w:hAnsi="Palatino"/>
          <w:color w:val="000000"/>
        </w:rPr>
        <w:t>V</w:t>
      </w:r>
      <w:r w:rsidRPr="00820AEB">
        <w:rPr>
          <w:rFonts w:ascii="Palatino" w:hAnsi="Palatino"/>
          <w:color w:val="000000"/>
        </w:rPr>
        <w:t>ed hjælp af sin ironiske tone skiller det introducerende afsnit sig ud fra novellens øvrige barske karakteristik af livet på</w:t>
      </w:r>
      <w:r w:rsidR="001236FD">
        <w:rPr>
          <w:rFonts w:ascii="Palatino" w:hAnsi="Palatino"/>
          <w:color w:val="000000"/>
        </w:rPr>
        <w:t xml:space="preserve"> landet, for c</w:t>
      </w:r>
      <w:r w:rsidRPr="00820AEB">
        <w:rPr>
          <w:rFonts w:ascii="Palatino" w:hAnsi="Palatino"/>
          <w:color w:val="000000"/>
        </w:rPr>
        <w:t>entralt i Pontoppidans forfatterskab står hans foragt for overklassen og landets magthavere, hvilket særligt kommer til udtryk i hans skildring af den rige Mads Monsen. Monsens tykke ben, fedtede læber og dovne blik vækker mest af alt associationer til et laverestående dyr eller en doven skabning, der anvender sin magtposition til at beskue husmændenes hårde arbejde:</w:t>
      </w:r>
    </w:p>
    <w:p w14:paraId="771DF59F" w14:textId="77777777" w:rsidR="00484879" w:rsidRPr="00820AEB" w:rsidRDefault="00484879" w:rsidP="00820AEB">
      <w:pPr>
        <w:spacing w:line="360" w:lineRule="auto"/>
        <w:ind w:left="720"/>
        <w:jc w:val="both"/>
        <w:rPr>
          <w:rFonts w:ascii="Palatino" w:hAnsi="Palatino"/>
          <w:color w:val="000000"/>
        </w:rPr>
      </w:pPr>
      <w:r w:rsidRPr="00820AEB">
        <w:rPr>
          <w:rFonts w:ascii="Palatino" w:hAnsi="Palatino"/>
          <w:color w:val="000000"/>
        </w:rPr>
        <w:t>”</w:t>
      </w:r>
      <w:r w:rsidRPr="00820AEB">
        <w:rPr>
          <w:rFonts w:ascii="Palatino" w:hAnsi="Palatino"/>
          <w:color w:val="000000"/>
        </w:rPr>
        <w:sym w:font="Symbol" w:char="F05B"/>
      </w:r>
      <w:r w:rsidRPr="00820AEB">
        <w:rPr>
          <w:rFonts w:ascii="Palatino" w:hAnsi="Palatino"/>
          <w:color w:val="000000"/>
        </w:rPr>
        <w:t>…</w:t>
      </w:r>
      <w:r w:rsidRPr="00820AEB">
        <w:rPr>
          <w:rFonts w:ascii="Palatino" w:hAnsi="Palatino"/>
          <w:color w:val="000000"/>
        </w:rPr>
        <w:sym w:font="Symbol" w:char="F05D"/>
      </w:r>
      <w:r w:rsidRPr="00820AEB">
        <w:rPr>
          <w:rFonts w:ascii="Palatino" w:hAnsi="Palatino"/>
          <w:color w:val="000000"/>
        </w:rPr>
        <w:t xml:space="preserve"> og om hans røde, svulmende Mund, der altid var ligesom fugtet af Fedt, bredte der sig et Udtryk af roligt Velvære.” (side 119)</w:t>
      </w:r>
    </w:p>
    <w:p w14:paraId="5364D94F" w14:textId="77777777" w:rsidR="00484879" w:rsidRPr="00820AEB" w:rsidRDefault="00484879" w:rsidP="00820AEB">
      <w:pPr>
        <w:spacing w:line="360" w:lineRule="auto"/>
        <w:jc w:val="both"/>
        <w:rPr>
          <w:rFonts w:ascii="Palatino" w:hAnsi="Palatino"/>
          <w:color w:val="000000"/>
        </w:rPr>
      </w:pPr>
    </w:p>
    <w:p w14:paraId="5EF191FA" w14:textId="4FA53F38" w:rsidR="00484879" w:rsidRPr="00820AEB" w:rsidRDefault="001236FD" w:rsidP="00820AEB">
      <w:pPr>
        <w:spacing w:line="360" w:lineRule="auto"/>
        <w:jc w:val="both"/>
        <w:rPr>
          <w:rFonts w:ascii="Palatino" w:hAnsi="Palatino"/>
          <w:color w:val="000000"/>
        </w:rPr>
      </w:pPr>
      <w:r>
        <w:rPr>
          <w:rFonts w:ascii="Palatino" w:hAnsi="Palatino"/>
          <w:color w:val="000000"/>
        </w:rPr>
        <w:t xml:space="preserve">Senere får man at vide, at </w:t>
      </w:r>
      <w:r w:rsidR="00484879" w:rsidRPr="00820AEB">
        <w:rPr>
          <w:rFonts w:ascii="Palatino" w:hAnsi="Palatino"/>
          <w:color w:val="000000"/>
        </w:rPr>
        <w:t>Monsen har anvendt sin magtposition overfor Maren; en fattig kone, der hører til i Åhusene. Her er Pontoppidans kritiske realisme tydelig at se, for i modsætning til de rige gårdejeres hyggelige stuer ligger Åhusene med deres usunde, usoignerede og underernærede børn. Denne illustration understreger Pontoppidans stærke foragt for den liberale ide om, at alle er deres egen lykkes smed, for med de fattige ses en tiltagende degeneration fra generation til generation:</w:t>
      </w:r>
    </w:p>
    <w:p w14:paraId="7479FB55" w14:textId="77777777" w:rsidR="005A2336" w:rsidRPr="00820AEB" w:rsidRDefault="005A2336" w:rsidP="00820AEB">
      <w:pPr>
        <w:spacing w:line="360" w:lineRule="auto"/>
        <w:ind w:left="720"/>
        <w:jc w:val="both"/>
        <w:rPr>
          <w:rFonts w:ascii="Palatino" w:hAnsi="Palatino"/>
          <w:color w:val="000000"/>
        </w:rPr>
      </w:pPr>
      <w:r w:rsidRPr="00820AEB">
        <w:rPr>
          <w:rFonts w:ascii="Palatino" w:hAnsi="Palatino"/>
          <w:color w:val="000000"/>
        </w:rPr>
        <w:t xml:space="preserve">” </w:t>
      </w:r>
      <w:r w:rsidRPr="00820AEB">
        <w:rPr>
          <w:rFonts w:ascii="Palatino" w:hAnsi="Palatino"/>
          <w:color w:val="000000"/>
        </w:rPr>
        <w:sym w:font="Symbol" w:char="F05B"/>
      </w:r>
      <w:r w:rsidRPr="00820AEB">
        <w:rPr>
          <w:rFonts w:ascii="Palatino" w:hAnsi="Palatino"/>
          <w:color w:val="000000"/>
        </w:rPr>
        <w:t>…</w:t>
      </w:r>
      <w:r w:rsidRPr="00820AEB">
        <w:rPr>
          <w:rFonts w:ascii="Palatino" w:hAnsi="Palatino"/>
          <w:color w:val="000000"/>
        </w:rPr>
        <w:sym w:font="Symbol" w:char="F05D"/>
      </w:r>
      <w:r w:rsidRPr="00820AEB">
        <w:rPr>
          <w:rFonts w:ascii="Palatino" w:hAnsi="Palatino"/>
          <w:color w:val="000000"/>
        </w:rPr>
        <w:t xml:space="preserve"> denne Fattigmands evige Sværm af </w:t>
      </w:r>
      <w:proofErr w:type="spellStart"/>
      <w:r w:rsidRPr="00820AEB">
        <w:rPr>
          <w:rFonts w:ascii="Palatino" w:hAnsi="Palatino"/>
          <w:color w:val="000000"/>
        </w:rPr>
        <w:t>smaa</w:t>
      </w:r>
      <w:proofErr w:type="spellEnd"/>
      <w:r w:rsidRPr="00820AEB">
        <w:rPr>
          <w:rFonts w:ascii="Palatino" w:hAnsi="Palatino"/>
          <w:color w:val="000000"/>
        </w:rPr>
        <w:t xml:space="preserve">, svampede Børn, der klækkedes ud inde i de store, brede Halmsenge </w:t>
      </w:r>
      <w:r w:rsidRPr="00820AEB">
        <w:rPr>
          <w:rFonts w:ascii="Palatino" w:hAnsi="Palatino"/>
          <w:color w:val="000000"/>
        </w:rPr>
        <w:sym w:font="Symbol" w:char="F05B"/>
      </w:r>
      <w:r w:rsidRPr="00820AEB">
        <w:rPr>
          <w:rFonts w:ascii="Palatino" w:hAnsi="Palatino"/>
          <w:color w:val="000000"/>
        </w:rPr>
        <w:t>…</w:t>
      </w:r>
      <w:r w:rsidRPr="00820AEB">
        <w:rPr>
          <w:rFonts w:ascii="Palatino" w:hAnsi="Palatino"/>
          <w:color w:val="000000"/>
        </w:rPr>
        <w:sym w:font="Symbol" w:char="F05D"/>
      </w:r>
      <w:r w:rsidRPr="00820AEB">
        <w:rPr>
          <w:rFonts w:ascii="Palatino" w:hAnsi="Palatino"/>
          <w:color w:val="000000"/>
        </w:rPr>
        <w:t xml:space="preserve"> trivedes der frem </w:t>
      </w:r>
      <w:r w:rsidRPr="00820AEB">
        <w:rPr>
          <w:rFonts w:ascii="Palatino" w:hAnsi="Palatino"/>
          <w:color w:val="000000"/>
        </w:rPr>
        <w:lastRenderedPageBreak/>
        <w:t xml:space="preserve">her fra Hytterne en stadig mindre og forkrøblet Skabning med lange Arme og store, tomme Hoveder nede mellem uformelige Skuldre </w:t>
      </w:r>
      <w:r w:rsidRPr="00820AEB">
        <w:rPr>
          <w:rFonts w:ascii="Palatino" w:hAnsi="Palatino"/>
          <w:color w:val="000000"/>
        </w:rPr>
        <w:sym w:font="Symbol" w:char="F05B"/>
      </w:r>
      <w:r w:rsidRPr="00820AEB">
        <w:rPr>
          <w:rFonts w:ascii="Palatino" w:hAnsi="Palatino"/>
          <w:color w:val="000000"/>
        </w:rPr>
        <w:t>…</w:t>
      </w:r>
      <w:r w:rsidRPr="00820AEB">
        <w:rPr>
          <w:rFonts w:ascii="Palatino" w:hAnsi="Palatino"/>
          <w:color w:val="000000"/>
        </w:rPr>
        <w:sym w:font="Symbol" w:char="F05D"/>
      </w:r>
      <w:r w:rsidRPr="00820AEB">
        <w:rPr>
          <w:rFonts w:ascii="Palatino" w:hAnsi="Palatino"/>
          <w:color w:val="000000"/>
        </w:rPr>
        <w:t>” (side 131)</w:t>
      </w:r>
    </w:p>
    <w:p w14:paraId="06ABF214" w14:textId="77777777" w:rsidR="005A2336" w:rsidRPr="00820AEB" w:rsidRDefault="005A2336" w:rsidP="00820AEB">
      <w:pPr>
        <w:spacing w:line="360" w:lineRule="auto"/>
        <w:jc w:val="both"/>
        <w:rPr>
          <w:rFonts w:ascii="Palatino" w:hAnsi="Palatino"/>
          <w:color w:val="000000"/>
        </w:rPr>
      </w:pPr>
    </w:p>
    <w:p w14:paraId="0D72A908" w14:textId="234EF56B" w:rsidR="005A2336" w:rsidRPr="00820AEB" w:rsidRDefault="005A2336" w:rsidP="00820AEB">
      <w:pPr>
        <w:spacing w:line="360" w:lineRule="auto"/>
        <w:jc w:val="both"/>
        <w:rPr>
          <w:rFonts w:ascii="Palatino" w:hAnsi="Palatino"/>
          <w:color w:val="000000"/>
        </w:rPr>
      </w:pPr>
      <w:r w:rsidRPr="00820AEB">
        <w:rPr>
          <w:rFonts w:ascii="Palatino" w:hAnsi="Palatino"/>
          <w:color w:val="000000"/>
        </w:rPr>
        <w:t>Pontoppidans kritik er tydelig, og tilmed er hans brug af allitteration f.eks. ”Sværm”, ”</w:t>
      </w:r>
      <w:proofErr w:type="spellStart"/>
      <w:r w:rsidRPr="00820AEB">
        <w:rPr>
          <w:rFonts w:ascii="Palatino" w:hAnsi="Palatino"/>
          <w:color w:val="000000"/>
        </w:rPr>
        <w:t>smaa</w:t>
      </w:r>
      <w:proofErr w:type="spellEnd"/>
      <w:r w:rsidRPr="00820AEB">
        <w:rPr>
          <w:rFonts w:ascii="Palatino" w:hAnsi="Palatino"/>
          <w:color w:val="000000"/>
        </w:rPr>
        <w:t xml:space="preserve">” og ”svampede” med til at understrege den usselhed og det forfald, landbobefolkningen </w:t>
      </w:r>
      <w:r w:rsidR="00E55320">
        <w:rPr>
          <w:rFonts w:ascii="Palatino" w:hAnsi="Palatino"/>
          <w:color w:val="000000"/>
        </w:rPr>
        <w:t>befinder sig</w:t>
      </w:r>
      <w:r w:rsidRPr="00820AEB">
        <w:rPr>
          <w:rFonts w:ascii="Palatino" w:hAnsi="Palatino"/>
          <w:color w:val="000000"/>
        </w:rPr>
        <w:t xml:space="preserve"> i. På denne vis er Pontoppidan fremragende repræsentant for det moderne gennembruds ønske om at sætte problemer under debat, for i modsætning til sin forgænger, H.C. Andersen, er den romantiske idealisering forladt til fordel for en rå og ubarmhjertig skildring af virkelighedens verden. </w:t>
      </w:r>
    </w:p>
    <w:p w14:paraId="02CB617D" w14:textId="32D20D35" w:rsidR="00F27DA3" w:rsidRPr="00820AEB" w:rsidRDefault="005A2336" w:rsidP="00820AEB">
      <w:pPr>
        <w:spacing w:line="360" w:lineRule="auto"/>
        <w:jc w:val="both"/>
        <w:rPr>
          <w:rFonts w:ascii="Palatino" w:hAnsi="Palatino"/>
          <w:color w:val="000000"/>
        </w:rPr>
      </w:pPr>
      <w:r w:rsidRPr="00820AEB">
        <w:rPr>
          <w:rFonts w:ascii="Palatino" w:hAnsi="Palatino"/>
          <w:color w:val="000000"/>
        </w:rPr>
        <w:t>Eksempelvis er H.C. Andersens verdensberømte eventyr, ”Den grimme ælling”</w:t>
      </w:r>
      <w:r w:rsidR="00BA799B" w:rsidRPr="00820AEB">
        <w:rPr>
          <w:rFonts w:ascii="Palatino" w:hAnsi="Palatino"/>
          <w:color w:val="000000"/>
        </w:rPr>
        <w:t xml:space="preserve"> (1843)</w:t>
      </w:r>
      <w:r w:rsidRPr="00820AEB">
        <w:rPr>
          <w:rFonts w:ascii="Palatino" w:hAnsi="Palatino"/>
          <w:color w:val="000000"/>
        </w:rPr>
        <w:t xml:space="preserve">, </w:t>
      </w:r>
      <w:r w:rsidR="00FB2B58" w:rsidRPr="00820AEB">
        <w:rPr>
          <w:rFonts w:ascii="Palatino" w:hAnsi="Palatino"/>
          <w:color w:val="000000"/>
        </w:rPr>
        <w:t>et genretypisk billede på romantikkens verdenssyn, hvor åndelighed og længsel efter det hinsides bestandigt lader sig ane i skildringerne af f.eks. ællingens længsel efter at f</w:t>
      </w:r>
      <w:r w:rsidR="00F27DA3" w:rsidRPr="00820AEB">
        <w:rPr>
          <w:rFonts w:ascii="Palatino" w:hAnsi="Palatino"/>
          <w:color w:val="000000"/>
        </w:rPr>
        <w:t>olde sig ud og blive ’sig selv’:</w:t>
      </w:r>
    </w:p>
    <w:p w14:paraId="595C1C91" w14:textId="3940234D" w:rsidR="00F27DA3" w:rsidRPr="00820AEB" w:rsidRDefault="00F27DA3" w:rsidP="00820AEB">
      <w:pPr>
        <w:pStyle w:val="NormalWeb"/>
        <w:spacing w:line="360" w:lineRule="auto"/>
        <w:ind w:left="720"/>
        <w:jc w:val="both"/>
        <w:rPr>
          <w:rFonts w:ascii="Palatino" w:hAnsi="Palatino"/>
          <w:sz w:val="24"/>
          <w:szCs w:val="24"/>
        </w:rPr>
      </w:pPr>
      <w:r w:rsidRPr="00820AEB">
        <w:rPr>
          <w:rStyle w:val="text1"/>
          <w:rFonts w:ascii="Palatino" w:hAnsi="Palatino"/>
          <w:sz w:val="24"/>
          <w:szCs w:val="24"/>
        </w:rPr>
        <w:t xml:space="preserve">”Den tænkte </w:t>
      </w:r>
      <w:proofErr w:type="spellStart"/>
      <w:r w:rsidRPr="00820AEB">
        <w:rPr>
          <w:rStyle w:val="text1"/>
          <w:rFonts w:ascii="Palatino" w:hAnsi="Palatino"/>
          <w:sz w:val="24"/>
          <w:szCs w:val="24"/>
        </w:rPr>
        <w:t>paa</w:t>
      </w:r>
      <w:proofErr w:type="spellEnd"/>
      <w:r w:rsidRPr="00820AEB">
        <w:rPr>
          <w:rStyle w:val="text1"/>
          <w:rFonts w:ascii="Palatino" w:hAnsi="Palatino"/>
          <w:sz w:val="24"/>
          <w:szCs w:val="24"/>
        </w:rPr>
        <w:t xml:space="preserve">, hvor den havde været forfulgt og </w:t>
      </w:r>
      <w:proofErr w:type="spellStart"/>
      <w:r w:rsidRPr="00820AEB">
        <w:rPr>
          <w:rStyle w:val="text1"/>
          <w:rFonts w:ascii="Palatino" w:hAnsi="Palatino"/>
          <w:sz w:val="24"/>
          <w:szCs w:val="24"/>
        </w:rPr>
        <w:t>forhaanet</w:t>
      </w:r>
      <w:proofErr w:type="spellEnd"/>
      <w:r w:rsidRPr="00820AEB">
        <w:rPr>
          <w:rStyle w:val="text1"/>
          <w:rFonts w:ascii="Palatino" w:hAnsi="Palatino"/>
          <w:sz w:val="24"/>
          <w:szCs w:val="24"/>
        </w:rPr>
        <w:t xml:space="preserve">, og hørte nu Alle sige, at den var den </w:t>
      </w:r>
      <w:proofErr w:type="spellStart"/>
      <w:r w:rsidRPr="00820AEB">
        <w:rPr>
          <w:rStyle w:val="text1"/>
          <w:rFonts w:ascii="Palatino" w:hAnsi="Palatino"/>
          <w:sz w:val="24"/>
          <w:szCs w:val="24"/>
        </w:rPr>
        <w:t>deiligste</w:t>
      </w:r>
      <w:proofErr w:type="spellEnd"/>
      <w:r w:rsidRPr="00820AEB">
        <w:rPr>
          <w:rStyle w:val="text1"/>
          <w:rFonts w:ascii="Palatino" w:hAnsi="Palatino"/>
          <w:sz w:val="24"/>
          <w:szCs w:val="24"/>
        </w:rPr>
        <w:t xml:space="preserve"> af alle </w:t>
      </w:r>
      <w:proofErr w:type="spellStart"/>
      <w:r w:rsidRPr="00820AEB">
        <w:rPr>
          <w:rStyle w:val="text1"/>
          <w:rFonts w:ascii="Palatino" w:hAnsi="Palatino"/>
          <w:sz w:val="24"/>
          <w:szCs w:val="24"/>
        </w:rPr>
        <w:t>deilige</w:t>
      </w:r>
      <w:proofErr w:type="spellEnd"/>
      <w:r w:rsidRPr="00820AEB">
        <w:rPr>
          <w:rStyle w:val="text1"/>
          <w:rFonts w:ascii="Palatino" w:hAnsi="Palatino"/>
          <w:sz w:val="24"/>
          <w:szCs w:val="24"/>
        </w:rPr>
        <w:t xml:space="preserve"> Fugle; og Sirenerne </w:t>
      </w:r>
      <w:proofErr w:type="spellStart"/>
      <w:r w:rsidRPr="00820AEB">
        <w:rPr>
          <w:rStyle w:val="text1"/>
          <w:rFonts w:ascii="Palatino" w:hAnsi="Palatino"/>
          <w:sz w:val="24"/>
          <w:szCs w:val="24"/>
        </w:rPr>
        <w:t>bøiede</w:t>
      </w:r>
      <w:proofErr w:type="spellEnd"/>
      <w:r w:rsidRPr="00820AEB">
        <w:rPr>
          <w:rStyle w:val="text1"/>
          <w:rFonts w:ascii="Palatino" w:hAnsi="Palatino"/>
          <w:sz w:val="24"/>
          <w:szCs w:val="24"/>
        </w:rPr>
        <w:t xml:space="preserve"> sig med Grenene lige ned i Vandet til den, og Solen skinnede </w:t>
      </w:r>
      <w:proofErr w:type="spellStart"/>
      <w:r w:rsidRPr="00820AEB">
        <w:rPr>
          <w:rStyle w:val="text1"/>
          <w:rFonts w:ascii="Palatino" w:hAnsi="Palatino"/>
          <w:sz w:val="24"/>
          <w:szCs w:val="24"/>
        </w:rPr>
        <w:t>saa</w:t>
      </w:r>
      <w:proofErr w:type="spellEnd"/>
      <w:r w:rsidRPr="00820AEB">
        <w:rPr>
          <w:rStyle w:val="text1"/>
          <w:rFonts w:ascii="Palatino" w:hAnsi="Palatino"/>
          <w:sz w:val="24"/>
          <w:szCs w:val="24"/>
        </w:rPr>
        <w:t xml:space="preserve"> varmt og </w:t>
      </w:r>
      <w:proofErr w:type="spellStart"/>
      <w:r w:rsidRPr="00820AEB">
        <w:rPr>
          <w:rStyle w:val="text1"/>
          <w:rFonts w:ascii="Palatino" w:hAnsi="Palatino"/>
          <w:sz w:val="24"/>
          <w:szCs w:val="24"/>
        </w:rPr>
        <w:t>saa</w:t>
      </w:r>
      <w:proofErr w:type="spellEnd"/>
      <w:r w:rsidRPr="00820AEB">
        <w:rPr>
          <w:rStyle w:val="text1"/>
          <w:rFonts w:ascii="Palatino" w:hAnsi="Palatino"/>
          <w:sz w:val="24"/>
          <w:szCs w:val="24"/>
        </w:rPr>
        <w:t xml:space="preserve"> godt, da bruste dens Fjedre, den slanke Hals hævede sig, og af Hjertet jublede den: »</w:t>
      </w:r>
      <w:proofErr w:type="spellStart"/>
      <w:r w:rsidRPr="00820AEB">
        <w:rPr>
          <w:rStyle w:val="text1"/>
          <w:rFonts w:ascii="Palatino" w:hAnsi="Palatino"/>
          <w:sz w:val="24"/>
          <w:szCs w:val="24"/>
        </w:rPr>
        <w:t>saa</w:t>
      </w:r>
      <w:proofErr w:type="spellEnd"/>
      <w:r w:rsidRPr="00820AEB">
        <w:rPr>
          <w:rStyle w:val="text1"/>
          <w:rFonts w:ascii="Palatino" w:hAnsi="Palatino"/>
          <w:sz w:val="24"/>
          <w:szCs w:val="24"/>
        </w:rPr>
        <w:t xml:space="preserve"> megen Lykke drømte jeg ikke om, da jeg var den grimme Ælling!«”</w:t>
      </w:r>
      <w:r w:rsidRPr="00820AEB">
        <w:rPr>
          <w:rFonts w:ascii="Palatino" w:hAnsi="Palatino"/>
          <w:sz w:val="24"/>
          <w:szCs w:val="24"/>
        </w:rPr>
        <w:t xml:space="preserve"> </w:t>
      </w:r>
      <w:r w:rsidR="00820AEB">
        <w:rPr>
          <w:rFonts w:ascii="Palatino" w:hAnsi="Palatino"/>
          <w:sz w:val="24"/>
          <w:szCs w:val="24"/>
        </w:rPr>
        <w:t>(side 4)</w:t>
      </w:r>
    </w:p>
    <w:p w14:paraId="3DC0C755" w14:textId="2729D83F" w:rsidR="005A2336" w:rsidRPr="00820AEB" w:rsidRDefault="00FB2B58" w:rsidP="00820AEB">
      <w:pPr>
        <w:spacing w:line="360" w:lineRule="auto"/>
        <w:jc w:val="both"/>
        <w:rPr>
          <w:rFonts w:ascii="Palatino" w:hAnsi="Palatino"/>
          <w:color w:val="000000"/>
        </w:rPr>
      </w:pPr>
      <w:r w:rsidRPr="00820AEB">
        <w:rPr>
          <w:rFonts w:ascii="Palatino" w:hAnsi="Palatino"/>
          <w:color w:val="000000"/>
        </w:rPr>
        <w:t>Andersens verdenssyn er præget af ideen om, at mennesket har et iboende potentiale, som blot skal udfoldes, men denne idealisering punkterer Pontoppidan på det kraftigste med sin skildring i ”Ørneflugt” af ørnen</w:t>
      </w:r>
      <w:r w:rsidR="00E55320">
        <w:rPr>
          <w:rFonts w:ascii="Palatino" w:hAnsi="Palatino"/>
          <w:color w:val="000000"/>
        </w:rPr>
        <w:t xml:space="preserve"> Klaus</w:t>
      </w:r>
      <w:r w:rsidRPr="00820AEB">
        <w:rPr>
          <w:rFonts w:ascii="Palatino" w:hAnsi="Palatino"/>
          <w:color w:val="000000"/>
        </w:rPr>
        <w:t>, der netop pga. sit miljø er de</w:t>
      </w:r>
      <w:r w:rsidR="00F27DA3" w:rsidRPr="00820AEB">
        <w:rPr>
          <w:rFonts w:ascii="Palatino" w:hAnsi="Palatino"/>
          <w:color w:val="000000"/>
        </w:rPr>
        <w:t>termineret til et liv som fange</w:t>
      </w:r>
      <w:r w:rsidRPr="00820AEB">
        <w:rPr>
          <w:rFonts w:ascii="Palatino" w:hAnsi="Palatino"/>
          <w:color w:val="000000"/>
        </w:rPr>
        <w:t xml:space="preserve">. </w:t>
      </w:r>
      <w:r w:rsidR="00F27DA3" w:rsidRPr="00820AEB">
        <w:rPr>
          <w:rFonts w:ascii="Palatino" w:hAnsi="Palatino"/>
          <w:color w:val="000000"/>
        </w:rPr>
        <w:t xml:space="preserve">Hvor det for Andersen blot er et spørgsmål om at realisere sig selv, bliver det for Pontoppidan umuligt at undslippe den klasse, du er født ind i. For endnu en gang at vende blikket mod skildringen af børnene i Åhusene ses det tydeligt, hvorledes genetikken forringes som konsekvens af miljøpåvirkningerne og samfundets manglende ideologiske prioritering af de lavere socialklassers behov. </w:t>
      </w:r>
    </w:p>
    <w:p w14:paraId="27ABEDDC" w14:textId="77777777" w:rsidR="00FB2B58" w:rsidRPr="00820AEB" w:rsidRDefault="00FB2B58" w:rsidP="00820AEB">
      <w:pPr>
        <w:spacing w:line="360" w:lineRule="auto"/>
        <w:jc w:val="both"/>
        <w:rPr>
          <w:rFonts w:ascii="Palatino" w:hAnsi="Palatino"/>
          <w:color w:val="000000"/>
        </w:rPr>
      </w:pPr>
    </w:p>
    <w:p w14:paraId="09D0CC92" w14:textId="77777777" w:rsidR="005A2336" w:rsidRPr="00820AEB" w:rsidRDefault="005A2336" w:rsidP="00820AEB">
      <w:pPr>
        <w:spacing w:line="360" w:lineRule="auto"/>
        <w:jc w:val="both"/>
        <w:rPr>
          <w:rFonts w:ascii="Palatino" w:hAnsi="Palatino"/>
        </w:rPr>
      </w:pPr>
    </w:p>
    <w:sectPr w:rsidR="005A2336" w:rsidRPr="00820AEB" w:rsidSect="00017E7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w:altName w:val="Palatino"/>
    <w:panose1 w:val="00000000000000000000"/>
    <w:charset w:val="4D"/>
    <w:family w:val="auto"/>
    <w:pitch w:val="variable"/>
    <w:sig w:usb0="A00002FF" w:usb1="7800205A" w:usb2="14600000" w:usb3="00000000" w:csb0="00000193"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79"/>
    <w:rsid w:val="00017E7D"/>
    <w:rsid w:val="001236FD"/>
    <w:rsid w:val="00484879"/>
    <w:rsid w:val="005A2336"/>
    <w:rsid w:val="007722F5"/>
    <w:rsid w:val="00820AEB"/>
    <w:rsid w:val="0097244C"/>
    <w:rsid w:val="00BA799B"/>
    <w:rsid w:val="00D562AB"/>
    <w:rsid w:val="00D87439"/>
    <w:rsid w:val="00E55320"/>
    <w:rsid w:val="00F27DA3"/>
    <w:rsid w:val="00FB2B58"/>
    <w:rsid w:val="00FF050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3250B"/>
  <w14:defaultImageDpi w14:val="300"/>
  <w15:docId w15:val="{023CEF42-6A7F-E747-9B1E-A30265FC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484879"/>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Standardskrifttypeiafsnit"/>
    <w:rsid w:val="005A2336"/>
  </w:style>
  <w:style w:type="character" w:customStyle="1" w:styleId="sidetal">
    <w:name w:val="sidetal"/>
    <w:basedOn w:val="Standardskrifttypeiafsnit"/>
    <w:rsid w:val="005A2336"/>
  </w:style>
  <w:style w:type="character" w:customStyle="1" w:styleId="text1">
    <w:name w:val="text1"/>
    <w:basedOn w:val="Standardskrifttypeiafsnit"/>
    <w:rsid w:val="00F27DA3"/>
    <w:rPr>
      <w:rFonts w:ascii="Verdana" w:hAnsi="Verdana" w:hint="default"/>
      <w:i w:val="0"/>
      <w:iCs w:val="0"/>
      <w:caps w:val="0"/>
      <w:smallCaps w:val="0"/>
      <w:strike w:val="0"/>
      <w:dstrike w:val="0"/>
      <w:color w:val="000033"/>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718618">
      <w:bodyDiv w:val="1"/>
      <w:marLeft w:val="0"/>
      <w:marRight w:val="0"/>
      <w:marTop w:val="0"/>
      <w:marBottom w:val="0"/>
      <w:divBdr>
        <w:top w:val="none" w:sz="0" w:space="0" w:color="auto"/>
        <w:left w:val="none" w:sz="0" w:space="0" w:color="auto"/>
        <w:bottom w:val="none" w:sz="0" w:space="0" w:color="auto"/>
        <w:right w:val="none" w:sz="0" w:space="0" w:color="auto"/>
      </w:divBdr>
    </w:div>
    <w:div w:id="1439835650">
      <w:bodyDiv w:val="1"/>
      <w:marLeft w:val="0"/>
      <w:marRight w:val="0"/>
      <w:marTop w:val="0"/>
      <w:marBottom w:val="0"/>
      <w:divBdr>
        <w:top w:val="none" w:sz="0" w:space="0" w:color="auto"/>
        <w:left w:val="none" w:sz="0" w:space="0" w:color="auto"/>
        <w:bottom w:val="none" w:sz="0" w:space="0" w:color="auto"/>
        <w:right w:val="none" w:sz="0" w:space="0" w:color="auto"/>
      </w:divBdr>
    </w:div>
    <w:div w:id="1570923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3512</Characters>
  <Application>Microsoft Office Word</Application>
  <DocSecurity>0</DocSecurity>
  <Lines>29</Lines>
  <Paragraphs>8</Paragraphs>
  <ScaleCrop>false</ScaleCrop>
  <Company>Århus Universitet</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Ludvigsen</dc:creator>
  <cp:keywords/>
  <dc:description/>
  <cp:lastModifiedBy>Lisa Ludvigsen Al-Mashhadi</cp:lastModifiedBy>
  <cp:revision>2</cp:revision>
  <dcterms:created xsi:type="dcterms:W3CDTF">2021-05-04T07:39:00Z</dcterms:created>
  <dcterms:modified xsi:type="dcterms:W3CDTF">2021-05-04T07:39:00Z</dcterms:modified>
</cp:coreProperties>
</file>