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3ED" w:rsidRDefault="005E2106">
      <w:pPr>
        <w:rPr>
          <w:i/>
          <w:iCs/>
        </w:rPr>
      </w:pPr>
      <w:proofErr w:type="spellStart"/>
      <w:r w:rsidRPr="005E2106">
        <w:rPr>
          <w:rStyle w:val="Overskrift1Tegn"/>
        </w:rPr>
        <w:t>Gettysburgtalen</w:t>
      </w:r>
      <w:proofErr w:type="spellEnd"/>
      <w:r w:rsidRPr="005E2106">
        <w:rPr>
          <w:rStyle w:val="Overskrift1Tegn"/>
        </w:rPr>
        <w:t xml:space="preserve"> af Abraham Lin</w:t>
      </w:r>
      <w:bookmarkStart w:id="0" w:name="_GoBack"/>
      <w:bookmarkEnd w:id="0"/>
      <w:r w:rsidRPr="005E2106">
        <w:rPr>
          <w:rStyle w:val="Overskrift1Tegn"/>
        </w:rPr>
        <w:t>coln </w:t>
      </w:r>
      <w:r w:rsidRPr="005E2106">
        <w:rPr>
          <w:rStyle w:val="Overskrift1Tegn"/>
        </w:rPr>
        <w:br/>
      </w:r>
      <w:r w:rsidRPr="005E2106">
        <w:br/>
        <w:t>En af Abraham Lincolns mest berømte taler blev holdt den 19. november 1863, da han skulle indvie den na</w:t>
      </w:r>
      <w:r w:rsidRPr="005E2106">
        <w:softHyphen/>
        <w:t>ti</w:t>
      </w:r>
      <w:r w:rsidRPr="005E2106">
        <w:softHyphen/>
        <w:t>o</w:t>
      </w:r>
      <w:r w:rsidRPr="005E2106">
        <w:softHyphen/>
        <w:t>na</w:t>
      </w:r>
      <w:r w:rsidRPr="005E2106">
        <w:softHyphen/>
        <w:t xml:space="preserve">le kirkegård for de faldne soldater fra slaget ved </w:t>
      </w:r>
      <w:proofErr w:type="spellStart"/>
      <w:r w:rsidRPr="005E2106">
        <w:t>Gettysburg</w:t>
      </w:r>
      <w:proofErr w:type="spellEnd"/>
      <w:r w:rsidRPr="005E2106">
        <w:t xml:space="preserve"> i Pennsylvania. Talen er blevet en vigtig del af a</w:t>
      </w:r>
      <w:r w:rsidRPr="005E2106">
        <w:softHyphen/>
        <w:t>me</w:t>
      </w:r>
      <w:r w:rsidRPr="005E2106">
        <w:softHyphen/>
        <w:t>ri</w:t>
      </w:r>
      <w:r w:rsidRPr="005E2106">
        <w:softHyphen/>
        <w:t>kansk historie på trods af, at den kun bestod af 10 sætninger og 272 ord. USA befandt sig i en blodig bor</w:t>
      </w:r>
      <w:r w:rsidRPr="005E2106">
        <w:softHyphen/>
        <w:t>ger</w:t>
      </w:r>
      <w:r w:rsidRPr="005E2106">
        <w:softHyphen/>
        <w:t>krig, og unionstropperne havde kun fire måneder tid</w:t>
      </w:r>
      <w:r w:rsidRPr="005E2106">
        <w:softHyphen/>
        <w:t>li</w:t>
      </w:r>
      <w:r w:rsidRPr="005E2106">
        <w:softHyphen/>
        <w:t>ge</w:t>
      </w:r>
      <w:r w:rsidRPr="005E2106">
        <w:softHyphen/>
        <w:t xml:space="preserve">re besejret sydstatstropperne i slaget ved </w:t>
      </w:r>
      <w:proofErr w:type="spellStart"/>
      <w:r w:rsidRPr="005E2106">
        <w:t>Gettysburg</w:t>
      </w:r>
      <w:proofErr w:type="spellEnd"/>
      <w:r w:rsidRPr="005E2106">
        <w:t>, der ofte betegnes som et ven</w:t>
      </w:r>
      <w:r w:rsidRPr="005E2106">
        <w:softHyphen/>
        <w:t>de</w:t>
      </w:r>
      <w:r w:rsidRPr="005E2106">
        <w:softHyphen/>
        <w:t>punkt i krigen.</w:t>
      </w:r>
      <w:r w:rsidRPr="005E2106">
        <w:br/>
        <w:t>Formålet med talen var først og fremmest at indvie en national kirkegård til de faldne, men bor</w:t>
      </w:r>
      <w:r w:rsidRPr="005E2106">
        <w:softHyphen/>
        <w:t>ger</w:t>
      </w:r>
      <w:r w:rsidRPr="005E2106">
        <w:softHyphen/>
        <w:t>krigen rasede stadig, og Lincoln brugte si</w:t>
      </w:r>
      <w:r w:rsidRPr="005E2106">
        <w:softHyphen/>
        <w:t>tu</w:t>
      </w:r>
      <w:r w:rsidRPr="005E2106">
        <w:softHyphen/>
        <w:t>a</w:t>
      </w:r>
      <w:r w:rsidRPr="005E2106">
        <w:softHyphen/>
        <w:t>ti</w:t>
      </w:r>
      <w:r w:rsidRPr="005E2106">
        <w:softHyphen/>
        <w:t>o</w:t>
      </w:r>
      <w:r w:rsidRPr="005E2106">
        <w:softHyphen/>
        <w:t>nen til at inspirere folk til at fort</w:t>
      </w:r>
      <w:r w:rsidRPr="005E2106">
        <w:softHyphen/>
        <w:t>sætt</w:t>
      </w:r>
      <w:r w:rsidRPr="005E2106">
        <w:softHyphen/>
        <w:t xml:space="preserve">e kampen. Hans tale var ikke blot en hyldest til de soldater, der havde ofret deres liv ved </w:t>
      </w:r>
      <w:proofErr w:type="spellStart"/>
      <w:r w:rsidRPr="005E2106">
        <w:t>Gettysburg</w:t>
      </w:r>
      <w:proofErr w:type="spellEnd"/>
      <w:r w:rsidRPr="005E2106">
        <w:t>, den var også en vision om, at bor</w:t>
      </w:r>
      <w:r w:rsidRPr="005E2106">
        <w:softHyphen/>
        <w:t>ger</w:t>
      </w:r>
      <w:r w:rsidRPr="005E2106">
        <w:softHyphen/>
        <w:t>krigen ikke kun handlede om at bevare Unionen, men også var en kamp for friheden. Det var en gen</w:t>
      </w:r>
      <w:r w:rsidRPr="005E2106">
        <w:softHyphen/>
        <w:t>føds</w:t>
      </w:r>
      <w:r w:rsidRPr="005E2106">
        <w:softHyphen/>
        <w:t>el, der ville bringe sand lighed til alle borgere, uanset hvilken stat de boede i og en regering af folket, ved folket og for folket. </w:t>
      </w:r>
      <w:r w:rsidRPr="005E2106">
        <w:br/>
      </w:r>
      <w:r w:rsidRPr="005E2106">
        <w:br/>
      </w:r>
      <w:r w:rsidRPr="005E2106">
        <w:rPr>
          <w:b/>
          <w:bCs/>
        </w:rPr>
        <w:t xml:space="preserve">Indvielsen af kirkegården ved </w:t>
      </w:r>
      <w:proofErr w:type="spellStart"/>
      <w:r w:rsidRPr="005E2106">
        <w:rPr>
          <w:b/>
          <w:bCs/>
        </w:rPr>
        <w:t>Gettysburg</w:t>
      </w:r>
      <w:proofErr w:type="spellEnd"/>
      <w:r w:rsidRPr="005E2106">
        <w:br/>
        <w:t>Fra den 1. til 3. juli 1863 ud</w:t>
      </w:r>
      <w:r w:rsidRPr="005E2106">
        <w:softHyphen/>
        <w:t>kæmp</w:t>
      </w:r>
      <w:r w:rsidRPr="005E2106">
        <w:softHyphen/>
        <w:t>ed</w:t>
      </w:r>
      <w:r w:rsidRPr="005E2106">
        <w:softHyphen/>
        <w:t xml:space="preserve">e Nordstaterne og Sydstaterne slaget ved </w:t>
      </w:r>
      <w:proofErr w:type="spellStart"/>
      <w:r w:rsidRPr="005E2106">
        <w:t>Gettysburg</w:t>
      </w:r>
      <w:proofErr w:type="spellEnd"/>
      <w:r w:rsidRPr="005E2106">
        <w:t>. Nordstaterne sejrede, og udfaldet betød en ende på Sydstaternes forsøg på at invadere Nordstaterne, hvor</w:t>
      </w:r>
      <w:r w:rsidRPr="005E2106">
        <w:softHyphen/>
        <w:t>ef</w:t>
      </w:r>
      <w:r w:rsidRPr="005E2106">
        <w:softHyphen/>
        <w:t xml:space="preserve">ter resten af kampene foregik på Sydstaternes territorium. Slaget ved </w:t>
      </w:r>
      <w:proofErr w:type="spellStart"/>
      <w:r w:rsidRPr="005E2106">
        <w:t>Gettysburg</w:t>
      </w:r>
      <w:proofErr w:type="spellEnd"/>
      <w:r w:rsidRPr="005E2106">
        <w:t xml:space="preserve"> er et meget in</w:t>
      </w:r>
      <w:r w:rsidRPr="005E2106">
        <w:softHyphen/>
        <w:t>te</w:t>
      </w:r>
      <w:r w:rsidRPr="005E2106">
        <w:softHyphen/>
        <w:t>res</w:t>
      </w:r>
      <w:r w:rsidRPr="005E2106">
        <w:softHyphen/>
        <w:t xml:space="preserve">sant slag, og der var hele tiden spænding om udfaldet, indtil Sydstaterne under </w:t>
      </w:r>
      <w:proofErr w:type="spellStart"/>
      <w:r w:rsidRPr="005E2106">
        <w:t>Pickett</w:t>
      </w:r>
      <w:proofErr w:type="spellEnd"/>
      <w:r w:rsidRPr="005E2106">
        <w:t xml:space="preserve"> foretog et fatalt angreb ind i Nordstaternes stærke midte. Robert E. Lee be</w:t>
      </w:r>
      <w:r w:rsidRPr="005E2106">
        <w:softHyphen/>
        <w:t>slut</w:t>
      </w:r>
      <w:r w:rsidRPr="005E2106">
        <w:softHyphen/>
        <w:t>te</w:t>
      </w:r>
      <w:r w:rsidRPr="005E2106">
        <w:softHyphen/>
        <w:t>de at trække tropperne tilbage og krydse Potomacfloden til Sydstaternes territorium. </w:t>
      </w:r>
      <w:r w:rsidRPr="005E2106">
        <w:br/>
        <w:t>Slaget kostede et stort antal menneskeliv på begge sider, men der var ikke tid til at give de døde en or</w:t>
      </w:r>
      <w:r w:rsidRPr="005E2106">
        <w:softHyphen/>
        <w:t>dent</w:t>
      </w:r>
      <w:r w:rsidRPr="005E2106">
        <w:softHyphen/>
        <w:t xml:space="preserve">lig begravelse. Der blev gravet midlertidige grave, som betød, at de døde blev begravet under et meget tyndt lag </w:t>
      </w:r>
      <w:proofErr w:type="gramStart"/>
      <w:r w:rsidRPr="005E2106">
        <w:t>jord ,og</w:t>
      </w:r>
      <w:proofErr w:type="gramEnd"/>
      <w:r w:rsidRPr="005E2106">
        <w:t xml:space="preserve"> i flere tilfælde var jordlaget så tyndt, at kropsdele stak op af jorden. Dette var meget uheldigt, da gravene blev skændet af pårørende, som ledte efter savnede slægtninge, hvilket na</w:t>
      </w:r>
      <w:r w:rsidRPr="005E2106">
        <w:softHyphen/>
        <w:t>tur</w:t>
      </w:r>
      <w:r w:rsidRPr="005E2106">
        <w:softHyphen/>
        <w:t>lig</w:t>
      </w:r>
      <w:r w:rsidRPr="005E2106">
        <w:softHyphen/>
        <w:t>vis var en uholdbar si</w:t>
      </w:r>
      <w:r w:rsidRPr="005E2106">
        <w:softHyphen/>
        <w:t>tu</w:t>
      </w:r>
      <w:r w:rsidRPr="005E2106">
        <w:softHyphen/>
        <w:t>a</w:t>
      </w:r>
      <w:r w:rsidRPr="005E2106">
        <w:softHyphen/>
        <w:t xml:space="preserve">tion. En lokal bankmand ved navn David Wills fra </w:t>
      </w:r>
      <w:proofErr w:type="spellStart"/>
      <w:r w:rsidRPr="005E2106">
        <w:t>Gettysburg</w:t>
      </w:r>
      <w:proofErr w:type="spellEnd"/>
      <w:r w:rsidRPr="005E2106">
        <w:t xml:space="preserve"> tog initiativet til at oprette en national kirkegård for at ære slagets faldne unionstropper. Forslaget blev hurtigt vedtaget, og der blev oprettet en komité, der havde til hensigt at indsamle penge til kirkegården, mens krigsministeriet skulle sørge for kisterne. Hen</w:t>
      </w:r>
      <w:r w:rsidRPr="005E2106">
        <w:softHyphen/>
        <w:t>sig</w:t>
      </w:r>
      <w:r w:rsidRPr="005E2106">
        <w:softHyphen/>
        <w:t>ten var, at kirkegården skulle indvies i oktober, hvor</w:t>
      </w:r>
      <w:r w:rsidRPr="005E2106">
        <w:softHyphen/>
        <w:t>ef</w:t>
      </w:r>
      <w:r w:rsidRPr="005E2106">
        <w:softHyphen/>
        <w:t>ter man kunne gå i gang med at give sol</w:t>
      </w:r>
      <w:r w:rsidRPr="005E2106">
        <w:softHyphen/>
        <w:t>da</w:t>
      </w:r>
      <w:r w:rsidRPr="005E2106">
        <w:softHyphen/>
        <w:t>ter</w:t>
      </w:r>
      <w:r w:rsidRPr="005E2106">
        <w:softHyphen/>
        <w:t>ne en or</w:t>
      </w:r>
      <w:r w:rsidRPr="005E2106">
        <w:softHyphen/>
        <w:t>dent</w:t>
      </w:r>
      <w:r w:rsidRPr="005E2106">
        <w:softHyphen/>
        <w:t>lig begravelse. Der var i det 19. årh</w:t>
      </w:r>
      <w:r w:rsidRPr="005E2106">
        <w:softHyphen/>
        <w:t>undr</w:t>
      </w:r>
      <w:r w:rsidRPr="005E2106">
        <w:softHyphen/>
        <w:t>ed</w:t>
      </w:r>
      <w:r w:rsidRPr="005E2106">
        <w:softHyphen/>
        <w:t>e en tra</w:t>
      </w:r>
      <w:r w:rsidRPr="005E2106">
        <w:softHyphen/>
        <w:t>di</w:t>
      </w:r>
      <w:r w:rsidRPr="005E2106">
        <w:softHyphen/>
        <w:t>ti</w:t>
      </w:r>
      <w:r w:rsidRPr="005E2106">
        <w:softHyphen/>
        <w:t>on for, at nye kirkegårde skulle indvies med taler, og valget faldt hurtigt på Edward Everett, som var en af landets mest kendte talere. Han kunne i</w:t>
      </w:r>
      <w:r w:rsidRPr="005E2106">
        <w:softHyphen/>
        <w:t>mid</w:t>
      </w:r>
      <w:r w:rsidRPr="005E2106">
        <w:softHyphen/>
        <w:t>ler</w:t>
      </w:r>
      <w:r w:rsidRPr="005E2106">
        <w:softHyphen/>
        <w:t>tid ikke nå at gøre sin tale færdig til oktober, og det var først muligt for ham at deltage i en indvielse den 19. november 1863. Komiteen be</w:t>
      </w:r>
      <w:r w:rsidRPr="005E2106">
        <w:softHyphen/>
        <w:t>slut</w:t>
      </w:r>
      <w:r w:rsidRPr="005E2106">
        <w:softHyphen/>
        <w:t>te</w:t>
      </w:r>
      <w:r w:rsidRPr="005E2106">
        <w:softHyphen/>
        <w:t>de at ac</w:t>
      </w:r>
      <w:r w:rsidRPr="005E2106">
        <w:softHyphen/>
        <w:t>cep</w:t>
      </w:r>
      <w:r w:rsidRPr="005E2106">
        <w:softHyphen/>
        <w:t>te</w:t>
      </w:r>
      <w:r w:rsidRPr="005E2106">
        <w:softHyphen/>
        <w:t>re hans datoforslag, men blev af den årsag tvunget til at begrave de døde før den formelle indvielse. Begravelsesarbejdet var endnu ikke fuldendt, da man kom til indvielsesdagen i november. </w:t>
      </w:r>
      <w:r w:rsidRPr="005E2106">
        <w:br/>
        <w:t>Edward Everett var hovedtaler ved be</w:t>
      </w:r>
      <w:r w:rsidRPr="005E2106">
        <w:softHyphen/>
        <w:t>gi</w:t>
      </w:r>
      <w:r w:rsidRPr="005E2106">
        <w:softHyphen/>
        <w:t>ven</w:t>
      </w:r>
      <w:r w:rsidRPr="005E2106">
        <w:softHyphen/>
        <w:t>he</w:t>
      </w:r>
      <w:r w:rsidRPr="005E2106">
        <w:softHyphen/>
        <w:t>den, men sent i oktober be</w:t>
      </w:r>
      <w:r w:rsidRPr="005E2106">
        <w:softHyphen/>
        <w:t>slut</w:t>
      </w:r>
      <w:r w:rsidRPr="005E2106">
        <w:softHyphen/>
        <w:t>te</w:t>
      </w:r>
      <w:r w:rsidRPr="005E2106">
        <w:softHyphen/>
        <w:t>de man også at invitere præs</w:t>
      </w:r>
      <w:r w:rsidRPr="005E2106">
        <w:softHyphen/>
        <w:t>id</w:t>
      </w:r>
      <w:r w:rsidRPr="005E2106">
        <w:softHyphen/>
        <w:t>ent Abraham Lincoln til indvielsen med henblik på at holde en kort indvielsestale. Lincoln ac</w:t>
      </w:r>
      <w:r w:rsidRPr="005E2106">
        <w:softHyphen/>
        <w:t>cep</w:t>
      </w:r>
      <w:r w:rsidRPr="005E2106">
        <w:softHyphen/>
        <w:t>te</w:t>
      </w:r>
      <w:r w:rsidRPr="005E2106">
        <w:softHyphen/>
        <w:t>re</w:t>
      </w:r>
      <w:r w:rsidRPr="005E2106">
        <w:softHyphen/>
        <w:t>de invitationen og holde en mindre tale efter Everetts indvielsestale. Ifølge myten skrev Lincoln talen på bagsiden af en konvolut på togrejsen fra Wa</w:t>
      </w:r>
      <w:r w:rsidRPr="005E2106">
        <w:softHyphen/>
        <w:t>shing</w:t>
      </w:r>
      <w:r w:rsidRPr="005E2106">
        <w:softHyphen/>
        <w:t xml:space="preserve">ton D.C. til </w:t>
      </w:r>
      <w:proofErr w:type="spellStart"/>
      <w:r w:rsidRPr="005E2106">
        <w:t>Gettysburg</w:t>
      </w:r>
      <w:proofErr w:type="spellEnd"/>
      <w:r w:rsidRPr="005E2106">
        <w:t xml:space="preserve"> den 18. november, men der er intet bevis for, at dette var til</w:t>
      </w:r>
      <w:r w:rsidRPr="005E2106">
        <w:softHyphen/>
        <w:t>fældet. Det er den al</w:t>
      </w:r>
      <w:r w:rsidRPr="005E2106">
        <w:softHyphen/>
        <w:t>minde</w:t>
      </w:r>
      <w:r w:rsidRPr="005E2106">
        <w:softHyphen/>
        <w:t>lige op</w:t>
      </w:r>
      <w:r w:rsidRPr="005E2106">
        <w:softHyphen/>
        <w:t>fat</w:t>
      </w:r>
      <w:r w:rsidRPr="005E2106">
        <w:softHyphen/>
        <w:t>tel</w:t>
      </w:r>
      <w:r w:rsidRPr="005E2106">
        <w:softHyphen/>
        <w:t>se, at Lincoln skrev talen, mens han opholdt sig i Det Hvide Hus i Wa</w:t>
      </w:r>
      <w:r w:rsidRPr="005E2106">
        <w:softHyphen/>
        <w:t>shing</w:t>
      </w:r>
      <w:r w:rsidRPr="005E2106">
        <w:softHyphen/>
        <w:t>ton, skrev nogle kommentarer til den under togrejsen og fuldendte den under sit ophold hos David Wills natten før indvielsesdagen.</w:t>
      </w:r>
      <w:r w:rsidRPr="005E2106">
        <w:br/>
        <w:t xml:space="preserve">Edward Everetts indvielsestale varede to timer, og på denne tid rekonstruerede han med ord det tre dage lange slag ved </w:t>
      </w:r>
      <w:proofErr w:type="spellStart"/>
      <w:r w:rsidRPr="005E2106">
        <w:t>Gettysburg</w:t>
      </w:r>
      <w:proofErr w:type="spellEnd"/>
      <w:r w:rsidRPr="005E2106">
        <w:t>. Herefter blev tilskuerne underholdt med lidt musik, indtil Abraham Lincoln skulle holde sin nu meget berømte tale. </w:t>
      </w:r>
      <w:r w:rsidRPr="005E2106">
        <w:br/>
      </w:r>
      <w:r w:rsidRPr="005E2106">
        <w:lastRenderedPageBreak/>
        <w:br/>
      </w:r>
      <w:r w:rsidRPr="005E2106">
        <w:rPr>
          <w:b/>
          <w:bCs/>
        </w:rPr>
        <w:t>Abraham Lincolns tale</w:t>
      </w:r>
      <w:r w:rsidRPr="005E2106">
        <w:br/>
        <w:t>Abraham Lincoln holdt herefter sin meget korte tale, der er gået over i hi</w:t>
      </w:r>
      <w:r w:rsidRPr="005E2106">
        <w:softHyphen/>
        <w:t>sto</w:t>
      </w:r>
      <w:r w:rsidRPr="005E2106">
        <w:softHyphen/>
        <w:t>ri</w:t>
      </w:r>
      <w:r w:rsidRPr="005E2106">
        <w:softHyphen/>
        <w:t>en som den mest berømte. Der var i den grad tale om en meget kort tale, eftersom den kun var på 272 ord, og til sam</w:t>
      </w:r>
      <w:r w:rsidRPr="005E2106">
        <w:softHyphen/>
        <w:t>men</w:t>
      </w:r>
      <w:r w:rsidRPr="005E2106">
        <w:softHyphen/>
        <w:t>lig</w:t>
      </w:r>
      <w:r w:rsidRPr="005E2106">
        <w:softHyphen/>
        <w:t>ning havde Everetts været på 13.607.</w:t>
      </w:r>
      <w:r w:rsidRPr="005E2106">
        <w:br/>
      </w:r>
      <w:r w:rsidRPr="005E2106">
        <w:br/>
        <w:t>Talen lød således: </w:t>
      </w:r>
      <w:r w:rsidRPr="005E2106">
        <w:br/>
      </w:r>
      <w:r w:rsidRPr="005E2106">
        <w:rPr>
          <w:i/>
          <w:iCs/>
        </w:rPr>
        <w:t>For fire snese og syv år siden frembragte vore fædre på dette kontinent en ny nation, undfanget i frihed og viet til den sætning, at alle men</w:t>
      </w:r>
      <w:r w:rsidRPr="005E2106">
        <w:rPr>
          <w:i/>
          <w:iCs/>
        </w:rPr>
        <w:softHyphen/>
        <w:t>nes</w:t>
      </w:r>
      <w:r w:rsidRPr="005E2106">
        <w:rPr>
          <w:i/>
          <w:iCs/>
        </w:rPr>
        <w:softHyphen/>
        <w:t>ker er skabt lige. Nu er vi inddraget i en stor bor</w:t>
      </w:r>
      <w:r w:rsidRPr="005E2106">
        <w:rPr>
          <w:i/>
          <w:iCs/>
        </w:rPr>
        <w:softHyphen/>
        <w:t>ger</w:t>
      </w:r>
      <w:r w:rsidRPr="005E2106">
        <w:rPr>
          <w:i/>
          <w:iCs/>
        </w:rPr>
        <w:softHyphen/>
        <w:t>krig testende, hvorvidt den nation, eller nogen som helst nation således undfanget og således viet, kan holde ud længe. Vi er mødtes på en stor slagmark i den krig. Vi er kommet for at indvie et stykke af den mark som et sidste hvilested for dem, som her gav deres liv, for at denne nation kunne leve. Det er aldeles passende og korrekt, at vi skulle gøre dette. Men i en større forstand kan vi ikke vie, kan vi ikke indvie, kan vi ikke hellige denne jord. De modige mænd, levende og døde, som kæmpede her, har indviet den langt over vores magt til at lægge til eller trække fra. Lidet vil verden lægge mærke til ej eller huske, hvad vi her siger, men den kan aldrig glemme, hvad de gjorde her. Det er snarere op til os, de levende, her at blive viet til det ufuldendte arbejde, som de, der kæmpede her, så vidt har så ædelt fremmet. Det er snarere op til os, her at blive viet til den store opgave, som forbliver foran os; at vi fra disse ærede døde tager forøget hengivenhed for den sag, de gav det sidste fulde mål af hengivenhed; at vi her højt beslutter, at disse døde ikke skal være døde forgæves; at denne nation, under Gud, skal have en ny fødsel af frihed; og at regering af folket, ved folket og for folket ikke skal fortabes fra jorden.</w:t>
      </w:r>
    </w:p>
    <w:p w:rsidR="005E2106" w:rsidRDefault="005E2106">
      <w:r>
        <w:t xml:space="preserve">Fundet på </w:t>
      </w:r>
      <w:hyperlink r:id="rId4" w:history="1">
        <w:r>
          <w:rPr>
            <w:rStyle w:val="Hyperlink"/>
          </w:rPr>
          <w:t>http://www.historiensverden.dk/leksikon/leksikonartikler/gettysburgtalen_af_abraham_lincoln/</w:t>
        </w:r>
      </w:hyperlink>
      <w:r>
        <w:t xml:space="preserve"> </w:t>
      </w:r>
    </w:p>
    <w:sectPr w:rsidR="005E21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06"/>
    <w:rsid w:val="005E2106"/>
    <w:rsid w:val="00D303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D763"/>
  <w15:chartTrackingRefBased/>
  <w15:docId w15:val="{086641B2-8973-4A78-8423-BB605851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2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5E2106"/>
    <w:rPr>
      <w:color w:val="0000FF"/>
      <w:u w:val="single"/>
    </w:rPr>
  </w:style>
  <w:style w:type="character" w:customStyle="1" w:styleId="Overskrift1Tegn">
    <w:name w:val="Overskrift 1 Tegn"/>
    <w:basedOn w:val="Standardskrifttypeiafsnit"/>
    <w:link w:val="Overskrift1"/>
    <w:uiPriority w:val="9"/>
    <w:rsid w:val="005E21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storiensverden.dk/leksikon/leksikonartikler/gettysburgtalen_af_abraham_lincol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5246</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Hymøller</dc:creator>
  <cp:keywords/>
  <dc:description/>
  <cp:lastModifiedBy>Søren Hymøller</cp:lastModifiedBy>
  <cp:revision>1</cp:revision>
  <dcterms:created xsi:type="dcterms:W3CDTF">2019-09-02T13:29:00Z</dcterms:created>
  <dcterms:modified xsi:type="dcterms:W3CDTF">2019-09-02T13:33:00Z</dcterms:modified>
</cp:coreProperties>
</file>