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721C" w14:textId="43117C99" w:rsidR="003F228B" w:rsidRDefault="003F228B" w:rsidP="003F228B">
      <w:pPr>
        <w:rPr>
          <w:b/>
        </w:rPr>
      </w:pPr>
      <w:r>
        <w:rPr>
          <w:b/>
        </w:rPr>
        <w:t>Læs Galileis brev og besvar de to spørgsmål inden timen</w:t>
      </w:r>
    </w:p>
    <w:p w14:paraId="10E5C351" w14:textId="77777777" w:rsidR="003F228B" w:rsidRPr="00995602" w:rsidRDefault="003F228B" w:rsidP="003F228B">
      <w:pPr>
        <w:rPr>
          <w:b/>
        </w:rPr>
      </w:pPr>
    </w:p>
    <w:p w14:paraId="0171DEF3" w14:textId="39FB6D95" w:rsidR="003F228B" w:rsidRDefault="003F228B" w:rsidP="003F228B">
      <w:pPr>
        <w:pStyle w:val="Listeafsnit"/>
        <w:numPr>
          <w:ilvl w:val="0"/>
          <w:numId w:val="1"/>
        </w:numPr>
      </w:pPr>
      <w:r>
        <w:t>Hvad er Galileis pointe i brevet til Kepler?</w:t>
      </w:r>
    </w:p>
    <w:p w14:paraId="2A075DF6" w14:textId="5456CC62" w:rsidR="003F228B" w:rsidRDefault="003F228B" w:rsidP="003F228B">
      <w:pPr>
        <w:pStyle w:val="Listeafsnit"/>
        <w:numPr>
          <w:ilvl w:val="0"/>
          <w:numId w:val="1"/>
        </w:numPr>
      </w:pPr>
      <w:r>
        <w:t xml:space="preserve">Forklar hvorfor filosofferne og kirken reagerer så skarpt på Galileis antagelser om et heliocentrisk verdensbillede. </w:t>
      </w:r>
    </w:p>
    <w:p w14:paraId="424D5092" w14:textId="77777777" w:rsidR="003F228B" w:rsidRPr="002B0EC3" w:rsidRDefault="003F228B" w:rsidP="003F228B"/>
    <w:p w14:paraId="2B18CEB3" w14:textId="77777777" w:rsidR="003F228B" w:rsidRPr="002B0EC3" w:rsidRDefault="003F228B" w:rsidP="003F228B">
      <w:pPr>
        <w:rPr>
          <w:b/>
        </w:rPr>
      </w:pPr>
      <w:r w:rsidRPr="002B0EC3">
        <w:rPr>
          <w:b/>
        </w:rPr>
        <w:t>G. Galileis brev til Kepler</w:t>
      </w:r>
    </w:p>
    <w:p w14:paraId="71BE84D0" w14:textId="77777777" w:rsidR="003F228B" w:rsidRPr="002B0EC3" w:rsidRDefault="003F228B" w:rsidP="003F228B"/>
    <w:p w14:paraId="34FA0CF5" w14:textId="77777777" w:rsidR="003F228B" w:rsidRPr="002B0EC3" w:rsidRDefault="003F228B" w:rsidP="003F228B">
      <w:pPr>
        <w:spacing w:after="240"/>
        <w:rPr>
          <w:rFonts w:asciiTheme="majorHAnsi" w:hAnsiTheme="majorHAnsi" w:cs="Arial"/>
          <w:i/>
          <w:color w:val="333333"/>
          <w:lang w:eastAsia="da-DK"/>
        </w:rPr>
      </w:pPr>
      <w:r w:rsidRPr="002B0EC3">
        <w:rPr>
          <w:rFonts w:asciiTheme="majorHAnsi" w:hAnsiTheme="majorHAnsi" w:cs="Arial"/>
          <w:i/>
          <w:color w:val="333333"/>
          <w:lang w:eastAsia="da-DK"/>
        </w:rPr>
        <w:t>Galileo Galilei (1564-1642) var født i Pisa. Her blev han i 1589 matematikprofessor ved universitetet, men i 1592 fik han ansættelse i Padua. Her virkede han i 18 år, indtil han i 1610 blev knyttet til Medici-familien, som herskede i Firenze. </w:t>
      </w:r>
    </w:p>
    <w:p w14:paraId="77CFF455" w14:textId="77777777" w:rsidR="003F228B" w:rsidRPr="002B0EC3" w:rsidRDefault="003F228B" w:rsidP="003F228B">
      <w:pPr>
        <w:spacing w:after="240"/>
        <w:rPr>
          <w:rFonts w:asciiTheme="majorHAnsi" w:hAnsiTheme="majorHAnsi" w:cs="Arial"/>
          <w:i/>
          <w:color w:val="333333"/>
          <w:lang w:eastAsia="da-DK"/>
        </w:rPr>
      </w:pPr>
      <w:r w:rsidRPr="002B0EC3">
        <w:rPr>
          <w:rFonts w:asciiTheme="majorHAnsi" w:hAnsiTheme="majorHAnsi" w:cs="Arial"/>
          <w:i/>
          <w:color w:val="333333"/>
          <w:lang w:eastAsia="da-DK"/>
        </w:rPr>
        <w:t xml:space="preserve">Galilei udforskede som den første himmelhvælvet ved hjælp af en - selvkonstrueret - kikkert. De opdagelser, han gjorde, offentliggjorde han i 1610 i sit skrift "Stjernebudskaber". Her fortalte han </w:t>
      </w:r>
      <w:proofErr w:type="spellStart"/>
      <w:r w:rsidRPr="002B0EC3">
        <w:rPr>
          <w:rFonts w:asciiTheme="majorHAnsi" w:hAnsiTheme="majorHAnsi" w:cs="Arial"/>
          <w:i/>
          <w:color w:val="333333"/>
          <w:lang w:eastAsia="da-DK"/>
        </w:rPr>
        <w:t>bl</w:t>
      </w:r>
      <w:proofErr w:type="spellEnd"/>
      <w:r w:rsidRPr="002B0EC3">
        <w:rPr>
          <w:rFonts w:asciiTheme="majorHAnsi" w:hAnsiTheme="majorHAnsi" w:cs="Arial"/>
          <w:i/>
          <w:color w:val="333333"/>
          <w:lang w:eastAsia="da-DK"/>
        </w:rPr>
        <w:t>. a. om sin opdagelse af Jupiters fire måner, om bjerge på månen og om hidtil ukendte stjerner, der ikke kunne erkendes med det blotte øje. </w:t>
      </w:r>
    </w:p>
    <w:p w14:paraId="7FDD5F34" w14:textId="77777777" w:rsidR="003F228B" w:rsidRPr="002B0EC3" w:rsidRDefault="003F228B" w:rsidP="003F228B">
      <w:pPr>
        <w:spacing w:after="240"/>
        <w:rPr>
          <w:rFonts w:asciiTheme="majorHAnsi" w:hAnsiTheme="majorHAnsi" w:cs="Arial"/>
          <w:i/>
          <w:color w:val="333333"/>
          <w:lang w:eastAsia="da-DK"/>
        </w:rPr>
      </w:pPr>
      <w:r w:rsidRPr="002B0EC3">
        <w:rPr>
          <w:rFonts w:asciiTheme="majorHAnsi" w:hAnsiTheme="majorHAnsi" w:cs="Arial"/>
          <w:i/>
          <w:color w:val="333333"/>
          <w:lang w:eastAsia="da-DK"/>
        </w:rPr>
        <w:t>Han blev angrebet af andre lærde ved universitetet i Padua. I dette brev til Kepler omtaler han den opposition, han mødte. </w:t>
      </w:r>
    </w:p>
    <w:p w14:paraId="6A9A57AE" w14:textId="77777777" w:rsidR="003F228B" w:rsidRPr="002B0EC3" w:rsidRDefault="003F228B" w:rsidP="003F228B"/>
    <w:p w14:paraId="3E22AFEA" w14:textId="77777777" w:rsidR="003F228B" w:rsidRPr="002B0EC3" w:rsidRDefault="003F228B" w:rsidP="003F228B">
      <w:pPr>
        <w:pStyle w:val="NormalWeb"/>
        <w:spacing w:before="0" w:beforeAutospacing="0" w:after="240" w:afterAutospacing="0"/>
        <w:rPr>
          <w:rFonts w:asciiTheme="minorHAnsi" w:hAnsiTheme="minorHAnsi" w:cs="Arial"/>
          <w:color w:val="333333"/>
        </w:rPr>
      </w:pPr>
      <w:r w:rsidRPr="002B0EC3">
        <w:rPr>
          <w:rFonts w:asciiTheme="minorHAnsi" w:hAnsiTheme="minorHAnsi" w:cs="Arial"/>
          <w:color w:val="333333"/>
        </w:rPr>
        <w:t>Padua, 19. august 1610</w:t>
      </w:r>
      <w:r w:rsidRPr="002B0EC3">
        <w:rPr>
          <w:rStyle w:val="apple-converted-space"/>
          <w:rFonts w:asciiTheme="minorHAnsi" w:hAnsiTheme="minorHAnsi" w:cs="Arial"/>
          <w:color w:val="333333"/>
        </w:rPr>
        <w:t> </w:t>
      </w:r>
    </w:p>
    <w:p w14:paraId="53C36798" w14:textId="77777777" w:rsidR="003F228B" w:rsidRPr="002B0EC3" w:rsidRDefault="003F228B" w:rsidP="003F228B">
      <w:pPr>
        <w:pStyle w:val="NormalWeb"/>
        <w:spacing w:before="0" w:beforeAutospacing="0" w:after="240" w:afterAutospacing="0"/>
        <w:rPr>
          <w:rFonts w:asciiTheme="minorHAnsi" w:hAnsiTheme="minorHAnsi" w:cs="Arial"/>
          <w:color w:val="333333"/>
        </w:rPr>
      </w:pPr>
      <w:r w:rsidRPr="002B0EC3">
        <w:rPr>
          <w:rFonts w:asciiTheme="minorHAnsi" w:hAnsiTheme="minorHAnsi" w:cs="Arial"/>
          <w:color w:val="333333"/>
        </w:rPr>
        <w:t xml:space="preserve">Jeg har, Kære Kepler, modtaget dine to breve. Det første, som du allerede har offentliggjort, skal jeg </w:t>
      </w:r>
      <w:proofErr w:type="gramStart"/>
      <w:r w:rsidRPr="002B0EC3">
        <w:rPr>
          <w:rFonts w:asciiTheme="minorHAnsi" w:hAnsiTheme="minorHAnsi" w:cs="Arial"/>
          <w:color w:val="333333"/>
        </w:rPr>
        <w:t>besvare</w:t>
      </w:r>
      <w:proofErr w:type="gramEnd"/>
      <w:r w:rsidRPr="002B0EC3">
        <w:rPr>
          <w:rFonts w:asciiTheme="minorHAnsi" w:hAnsiTheme="minorHAnsi" w:cs="Arial"/>
          <w:color w:val="333333"/>
        </w:rPr>
        <w:t xml:space="preserve"> i anden udgave af mine observationer. Foreløbig takker jeg dig, fordi du først af alle, og næsten ene, uden nærmere undersøgelse på din åbne og højsindede måde har fæstet ubetinget lid til mine meddelelser.</w:t>
      </w:r>
      <w:r w:rsidRPr="002B0EC3">
        <w:rPr>
          <w:rStyle w:val="apple-converted-space"/>
          <w:rFonts w:asciiTheme="minorHAnsi" w:hAnsiTheme="minorHAnsi" w:cs="Arial"/>
          <w:color w:val="333333"/>
        </w:rPr>
        <w:t> </w:t>
      </w:r>
    </w:p>
    <w:p w14:paraId="0A6A05EB" w14:textId="77777777" w:rsidR="003F228B" w:rsidRPr="002B0EC3" w:rsidRDefault="003F228B" w:rsidP="003F228B">
      <w:pPr>
        <w:pStyle w:val="NormalWeb"/>
        <w:spacing w:before="0" w:beforeAutospacing="0" w:after="240" w:afterAutospacing="0"/>
        <w:rPr>
          <w:rFonts w:asciiTheme="minorHAnsi" w:hAnsiTheme="minorHAnsi" w:cs="Arial"/>
          <w:color w:val="333333"/>
        </w:rPr>
      </w:pPr>
      <w:r w:rsidRPr="002B0EC3">
        <w:rPr>
          <w:rFonts w:asciiTheme="minorHAnsi" w:hAnsiTheme="minorHAnsi" w:cs="Arial"/>
          <w:color w:val="333333"/>
        </w:rPr>
        <w:t>Det andet, som jeg lige har modtaget, skal jeg besvare i største korthed. Jeg har nemlig meget lidt tid til overs til at skrive. …</w:t>
      </w:r>
      <w:r w:rsidRPr="002B0EC3">
        <w:rPr>
          <w:rStyle w:val="apple-converted-space"/>
          <w:rFonts w:asciiTheme="minorHAnsi" w:hAnsiTheme="minorHAnsi" w:cs="Arial"/>
          <w:color w:val="333333"/>
        </w:rPr>
        <w:t> </w:t>
      </w:r>
    </w:p>
    <w:p w14:paraId="2071B7BA" w14:textId="77777777" w:rsidR="003F228B" w:rsidRPr="002B0EC3" w:rsidRDefault="003F228B" w:rsidP="003F228B">
      <w:pPr>
        <w:pStyle w:val="NormalWeb"/>
        <w:spacing w:before="0" w:beforeAutospacing="0" w:after="240" w:afterAutospacing="0"/>
        <w:rPr>
          <w:rFonts w:asciiTheme="minorHAnsi" w:hAnsiTheme="minorHAnsi" w:cs="Arial"/>
          <w:color w:val="333333"/>
        </w:rPr>
      </w:pPr>
      <w:r w:rsidRPr="002B0EC3">
        <w:rPr>
          <w:rFonts w:asciiTheme="minorHAnsi" w:hAnsiTheme="minorHAnsi" w:cs="Arial"/>
          <w:color w:val="333333"/>
        </w:rPr>
        <w:t>Hvad siger du til de ledende filosoffer her ved universitetet, der, træge som slanger, der har spist sig mæt, hverken har villet se på planeterne eller månen eller på kikkerten, skønt jeg for min part de tusinde gange ihærdigt har opfordret dem til det?</w:t>
      </w:r>
      <w:r w:rsidRPr="002B0EC3">
        <w:rPr>
          <w:rStyle w:val="apple-converted-space"/>
          <w:rFonts w:asciiTheme="minorHAnsi" w:hAnsiTheme="minorHAnsi" w:cs="Arial"/>
          <w:color w:val="333333"/>
        </w:rPr>
        <w:t> </w:t>
      </w:r>
    </w:p>
    <w:p w14:paraId="45A22C9E" w14:textId="77777777" w:rsidR="003F228B" w:rsidRPr="002B0EC3" w:rsidRDefault="003F228B" w:rsidP="003F228B">
      <w:pPr>
        <w:pStyle w:val="NormalWeb"/>
        <w:spacing w:before="0" w:beforeAutospacing="0" w:after="240" w:afterAutospacing="0"/>
        <w:rPr>
          <w:rFonts w:asciiTheme="minorHAnsi" w:hAnsiTheme="minorHAnsi" w:cs="Arial"/>
          <w:color w:val="333333"/>
        </w:rPr>
      </w:pPr>
      <w:r w:rsidRPr="002B0EC3">
        <w:rPr>
          <w:rFonts w:asciiTheme="minorHAnsi" w:hAnsiTheme="minorHAnsi" w:cs="Arial"/>
          <w:color w:val="333333"/>
        </w:rPr>
        <w:t xml:space="preserve">Som slangen lukker sine ører, sådan har de lukket deres øjne for sandhedens lys. Det er storslået, og dog undrer det mig ikke; den slags mennesker tror nemlig, at filosofi er en slags bog ligesom </w:t>
      </w:r>
      <w:proofErr w:type="spellStart"/>
      <w:r w:rsidRPr="002B0EC3">
        <w:rPr>
          <w:rFonts w:asciiTheme="minorHAnsi" w:hAnsiTheme="minorHAnsi" w:cs="Arial"/>
          <w:color w:val="333333"/>
        </w:rPr>
        <w:t>Æneiden</w:t>
      </w:r>
      <w:proofErr w:type="spellEnd"/>
      <w:r w:rsidRPr="002B0EC3">
        <w:rPr>
          <w:rFonts w:asciiTheme="minorHAnsi" w:hAnsiTheme="minorHAnsi" w:cs="Arial"/>
          <w:color w:val="333333"/>
        </w:rPr>
        <w:t xml:space="preserve"> og Odysseen, og at sandheden ikke skal søges i naturen, men ved sammenligning af tekster (det er deres egne ord!)</w:t>
      </w:r>
      <w:r w:rsidRPr="002B0EC3">
        <w:rPr>
          <w:rStyle w:val="apple-converted-space"/>
          <w:rFonts w:asciiTheme="minorHAnsi" w:hAnsiTheme="minorHAnsi" w:cs="Arial"/>
          <w:color w:val="333333"/>
        </w:rPr>
        <w:t> </w:t>
      </w:r>
    </w:p>
    <w:p w14:paraId="79967F43" w14:textId="77777777" w:rsidR="003F228B" w:rsidRPr="002B0EC3" w:rsidRDefault="003F228B" w:rsidP="003F228B">
      <w:pPr>
        <w:pStyle w:val="NormalWeb"/>
        <w:spacing w:before="0" w:beforeAutospacing="0" w:after="240" w:afterAutospacing="0"/>
        <w:rPr>
          <w:rFonts w:asciiTheme="minorHAnsi" w:hAnsiTheme="minorHAnsi" w:cs="Arial"/>
          <w:color w:val="333333"/>
        </w:rPr>
      </w:pPr>
      <w:r w:rsidRPr="002B0EC3">
        <w:rPr>
          <w:rFonts w:asciiTheme="minorHAnsi" w:hAnsiTheme="minorHAnsi" w:cs="Arial"/>
          <w:color w:val="333333"/>
        </w:rPr>
        <w:t>Gid jeg havde dig her, og vi kunne le hjerteligt sammen! Sikke latterskrald, du ville give fra dig, kære Kepler hvis du hørte, hvad den første filosof ved Pisas universitet anførte imod mig, da han i storhertugens nærværelse forsøgte at rive de nye planeter ned fra himlen og ganske udrydde dem med logiske argumenter som ved magiske besværgelser!</w:t>
      </w:r>
      <w:r w:rsidRPr="002B0EC3">
        <w:rPr>
          <w:rStyle w:val="apple-converted-space"/>
          <w:rFonts w:asciiTheme="minorHAnsi" w:hAnsiTheme="minorHAnsi" w:cs="Arial"/>
          <w:color w:val="333333"/>
        </w:rPr>
        <w:t> </w:t>
      </w:r>
    </w:p>
    <w:p w14:paraId="1D9D33B0" w14:textId="77777777" w:rsidR="003F228B" w:rsidRPr="002B0EC3" w:rsidRDefault="003F228B" w:rsidP="003F228B">
      <w:pPr>
        <w:pStyle w:val="NormalWeb"/>
        <w:spacing w:before="0" w:beforeAutospacing="0" w:after="240" w:afterAutospacing="0"/>
        <w:rPr>
          <w:rFonts w:asciiTheme="minorHAnsi" w:hAnsiTheme="minorHAnsi" w:cs="Arial"/>
          <w:color w:val="333333"/>
        </w:rPr>
      </w:pPr>
      <w:r w:rsidRPr="002B0EC3">
        <w:rPr>
          <w:rFonts w:asciiTheme="minorHAnsi" w:hAnsiTheme="minorHAnsi" w:cs="Arial"/>
          <w:color w:val="333333"/>
        </w:rPr>
        <w:t>Men nu falder natten på, og jer kan ikke længere være i dit selskab. Lev vel, højlærde Kepler, og tænk venligt på mig som hidtil.</w:t>
      </w:r>
      <w:r w:rsidRPr="002B0EC3">
        <w:rPr>
          <w:rStyle w:val="apple-converted-space"/>
          <w:rFonts w:asciiTheme="minorHAnsi" w:hAnsiTheme="minorHAnsi" w:cs="Arial"/>
          <w:color w:val="333333"/>
        </w:rPr>
        <w:t> </w:t>
      </w:r>
    </w:p>
    <w:p w14:paraId="32D4B4A4" w14:textId="77777777" w:rsidR="003F228B" w:rsidRPr="002B0EC3" w:rsidRDefault="003F228B" w:rsidP="003F228B">
      <w:pPr>
        <w:pStyle w:val="NormalWeb"/>
        <w:spacing w:before="0" w:beforeAutospacing="0" w:after="240" w:afterAutospacing="0"/>
        <w:rPr>
          <w:rFonts w:ascii="Arial" w:hAnsi="Arial" w:cs="Arial"/>
          <w:color w:val="333333"/>
        </w:rPr>
      </w:pPr>
      <w:r w:rsidRPr="002B0EC3">
        <w:rPr>
          <w:rFonts w:ascii="Arial" w:hAnsi="Arial" w:cs="Arial"/>
          <w:color w:val="333333"/>
        </w:rPr>
        <w:lastRenderedPageBreak/>
        <w:t>Kim Beck Danielsen og Sanne Stemann Knudsen:</w:t>
      </w:r>
      <w:r w:rsidRPr="002B0EC3">
        <w:rPr>
          <w:rStyle w:val="apple-converted-space"/>
          <w:rFonts w:ascii="Arial" w:hAnsi="Arial" w:cs="Arial"/>
          <w:color w:val="333333"/>
        </w:rPr>
        <w:t> </w:t>
      </w:r>
      <w:r w:rsidRPr="002B0EC3">
        <w:rPr>
          <w:rStyle w:val="HTML-citat"/>
          <w:rFonts w:ascii="Arial" w:hAnsi="Arial" w:cs="Arial"/>
          <w:color w:val="333333"/>
        </w:rPr>
        <w:t>Renæssancen. Da mennesket kom i centrum</w:t>
      </w:r>
      <w:r w:rsidRPr="002B0EC3">
        <w:rPr>
          <w:rFonts w:ascii="Arial" w:hAnsi="Arial" w:cs="Arial"/>
          <w:color w:val="333333"/>
        </w:rPr>
        <w:t>, 2005, s. 192-193</w:t>
      </w:r>
    </w:p>
    <w:p w14:paraId="78776C2A" w14:textId="77777777" w:rsidR="003B7CFE" w:rsidRDefault="003B7CFE"/>
    <w:sectPr w:rsidR="003B7C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74F9"/>
    <w:multiLevelType w:val="hybridMultilevel"/>
    <w:tmpl w:val="AA10A4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2300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8B"/>
    <w:rsid w:val="003B7CFE"/>
    <w:rsid w:val="003F22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3A88145"/>
  <w15:chartTrackingRefBased/>
  <w15:docId w15:val="{700B2BA4-468B-6A4E-BC8C-3B0D8F77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F228B"/>
    <w:pPr>
      <w:spacing w:before="100" w:beforeAutospacing="1" w:after="100" w:afterAutospacing="1"/>
    </w:pPr>
    <w:rPr>
      <w:rFonts w:ascii="Times New Roman" w:hAnsi="Times New Roman" w:cs="Times New Roman"/>
      <w:lang w:eastAsia="da-DK"/>
    </w:rPr>
  </w:style>
  <w:style w:type="character" w:customStyle="1" w:styleId="apple-converted-space">
    <w:name w:val="apple-converted-space"/>
    <w:basedOn w:val="Standardskrifttypeiafsnit"/>
    <w:rsid w:val="003F228B"/>
  </w:style>
  <w:style w:type="character" w:styleId="HTML-citat">
    <w:name w:val="HTML Cite"/>
    <w:basedOn w:val="Standardskrifttypeiafsnit"/>
    <w:uiPriority w:val="99"/>
    <w:semiHidden/>
    <w:unhideWhenUsed/>
    <w:rsid w:val="003F228B"/>
    <w:rPr>
      <w:i/>
      <w:iCs/>
    </w:rPr>
  </w:style>
  <w:style w:type="paragraph" w:styleId="Listeafsnit">
    <w:name w:val="List Paragraph"/>
    <w:basedOn w:val="Normal"/>
    <w:uiPriority w:val="34"/>
    <w:qFormat/>
    <w:rsid w:val="003F2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2227</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2023-01-24T08:51:00Z</dcterms:created>
  <dcterms:modified xsi:type="dcterms:W3CDTF">2023-01-24T08:54:00Z</dcterms:modified>
</cp:coreProperties>
</file>