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ABFF" w14:textId="42BE96AE" w:rsidR="008D5161" w:rsidRDefault="008D5161" w:rsidP="008D5161">
      <w:pPr>
        <w:pStyle w:val="Titel"/>
      </w:pPr>
      <w:r>
        <w:t>Arbejdsark - tværvektor</w:t>
      </w:r>
    </w:p>
    <w:p w14:paraId="5188C271" w14:textId="4FB2E2CA" w:rsidR="008D5161" w:rsidRDefault="008D5161" w:rsidP="008D5161"/>
    <w:p w14:paraId="1F14321A" w14:textId="7D860CCC" w:rsidR="008D5161" w:rsidRDefault="008D5161" w:rsidP="008D5161">
      <w:pPr>
        <w:rPr>
          <w:b/>
          <w:bCs/>
        </w:rPr>
      </w:pPr>
      <w:r w:rsidRPr="0029388B">
        <w:rPr>
          <w:rFonts w:eastAsiaTheme="minorEastAsia"/>
          <w:noProof/>
          <w:lang w:eastAsia="da-DK"/>
        </w:rPr>
        <mc:AlternateContent>
          <mc:Choice Requires="wps">
            <w:drawing>
              <wp:inline distT="0" distB="0" distL="0" distR="0" wp14:anchorId="1AA5F25C" wp14:editId="6B4F7DD3">
                <wp:extent cx="2712720" cy="1404620"/>
                <wp:effectExtent l="0" t="0" r="11430" b="20320"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8A7DB" w14:textId="77777777" w:rsidR="008D5161" w:rsidRPr="0029388B" w:rsidRDefault="008D5161" w:rsidP="00EA085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9388B">
                              <w:rPr>
                                <w:b/>
                              </w:rPr>
                              <w:t>SÆTNING: Tværvektor vha. koordinater</w:t>
                            </w:r>
                          </w:p>
                          <w:p w14:paraId="072C708D" w14:textId="77777777" w:rsidR="008D5161" w:rsidRDefault="008D5161" w:rsidP="00EA085C">
                            <w:pPr>
                              <w:jc w:val="center"/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hvis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</m:acc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eqArr>
                                    <m:eqArr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eqArr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eqArr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så er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a</m:t>
                                      </m:r>
                                    </m:e>
                                  </m:acc>
                                </m:e>
                              </m:acc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eqArr>
                                    <m:eqArr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eqArr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-a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eqArr>
                                </m:e>
                              </m:d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A5F25C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width:213.6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">
                <v:textbox style="mso-fit-shape-to-text:t">
                  <w:txbxContent>
                    <w:p w14:paraId="7F58A7DB" w14:textId="77777777" w:rsidR="008D5161" w:rsidRPr="0029388B" w:rsidRDefault="008D5161" w:rsidP="00EA085C">
                      <w:pPr>
                        <w:jc w:val="center"/>
                        <w:rPr>
                          <w:b/>
                        </w:rPr>
                      </w:pPr>
                      <w:r w:rsidRPr="0029388B">
                        <w:rPr>
                          <w:b/>
                        </w:rPr>
                        <w:t>SÆTNING: Tværvektor vha. koordinater</w:t>
                      </w:r>
                    </w:p>
                    <w:p w14:paraId="072C708D" w14:textId="77777777" w:rsidR="008D5161" w:rsidRDefault="008D5161" w:rsidP="00EA085C">
                      <w:pPr>
                        <w:jc w:val="center"/>
                      </w:pPr>
                      <w:r>
                        <w:rPr>
                          <w:rFonts w:eastAsiaTheme="minorEastAsia"/>
                        </w:rPr>
                        <w:t xml:space="preserve">hvis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eqArr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eqArr>
                          </m:e>
                        </m:d>
                      </m:oMath>
                      <w:r>
                        <w:rPr>
                          <w:rFonts w:eastAsiaTheme="minorEastAsia"/>
                        </w:rPr>
                        <w:t xml:space="preserve"> så er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</m:acc>
                          </m:e>
                        </m:acc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eqArr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-a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eqArr>
                          </m:e>
                        </m:d>
                      </m:oMath>
                    </w:p>
                  </w:txbxContent>
                </v:textbox>
                <w10:anchorlock/>
              </v:shape>
            </w:pict>
          </mc:Fallback>
        </mc:AlternateContent>
      </w:r>
    </w:p>
    <w:p w14:paraId="1CB349DC" w14:textId="639AEFA7" w:rsidR="008D5161" w:rsidRDefault="008D5161" w:rsidP="008D5161">
      <w:pPr>
        <w:rPr>
          <w:b/>
          <w:bCs/>
        </w:rPr>
      </w:pPr>
      <w:r>
        <w:rPr>
          <w:b/>
          <w:bCs/>
        </w:rPr>
        <w:t>Opgave 1.</w:t>
      </w:r>
    </w:p>
    <w:p w14:paraId="68240FE9" w14:textId="71810E76" w:rsidR="008D5161" w:rsidRPr="00664BD3" w:rsidRDefault="008D5161" w:rsidP="008D5161">
      <w:pPr>
        <w:rPr>
          <w:rFonts w:eastAsiaTheme="minorEastAsia"/>
        </w:rPr>
      </w:pPr>
      <w:r w:rsidRPr="00664BD3">
        <w:rPr>
          <w:rFonts w:eastAsiaTheme="minorEastAsia"/>
        </w:rPr>
        <w:t>Lad der være givet</w:t>
      </w:r>
      <w:r w:rsidR="00564943">
        <w:rPr>
          <w:rFonts w:eastAsiaTheme="minorEastAsia"/>
        </w:rPr>
        <w:t xml:space="preserve"> følgende</w:t>
      </w:r>
      <w:r w:rsidRPr="00664BD3">
        <w:rPr>
          <w:rFonts w:eastAsiaTheme="minorEastAsia"/>
        </w:rPr>
        <w:t xml:space="preserve"> vektorer: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eqArr>
          </m:e>
        </m:d>
        <m:r>
          <w:rPr>
            <w:rFonts w:ascii="Cambria Math" w:eastAsiaTheme="minorEastAsia" w:hAnsi="Cambria Math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eqArr>
          </m:e>
        </m:d>
        <m:r>
          <w:rPr>
            <w:rFonts w:ascii="Cambria Math" w:eastAsiaTheme="minorEastAsia" w:hAnsi="Cambria Math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-8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eqArr>
          </m:e>
        </m:d>
      </m:oMath>
      <w:r>
        <w:rPr>
          <w:rFonts w:eastAsiaTheme="minorEastAsia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-5</m:t>
                  </m:r>
                </m:e>
              </m:mr>
            </m:m>
          </m:e>
        </m:d>
      </m:oMath>
    </w:p>
    <w:p w14:paraId="4A8348F1" w14:textId="7F14B51B" w:rsidR="008D5161" w:rsidRDefault="008D5161" w:rsidP="00D06373">
      <w:pPr>
        <w:pStyle w:val="Listeafsnit"/>
        <w:numPr>
          <w:ilvl w:val="0"/>
          <w:numId w:val="1"/>
        </w:numPr>
        <w:spacing w:line="600" w:lineRule="auto"/>
        <w:rPr>
          <w:rFonts w:eastAsiaTheme="minorEastAsia"/>
        </w:rPr>
      </w:pPr>
      <w:r w:rsidRPr="008D5161">
        <w:rPr>
          <w:rFonts w:eastAsiaTheme="minorEastAsia"/>
        </w:rPr>
        <w:t xml:space="preserve">Bestem koordinaterne til:  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acc>
        <m:r>
          <w:rPr>
            <w:rFonts w:ascii="Cambria Math" w:eastAsiaTheme="minorEastAsia" w:hAnsi="Cambria Math"/>
          </w:rPr>
          <m:t xml:space="preserve">,   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acc>
        <m:r>
          <w:rPr>
            <w:rFonts w:ascii="Cambria Math" w:eastAsiaTheme="minorEastAsia" w:hAnsi="Cambria Math"/>
          </w:rPr>
          <m:t xml:space="preserve">,   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</m:acc>
          </m:e>
        </m:acc>
      </m:oMath>
      <w:r>
        <w:rPr>
          <w:rFonts w:eastAsiaTheme="minorEastAsia"/>
        </w:rPr>
        <w:t xml:space="preserve"> og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</m:acc>
          </m:e>
        </m:acc>
      </m:oMath>
    </w:p>
    <w:p w14:paraId="5874D0E8" w14:textId="49E5CB08" w:rsidR="00564943" w:rsidRPr="008D5161" w:rsidRDefault="00564943" w:rsidP="00D06373">
      <w:pPr>
        <w:pStyle w:val="Listeafsnit"/>
        <w:numPr>
          <w:ilvl w:val="0"/>
          <w:numId w:val="1"/>
        </w:numPr>
        <w:spacing w:line="600" w:lineRule="auto"/>
        <w:rPr>
          <w:rFonts w:eastAsiaTheme="minorEastAsia"/>
        </w:rPr>
      </w:pPr>
      <w:r>
        <w:rPr>
          <w:rFonts w:eastAsiaTheme="minorEastAsia"/>
        </w:rPr>
        <w:t>Tegn vektorerne og deres tværvektorer med udgangspunkt i samme punkt.</w:t>
      </w:r>
    </w:p>
    <w:p w14:paraId="49E8B801" w14:textId="7BD6963C" w:rsidR="008D5161" w:rsidRPr="008D5161" w:rsidRDefault="008D5161" w:rsidP="00D06373">
      <w:pPr>
        <w:pStyle w:val="Listeafsnit"/>
        <w:numPr>
          <w:ilvl w:val="0"/>
          <w:numId w:val="1"/>
        </w:numPr>
        <w:spacing w:line="600" w:lineRule="auto"/>
      </w:pPr>
      <w:r>
        <w:t xml:space="preserve">Bestem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</m:acc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og</m:t>
        </m:r>
        <m:r>
          <w:rPr>
            <w:rFonts w:ascii="Cambria Math" w:eastAsiaTheme="minorEastAsia" w:hAnsi="Cambria Math"/>
          </w:rPr>
          <m:t xml:space="preserve"> |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acc>
        <m:r>
          <w:rPr>
            <w:rFonts w:ascii="Cambria Math" w:eastAsiaTheme="minorEastAsia" w:hAnsi="Cambria Math"/>
          </w:rPr>
          <m:t xml:space="preserve">| </m:t>
        </m:r>
      </m:oMath>
      <w:r>
        <w:rPr>
          <w:rFonts w:eastAsiaTheme="minorEastAsia"/>
        </w:rPr>
        <w:t xml:space="preserve">samt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</m:oMath>
      <w:r>
        <w:rPr>
          <w:rFonts w:eastAsiaTheme="minorEastAsia"/>
        </w:rPr>
        <w:t xml:space="preserve"> og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d>
      </m:oMath>
      <w:r>
        <w:rPr>
          <w:rFonts w:eastAsiaTheme="minorEastAsia"/>
        </w:rPr>
        <w:t xml:space="preserve"> kan vi sige noget om længden af tværvektoren ift. vektoren.</w:t>
      </w:r>
    </w:p>
    <w:p w14:paraId="724E6E6F" w14:textId="5CA4FEB4" w:rsidR="008D5161" w:rsidRPr="00564943" w:rsidRDefault="008D5161" w:rsidP="00D06373">
      <w:pPr>
        <w:pStyle w:val="Listeafsnit"/>
        <w:numPr>
          <w:ilvl w:val="0"/>
          <w:numId w:val="1"/>
        </w:numPr>
        <w:spacing w:line="600" w:lineRule="auto"/>
      </w:pPr>
      <w:r>
        <w:rPr>
          <w:rFonts w:eastAsiaTheme="minorEastAsia"/>
        </w:rPr>
        <w:t>Ekstra opgave</w:t>
      </w:r>
      <w:r w:rsidR="00564943">
        <w:rPr>
          <w:rFonts w:eastAsiaTheme="minorEastAsia"/>
        </w:rPr>
        <w:t xml:space="preserve">: Vis i det generelle tilfælde 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</m:acc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</m:oMath>
      <w:r w:rsidR="00564943">
        <w:rPr>
          <w:rFonts w:eastAsiaTheme="minorEastAsia"/>
        </w:rPr>
        <w:t xml:space="preserve"> for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 w:rsidR="00564943">
        <w:rPr>
          <w:rFonts w:eastAsiaTheme="minorEastAsia"/>
        </w:rPr>
        <w:t>.</w:t>
      </w:r>
    </w:p>
    <w:p w14:paraId="40CC260B" w14:textId="5CB02A41" w:rsidR="00564943" w:rsidRPr="00564943" w:rsidRDefault="00564943" w:rsidP="00D06373">
      <w:pPr>
        <w:pStyle w:val="Listeafsnit"/>
        <w:numPr>
          <w:ilvl w:val="0"/>
          <w:numId w:val="1"/>
        </w:numPr>
        <w:spacing w:line="600" w:lineRule="auto"/>
      </w:pPr>
      <w:r>
        <w:rPr>
          <w:rFonts w:eastAsiaTheme="minorEastAsia"/>
        </w:rPr>
        <w:t xml:space="preserve">Bestem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acc>
        <m:r>
          <w:rPr>
            <w:rFonts w:ascii="Cambria Math" w:eastAsiaTheme="minorEastAsia" w:hAnsi="Cambria Math"/>
          </w:rPr>
          <m:t>⋅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 xml:space="preserve">,   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acc>
        <m:r>
          <w:rPr>
            <w:rFonts w:ascii="Cambria Math" w:eastAsiaTheme="minorEastAsia" w:hAnsi="Cambria Math"/>
          </w:rPr>
          <m:t>⋅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 xml:space="preserve">,   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</m:acc>
          </m:e>
        </m:acc>
        <m:r>
          <w:rPr>
            <w:rFonts w:ascii="Cambria Math" w:eastAsiaTheme="minorEastAsia" w:hAnsi="Cambria Math"/>
          </w:rPr>
          <m:t>⋅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</m:oMath>
      <w:r>
        <w:rPr>
          <w:rFonts w:eastAsiaTheme="minorEastAsia"/>
        </w:rPr>
        <w:t xml:space="preserve"> og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</m:acc>
          </m:e>
        </m:acc>
        <m:r>
          <w:rPr>
            <w:rFonts w:ascii="Cambria Math" w:eastAsiaTheme="minorEastAsia" w:hAnsi="Cambria Math"/>
          </w:rPr>
          <m:t>⋅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</m:t>
            </m:r>
          </m:e>
        </m:acc>
      </m:oMath>
      <w:r>
        <w:rPr>
          <w:rFonts w:eastAsiaTheme="minorEastAsia"/>
        </w:rPr>
        <w:t>, gælder der om en vektor og dens tværvektor?</w:t>
      </w:r>
    </w:p>
    <w:p w14:paraId="6D51DCBF" w14:textId="544AB0E2" w:rsidR="00564943" w:rsidRPr="00564943" w:rsidRDefault="00564943" w:rsidP="00D06373">
      <w:pPr>
        <w:pStyle w:val="Listeafsnit"/>
        <w:numPr>
          <w:ilvl w:val="0"/>
          <w:numId w:val="1"/>
        </w:numPr>
        <w:spacing w:line="600" w:lineRule="auto"/>
      </w:pPr>
      <w:r>
        <w:rPr>
          <w:rFonts w:eastAsiaTheme="minorEastAsia"/>
        </w:rPr>
        <w:t xml:space="preserve">Ekstra opgave: Vis i det generelle tilfælde </w:t>
      </w:r>
      <w:r w:rsidR="00EA085C">
        <w:rPr>
          <w:rFonts w:eastAsiaTheme="minorEastAsia"/>
        </w:rPr>
        <w:t xml:space="preserve">at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⊥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acc>
      </m:oMath>
    </w:p>
    <w:p w14:paraId="0E625B20" w14:textId="24B345E7" w:rsidR="00564943" w:rsidRDefault="00564943" w:rsidP="00564943"/>
    <w:p w14:paraId="0C8D865D" w14:textId="3FBBB33D" w:rsidR="00564943" w:rsidRDefault="00564943" w:rsidP="00564943">
      <w:pPr>
        <w:rPr>
          <w:b/>
          <w:bCs/>
        </w:rPr>
      </w:pPr>
      <w:r>
        <w:rPr>
          <w:b/>
          <w:bCs/>
        </w:rPr>
        <w:t>Opgave 2</w:t>
      </w:r>
    </w:p>
    <w:p w14:paraId="1ED80560" w14:textId="7C374F05" w:rsidR="00564943" w:rsidRPr="00EA085C" w:rsidRDefault="00EA085C" w:rsidP="00564943">
      <w:r>
        <w:t>Saml generelt op hvad vi nu ved omkring tværvektoren.</w:t>
      </w:r>
    </w:p>
    <w:p w14:paraId="34E58D9E" w14:textId="78AF5081" w:rsidR="008D5161" w:rsidRPr="008D5161" w:rsidRDefault="008D5161" w:rsidP="008D5161"/>
    <w:sectPr w:rsidR="008D5161" w:rsidRPr="008D51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C2901"/>
    <w:multiLevelType w:val="hybridMultilevel"/>
    <w:tmpl w:val="F94A4702"/>
    <w:lvl w:ilvl="0" w:tplc="507ADF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82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61"/>
    <w:rsid w:val="00564943"/>
    <w:rsid w:val="008D5161"/>
    <w:rsid w:val="00D06373"/>
    <w:rsid w:val="00EA085C"/>
    <w:rsid w:val="00ED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95A9"/>
  <w15:chartTrackingRefBased/>
  <w15:docId w15:val="{7096BF9E-584D-4F37-BEF6-33236093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D51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D5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8D5161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8D51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604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3</cp:revision>
  <dcterms:created xsi:type="dcterms:W3CDTF">2022-05-18T19:48:00Z</dcterms:created>
  <dcterms:modified xsi:type="dcterms:W3CDTF">2023-05-01T20:17:00Z</dcterms:modified>
</cp:coreProperties>
</file>