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5024" w14:textId="77777777" w:rsidR="006158F8" w:rsidRDefault="001414B8" w:rsidP="001414B8">
      <w:pPr>
        <w:pStyle w:val="Overskrift1"/>
      </w:pPr>
      <w:r w:rsidRPr="001414B8">
        <w:t>Vikingernes samfundsforhold og togter</w:t>
      </w:r>
    </w:p>
    <w:p w14:paraId="6FF63F68" w14:textId="77777777" w:rsidR="001414B8" w:rsidRPr="001414B8" w:rsidRDefault="001414B8" w:rsidP="001414B8"/>
    <w:p w14:paraId="54EB59D0" w14:textId="1D4C3029" w:rsidR="001414B8" w:rsidRPr="001414B8" w:rsidRDefault="00B452F6" w:rsidP="001414B8">
      <w:pPr>
        <w:numPr>
          <w:ilvl w:val="0"/>
          <w:numId w:val="1"/>
        </w:numPr>
      </w:pPr>
      <w:r>
        <w:t xml:space="preserve">Beskriv hvor </w:t>
      </w:r>
      <w:r w:rsidR="001414B8" w:rsidRPr="001414B8">
        <w:t>vi</w:t>
      </w:r>
      <w:r w:rsidR="001414B8">
        <w:t xml:space="preserve">kingerne </w:t>
      </w:r>
      <w:r w:rsidR="00633832">
        <w:t xml:space="preserve">rejste til </w:t>
      </w:r>
      <w:r w:rsidR="001414B8">
        <w:t xml:space="preserve">i perioden? </w:t>
      </w:r>
      <w:r w:rsidR="00576ECC">
        <w:t>Husk at skelne mellem plyndringsruter og handelsruter i jeres svar.</w:t>
      </w:r>
    </w:p>
    <w:p w14:paraId="63E16317" w14:textId="1173725E" w:rsidR="001414B8" w:rsidRPr="001414B8" w:rsidRDefault="00576ECC" w:rsidP="001414B8">
      <w:r>
        <w:rPr>
          <w:noProof/>
        </w:rPr>
        <w:drawing>
          <wp:inline distT="0" distB="0" distL="0" distR="0" wp14:anchorId="0F63334B" wp14:editId="538787D9">
            <wp:extent cx="6120765" cy="4468495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6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5037A" w14:textId="77777777" w:rsidR="00576ECC" w:rsidRDefault="00576ECC" w:rsidP="00576ECC">
      <w:pPr>
        <w:ind w:left="720"/>
      </w:pPr>
    </w:p>
    <w:p w14:paraId="1E2C21D5" w14:textId="77777777" w:rsidR="00633832" w:rsidRDefault="001414B8" w:rsidP="001414B8">
      <w:pPr>
        <w:numPr>
          <w:ilvl w:val="0"/>
          <w:numId w:val="1"/>
        </w:numPr>
      </w:pPr>
      <w:r>
        <w:t xml:space="preserve">Læs uddraget af </w:t>
      </w:r>
      <w:r w:rsidR="00154D88">
        <w:t>”N</w:t>
      </w:r>
      <w:r>
        <w:t>oter</w:t>
      </w:r>
      <w:r w:rsidR="00154D88">
        <w:t>”</w:t>
      </w:r>
      <w:r>
        <w:t xml:space="preserve"> side</w:t>
      </w:r>
      <w:r w:rsidR="00E96422">
        <w:t xml:space="preserve"> 8-</w:t>
      </w:r>
      <w:r w:rsidR="00315D03">
        <w:t>9 og</w:t>
      </w:r>
      <w:r>
        <w:t xml:space="preserve"> 11-13. </w:t>
      </w:r>
    </w:p>
    <w:p w14:paraId="58A36416" w14:textId="3266D297" w:rsidR="001414B8" w:rsidRPr="001414B8" w:rsidRDefault="001414B8" w:rsidP="00633832">
      <w:pPr>
        <w:pStyle w:val="Listeafsnit"/>
        <w:numPr>
          <w:ilvl w:val="0"/>
          <w:numId w:val="2"/>
        </w:numPr>
      </w:pPr>
      <w:r w:rsidRPr="001414B8">
        <w:t>Hvilket kildegrundlag er der til vikingetiden, og hvorfor har der traditionelt i Danmark været fokus på vikingerne i England?</w:t>
      </w:r>
    </w:p>
    <w:p w14:paraId="2DADCF22" w14:textId="4E3138F8" w:rsidR="001414B8" w:rsidRPr="001414B8" w:rsidRDefault="001414B8" w:rsidP="000342EB">
      <w:pPr>
        <w:numPr>
          <w:ilvl w:val="0"/>
          <w:numId w:val="2"/>
        </w:numPr>
      </w:pPr>
      <w:r w:rsidRPr="001414B8">
        <w:t>Argumentér for/imod at bruge år 793, som starten på vikingetiden (periodiseringsprincip)Læg mærke til forskellen på det skriftlige og det arkæologiske materiale</w:t>
      </w:r>
    </w:p>
    <w:p w14:paraId="7FF02496" w14:textId="77777777" w:rsidR="001414B8" w:rsidRPr="001414B8" w:rsidRDefault="001414B8" w:rsidP="001414B8"/>
    <w:p w14:paraId="3AB89B82" w14:textId="4BCCD331" w:rsidR="001414B8" w:rsidRPr="001414B8" w:rsidRDefault="000342EB" w:rsidP="001414B8">
      <w:pPr>
        <w:numPr>
          <w:ilvl w:val="0"/>
          <w:numId w:val="1"/>
        </w:numPr>
      </w:pPr>
      <w:r>
        <w:t>Læs nu side 11 til 13 i Noter</w:t>
      </w:r>
      <w:r>
        <w:br/>
      </w:r>
      <w:r w:rsidR="001414B8" w:rsidRPr="001414B8">
        <w:t xml:space="preserve">Diskutér årsager til at vikingerne </w:t>
      </w:r>
      <w:r w:rsidR="005E67DE">
        <w:t xml:space="preserve">vikingernes angreb på </w:t>
      </w:r>
      <w:r w:rsidR="00365585">
        <w:t xml:space="preserve">klosteret i Lindisfarne og </w:t>
      </w:r>
      <w:r w:rsidR="005E67DE">
        <w:t>England</w:t>
      </w:r>
      <w:r w:rsidR="00224037">
        <w:t xml:space="preserve"> </w:t>
      </w:r>
      <w:r w:rsidR="00365585">
        <w:t xml:space="preserve">i det hele taget </w:t>
      </w:r>
      <w:r w:rsidR="00224037">
        <w:t>deraf</w:t>
      </w:r>
      <w:r w:rsidR="001414B8">
        <w:t xml:space="preserve"> på baggrund af alt det materiale, I har været igennem</w:t>
      </w:r>
      <w:r w:rsidR="001414B8" w:rsidRPr="001414B8">
        <w:t>. Få overblik over de forskellige forklaringer ved at bruge skemaet</w:t>
      </w:r>
      <w:r w:rsidR="00B452F6">
        <w:t xml:space="preserve"> herunder</w:t>
      </w:r>
      <w:r w:rsidR="001414B8" w:rsidRPr="001414B8">
        <w:t>.</w:t>
      </w:r>
    </w:p>
    <w:p w14:paraId="57329E5F" w14:textId="77777777" w:rsidR="001414B8" w:rsidRPr="001414B8" w:rsidRDefault="001414B8" w:rsidP="001414B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414B8" w:rsidRPr="001414B8" w14:paraId="25B2E886" w14:textId="77777777" w:rsidTr="006B2DF8">
        <w:tc>
          <w:tcPr>
            <w:tcW w:w="4811" w:type="dxa"/>
          </w:tcPr>
          <w:p w14:paraId="4BF27BAD" w14:textId="77777777" w:rsidR="001414B8" w:rsidRPr="001414B8" w:rsidRDefault="001414B8" w:rsidP="001414B8">
            <w:pPr>
              <w:spacing w:after="160" w:line="259" w:lineRule="auto"/>
              <w:rPr>
                <w:b/>
              </w:rPr>
            </w:pPr>
            <w:r w:rsidRPr="001414B8">
              <w:rPr>
                <w:b/>
              </w:rPr>
              <w:t>Hvem udtaler sig?</w:t>
            </w:r>
          </w:p>
        </w:tc>
        <w:tc>
          <w:tcPr>
            <w:tcW w:w="4811" w:type="dxa"/>
          </w:tcPr>
          <w:p w14:paraId="307F7B88" w14:textId="77777777" w:rsidR="001414B8" w:rsidRPr="001414B8" w:rsidRDefault="001414B8" w:rsidP="001414B8">
            <w:pPr>
              <w:spacing w:after="160" w:line="259" w:lineRule="auto"/>
              <w:rPr>
                <w:b/>
              </w:rPr>
            </w:pPr>
            <w:r w:rsidRPr="001414B8">
              <w:rPr>
                <w:b/>
              </w:rPr>
              <w:t>Forklaring?</w:t>
            </w:r>
          </w:p>
        </w:tc>
      </w:tr>
      <w:tr w:rsidR="001414B8" w:rsidRPr="001414B8" w14:paraId="1A918BA6" w14:textId="77777777" w:rsidTr="006B2DF8">
        <w:tc>
          <w:tcPr>
            <w:tcW w:w="4811" w:type="dxa"/>
          </w:tcPr>
          <w:p w14:paraId="5B8F2788" w14:textId="03114785" w:rsidR="001414B8" w:rsidRPr="001414B8" w:rsidRDefault="002822FA" w:rsidP="001414B8">
            <w:pPr>
              <w:spacing w:after="160" w:line="259" w:lineRule="auto"/>
            </w:pPr>
            <w:r>
              <w:t xml:space="preserve">Ebbe </w:t>
            </w:r>
            <w:r w:rsidR="001414B8" w:rsidRPr="001414B8">
              <w:t>Kühle</w:t>
            </w:r>
          </w:p>
          <w:p w14:paraId="1DEC77DB" w14:textId="77777777" w:rsidR="001414B8" w:rsidRPr="001414B8" w:rsidRDefault="001414B8" w:rsidP="001414B8">
            <w:pPr>
              <w:spacing w:after="160" w:line="259" w:lineRule="auto"/>
            </w:pPr>
          </w:p>
        </w:tc>
        <w:tc>
          <w:tcPr>
            <w:tcW w:w="4811" w:type="dxa"/>
          </w:tcPr>
          <w:p w14:paraId="13BED22C" w14:textId="53620A42" w:rsidR="001414B8" w:rsidRPr="001414B8" w:rsidRDefault="006064A0" w:rsidP="001414B8">
            <w:pPr>
              <w:spacing w:after="160" w:line="259" w:lineRule="auto"/>
            </w:pPr>
            <w:r>
              <w:t>De angreb England fordi de havde en overlegen skibsteknologi</w:t>
            </w:r>
            <w:r w:rsidR="00130850">
              <w:t xml:space="preserve"> og militære evner kombineret med, at de angrebne områder var uforberedte</w:t>
            </w:r>
            <w:r w:rsidR="00506E60">
              <w:t xml:space="preserve"> og svækkede af indre kampe.</w:t>
            </w:r>
          </w:p>
        </w:tc>
      </w:tr>
      <w:tr w:rsidR="001414B8" w:rsidRPr="001414B8" w14:paraId="30782603" w14:textId="77777777" w:rsidTr="006B2DF8">
        <w:tc>
          <w:tcPr>
            <w:tcW w:w="4811" w:type="dxa"/>
          </w:tcPr>
          <w:p w14:paraId="5FC5BE80" w14:textId="0A54190C" w:rsidR="001414B8" w:rsidRPr="001414B8" w:rsidRDefault="006064A0" w:rsidP="001414B8">
            <w:pPr>
              <w:spacing w:after="160" w:line="259" w:lineRule="auto"/>
            </w:pPr>
            <w:r>
              <w:t>Niels Bache</w:t>
            </w:r>
          </w:p>
          <w:p w14:paraId="402A2C9C" w14:textId="77777777" w:rsidR="001414B8" w:rsidRPr="001414B8" w:rsidRDefault="001414B8" w:rsidP="001414B8">
            <w:pPr>
              <w:spacing w:after="160" w:line="259" w:lineRule="auto"/>
            </w:pPr>
          </w:p>
        </w:tc>
        <w:tc>
          <w:tcPr>
            <w:tcW w:w="4811" w:type="dxa"/>
          </w:tcPr>
          <w:p w14:paraId="2CFE3D08" w14:textId="77777777" w:rsidR="001414B8" w:rsidRPr="001414B8" w:rsidRDefault="001414B8" w:rsidP="001414B8">
            <w:pPr>
              <w:spacing w:after="160" w:line="259" w:lineRule="auto"/>
            </w:pPr>
          </w:p>
        </w:tc>
      </w:tr>
      <w:tr w:rsidR="001414B8" w:rsidRPr="001414B8" w14:paraId="1F875D26" w14:textId="77777777" w:rsidTr="006B2DF8">
        <w:tc>
          <w:tcPr>
            <w:tcW w:w="4811" w:type="dxa"/>
          </w:tcPr>
          <w:p w14:paraId="0C570D38" w14:textId="23FF3D8A" w:rsidR="001414B8" w:rsidRPr="001414B8" w:rsidRDefault="008C0E30" w:rsidP="001414B8">
            <w:pPr>
              <w:spacing w:after="160" w:line="259" w:lineRule="auto"/>
            </w:pPr>
            <w:r>
              <w:t>Erik Arup</w:t>
            </w:r>
          </w:p>
          <w:p w14:paraId="02A2E5CE" w14:textId="77777777" w:rsidR="001414B8" w:rsidRPr="001414B8" w:rsidRDefault="001414B8" w:rsidP="001414B8">
            <w:pPr>
              <w:spacing w:after="160" w:line="259" w:lineRule="auto"/>
            </w:pPr>
          </w:p>
        </w:tc>
        <w:tc>
          <w:tcPr>
            <w:tcW w:w="4811" w:type="dxa"/>
          </w:tcPr>
          <w:p w14:paraId="3E56B5C0" w14:textId="77777777" w:rsidR="001414B8" w:rsidRPr="001414B8" w:rsidRDefault="001414B8" w:rsidP="001414B8">
            <w:pPr>
              <w:spacing w:after="160" w:line="259" w:lineRule="auto"/>
            </w:pPr>
          </w:p>
        </w:tc>
      </w:tr>
      <w:tr w:rsidR="001414B8" w:rsidRPr="001414B8" w14:paraId="1FB46641" w14:textId="77777777" w:rsidTr="006B2DF8">
        <w:tc>
          <w:tcPr>
            <w:tcW w:w="4811" w:type="dxa"/>
          </w:tcPr>
          <w:p w14:paraId="270D2F7B" w14:textId="3119D4B5" w:rsidR="001414B8" w:rsidRPr="001414B8" w:rsidRDefault="00743966" w:rsidP="001414B8">
            <w:pPr>
              <w:spacing w:after="160" w:line="259" w:lineRule="auto"/>
            </w:pPr>
            <w:r>
              <w:t xml:space="preserve">Per </w:t>
            </w:r>
            <w:proofErr w:type="spellStart"/>
            <w:r>
              <w:t>Hernæs</w:t>
            </w:r>
            <w:proofErr w:type="spellEnd"/>
          </w:p>
          <w:p w14:paraId="3FE34FC2" w14:textId="77777777" w:rsidR="001414B8" w:rsidRPr="001414B8" w:rsidRDefault="001414B8" w:rsidP="001414B8">
            <w:pPr>
              <w:spacing w:after="160" w:line="259" w:lineRule="auto"/>
            </w:pPr>
          </w:p>
        </w:tc>
        <w:tc>
          <w:tcPr>
            <w:tcW w:w="4811" w:type="dxa"/>
          </w:tcPr>
          <w:p w14:paraId="0E77A9A9" w14:textId="77777777" w:rsidR="001414B8" w:rsidRPr="001414B8" w:rsidRDefault="001414B8" w:rsidP="001414B8">
            <w:pPr>
              <w:spacing w:after="160" w:line="259" w:lineRule="auto"/>
            </w:pPr>
          </w:p>
        </w:tc>
      </w:tr>
      <w:tr w:rsidR="005032A3" w:rsidRPr="001414B8" w14:paraId="5A72E528" w14:textId="77777777" w:rsidTr="006B2DF8">
        <w:tc>
          <w:tcPr>
            <w:tcW w:w="4811" w:type="dxa"/>
          </w:tcPr>
          <w:p w14:paraId="64ACBE6E" w14:textId="77777777" w:rsidR="005032A3" w:rsidRDefault="005032A3" w:rsidP="001414B8">
            <w:r>
              <w:t>J</w:t>
            </w:r>
            <w:r w:rsidR="00C83A42">
              <w:t xml:space="preserve">oël </w:t>
            </w:r>
            <w:proofErr w:type="spellStart"/>
            <w:r w:rsidR="00C83A42">
              <w:t>Supéry</w:t>
            </w:r>
            <w:proofErr w:type="spellEnd"/>
          </w:p>
          <w:p w14:paraId="2ACD9A4B" w14:textId="77777777" w:rsidR="00C83A42" w:rsidRDefault="00C83A42" w:rsidP="001414B8"/>
          <w:p w14:paraId="12D0B2EF" w14:textId="2CA500B2" w:rsidR="00C83A42" w:rsidRDefault="00C83A42" w:rsidP="001414B8"/>
        </w:tc>
        <w:tc>
          <w:tcPr>
            <w:tcW w:w="4811" w:type="dxa"/>
          </w:tcPr>
          <w:p w14:paraId="6B6D4813" w14:textId="77777777" w:rsidR="005032A3" w:rsidRPr="001414B8" w:rsidRDefault="005032A3" w:rsidP="001414B8"/>
        </w:tc>
      </w:tr>
    </w:tbl>
    <w:p w14:paraId="66C38562" w14:textId="77777777" w:rsidR="001414B8" w:rsidRPr="001414B8" w:rsidRDefault="001414B8" w:rsidP="001414B8"/>
    <w:p w14:paraId="75E0DC29" w14:textId="77777777" w:rsidR="001414B8" w:rsidRDefault="001414B8" w:rsidP="001414B8">
      <w:pPr>
        <w:pStyle w:val="Listeafsnit"/>
        <w:numPr>
          <w:ilvl w:val="0"/>
          <w:numId w:val="1"/>
        </w:numPr>
      </w:pPr>
      <w:r>
        <w:t xml:space="preserve">Hvad kan I på baggrund af dette konkludere om vikingernes samfund </w:t>
      </w:r>
      <w:proofErr w:type="spellStart"/>
      <w:r>
        <w:t>ifht</w:t>
      </w:r>
      <w:proofErr w:type="spellEnd"/>
      <w:r>
        <w:t>. økonomi, social orden og magt.</w:t>
      </w:r>
    </w:p>
    <w:p w14:paraId="140D6A77" w14:textId="77777777" w:rsidR="00576ECC" w:rsidRDefault="00576ECC" w:rsidP="00576ECC">
      <w:pPr>
        <w:pStyle w:val="Listeafsnit"/>
      </w:pPr>
    </w:p>
    <w:p w14:paraId="4E6B0FBF" w14:textId="7B735EEB" w:rsidR="001414B8" w:rsidRDefault="001414B8" w:rsidP="001414B8">
      <w:pPr>
        <w:pStyle w:val="Listeafsnit"/>
        <w:numPr>
          <w:ilvl w:val="0"/>
          <w:numId w:val="1"/>
        </w:numPr>
      </w:pPr>
      <w:r>
        <w:t xml:space="preserve">Hvis I har tid: Følg linket og læs uddraget af årbøgerne fra St. </w:t>
      </w:r>
      <w:proofErr w:type="spellStart"/>
      <w:r>
        <w:t>Bertin</w:t>
      </w:r>
      <w:proofErr w:type="spellEnd"/>
    </w:p>
    <w:p w14:paraId="7C480027" w14:textId="77777777" w:rsidR="001414B8" w:rsidRDefault="001414B8" w:rsidP="001414B8">
      <w:pPr>
        <w:pStyle w:val="Listeafsnit"/>
        <w:numPr>
          <w:ilvl w:val="1"/>
          <w:numId w:val="1"/>
        </w:numPr>
      </w:pPr>
      <w:r>
        <w:t xml:space="preserve">Overvej kildens repræsentativitet </w:t>
      </w:r>
    </w:p>
    <w:p w14:paraId="713ADC57" w14:textId="77777777" w:rsidR="001414B8" w:rsidRDefault="001414B8" w:rsidP="001414B8">
      <w:pPr>
        <w:pStyle w:val="Listeafsnit"/>
        <w:numPr>
          <w:ilvl w:val="1"/>
          <w:numId w:val="1"/>
        </w:numPr>
      </w:pPr>
      <w:r>
        <w:t>Diskuter om I vil bruge kilderne som levn eller beretning</w:t>
      </w:r>
    </w:p>
    <w:sectPr w:rsidR="001414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46B16"/>
    <w:multiLevelType w:val="hybridMultilevel"/>
    <w:tmpl w:val="312609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26718"/>
    <w:multiLevelType w:val="hybridMultilevel"/>
    <w:tmpl w:val="1FF42CFC"/>
    <w:lvl w:ilvl="0" w:tplc="1EAAD0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0732635">
    <w:abstractNumId w:val="0"/>
  </w:num>
  <w:num w:numId="2" w16cid:durableId="209381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B8"/>
    <w:rsid w:val="000032AE"/>
    <w:rsid w:val="000342EB"/>
    <w:rsid w:val="00130850"/>
    <w:rsid w:val="001414B8"/>
    <w:rsid w:val="00154D88"/>
    <w:rsid w:val="00224037"/>
    <w:rsid w:val="002822FA"/>
    <w:rsid w:val="00315D03"/>
    <w:rsid w:val="00365585"/>
    <w:rsid w:val="005032A3"/>
    <w:rsid w:val="00506E60"/>
    <w:rsid w:val="00576ECC"/>
    <w:rsid w:val="005E67DE"/>
    <w:rsid w:val="006064A0"/>
    <w:rsid w:val="0060709B"/>
    <w:rsid w:val="006158F8"/>
    <w:rsid w:val="00633832"/>
    <w:rsid w:val="00743966"/>
    <w:rsid w:val="007B3C8E"/>
    <w:rsid w:val="008A0DC1"/>
    <w:rsid w:val="008C0E30"/>
    <w:rsid w:val="00B452F6"/>
    <w:rsid w:val="00C83A42"/>
    <w:rsid w:val="00E7789F"/>
    <w:rsid w:val="00E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7EBE"/>
  <w15:chartTrackingRefBased/>
  <w15:docId w15:val="{24857A75-10B0-41E6-B0E2-9A92EB6F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1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414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41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4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5</cp:revision>
  <dcterms:created xsi:type="dcterms:W3CDTF">2023-08-14T10:14:00Z</dcterms:created>
  <dcterms:modified xsi:type="dcterms:W3CDTF">2023-08-14T11:16:00Z</dcterms:modified>
</cp:coreProperties>
</file>