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D2947" w14:textId="77777777" w:rsidR="00FE3CFA" w:rsidRPr="00FE3CFA" w:rsidRDefault="00FE3CFA" w:rsidP="00FE3CFA">
      <w:pPr>
        <w:spacing w:line="276" w:lineRule="auto"/>
        <w:outlineLvl w:val="0"/>
        <w:rPr>
          <w:rFonts w:eastAsia="Times New Roman" w:cstheme="minorHAnsi"/>
          <w:b/>
          <w:bCs/>
          <w:kern w:val="36"/>
          <w:lang w:eastAsia="da-DK"/>
        </w:rPr>
      </w:pPr>
      <w:r w:rsidRPr="00FE3CFA">
        <w:rPr>
          <w:rFonts w:eastAsia="Times New Roman" w:cstheme="minorHAnsi"/>
          <w:b/>
          <w:bCs/>
          <w:kern w:val="36"/>
          <w:lang w:eastAsia="da-DK"/>
        </w:rPr>
        <w:t>Korsfarerstaterne i en fjendtlig verden</w:t>
      </w:r>
    </w:p>
    <w:p w14:paraId="27656A0D" w14:textId="77777777" w:rsidR="00FE3CFA" w:rsidRPr="00FE3CFA" w:rsidRDefault="00FE3CFA" w:rsidP="00FE3CFA">
      <w:pPr>
        <w:spacing w:before="100" w:beforeAutospacing="1" w:after="100" w:afterAutospacing="1" w:line="276" w:lineRule="auto"/>
        <w:rPr>
          <w:rFonts w:eastAsia="Times New Roman" w:cstheme="minorHAnsi"/>
          <w:color w:val="000000" w:themeColor="text1"/>
          <w:lang w:eastAsia="da-DK"/>
        </w:rPr>
      </w:pPr>
      <w:r w:rsidRPr="00FE3CFA">
        <w:rPr>
          <w:rFonts w:eastAsia="Times New Roman" w:cstheme="minorHAnsi"/>
          <w:color w:val="000000" w:themeColor="text1"/>
          <w:lang w:eastAsia="da-DK"/>
        </w:rPr>
        <w:t xml:space="preserve">De kristne erobrere etablerede fire korsfarerriger i Mellemøsten: Grevskabet </w:t>
      </w:r>
      <w:proofErr w:type="spellStart"/>
      <w:r w:rsidRPr="00FE3CFA">
        <w:rPr>
          <w:rFonts w:eastAsia="Times New Roman" w:cstheme="minorHAnsi"/>
          <w:color w:val="000000" w:themeColor="text1"/>
          <w:lang w:eastAsia="da-DK"/>
        </w:rPr>
        <w:t>Edessa</w:t>
      </w:r>
      <w:proofErr w:type="spellEnd"/>
      <w:r w:rsidRPr="00FE3CFA">
        <w:rPr>
          <w:rFonts w:eastAsia="Times New Roman" w:cstheme="minorHAnsi"/>
          <w:color w:val="000000" w:themeColor="text1"/>
          <w:lang w:eastAsia="da-DK"/>
        </w:rPr>
        <w:t xml:space="preserve">, fyrstedømmet </w:t>
      </w:r>
      <w:proofErr w:type="spellStart"/>
      <w:r w:rsidRPr="00FE3CFA">
        <w:rPr>
          <w:rFonts w:eastAsia="Times New Roman" w:cstheme="minorHAnsi"/>
          <w:color w:val="000000" w:themeColor="text1"/>
          <w:lang w:eastAsia="da-DK"/>
        </w:rPr>
        <w:t>Antiokia</w:t>
      </w:r>
      <w:proofErr w:type="spellEnd"/>
      <w:r w:rsidRPr="00FE3CFA">
        <w:rPr>
          <w:rFonts w:eastAsia="Times New Roman" w:cstheme="minorHAnsi"/>
          <w:color w:val="000000" w:themeColor="text1"/>
          <w:lang w:eastAsia="da-DK"/>
        </w:rPr>
        <w:t>, grevskabet Tripoli og det vigtigste, kongeriget Jerusalem. Erobrerne kom til at herske over en 800 km lang kyststrækning, der ikke var mere end 150 km i bredden, men de formåede aldrig at trænge længere ind i landet.</w:t>
      </w:r>
    </w:p>
    <w:p w14:paraId="78A245B8" w14:textId="77777777" w:rsidR="00FE3CFA" w:rsidRPr="00FE3CFA" w:rsidRDefault="00FE3CFA" w:rsidP="00FE3CFA">
      <w:pPr>
        <w:spacing w:before="100" w:beforeAutospacing="1" w:after="100" w:afterAutospacing="1" w:line="276" w:lineRule="auto"/>
        <w:rPr>
          <w:rFonts w:eastAsia="Times New Roman" w:cstheme="minorHAnsi"/>
          <w:color w:val="000000" w:themeColor="text1"/>
          <w:lang w:eastAsia="da-DK"/>
        </w:rPr>
      </w:pPr>
      <w:r w:rsidRPr="00FE3CFA">
        <w:rPr>
          <w:rFonts w:eastAsia="Times New Roman" w:cstheme="minorHAnsi"/>
          <w:color w:val="000000" w:themeColor="text1"/>
          <w:lang w:eastAsia="da-DK"/>
        </w:rPr>
        <w:t>I korsfarerstaterne var europæerne en minoritet, men de udgjorde den absolutte overklasse. Efter 400 år med islam var der stadig mange kristne i Mellemøsten, men den afgørende sociale og politiske skillelinje i korsfarerstaterne gik ikke mellem kristne og muslimer, men mellem europæerne og den indfødte befolkning, hvad enten de var kristne eller muslimer.</w:t>
      </w:r>
    </w:p>
    <w:p w14:paraId="04598B40" w14:textId="77777777" w:rsidR="00FE3CFA" w:rsidRPr="00FE3CFA" w:rsidRDefault="00FE3CFA" w:rsidP="00FE3CFA">
      <w:pPr>
        <w:spacing w:before="100" w:beforeAutospacing="1" w:after="100" w:afterAutospacing="1" w:line="276" w:lineRule="auto"/>
        <w:rPr>
          <w:rFonts w:eastAsia="Times New Roman" w:cstheme="minorHAnsi"/>
          <w:color w:val="000000" w:themeColor="text1"/>
          <w:lang w:eastAsia="da-DK"/>
        </w:rPr>
      </w:pPr>
      <w:r w:rsidRPr="00FE3CFA">
        <w:rPr>
          <w:rFonts w:eastAsia="Times New Roman" w:cstheme="minorHAnsi"/>
          <w:color w:val="000000" w:themeColor="text1"/>
          <w:lang w:eastAsia="da-DK"/>
        </w:rPr>
        <w:t>Indvandringen fra Europa fik aldrig et omfang, så det var muligt direkte at kolonisere landet. Derfor var det nødvendigt at samarbejde med de indfødte kristne og muslimer.</w:t>
      </w:r>
    </w:p>
    <w:p w14:paraId="7A3FBCD6" w14:textId="77777777" w:rsidR="00FE3CFA" w:rsidRPr="00FE3CFA" w:rsidRDefault="00FE3CFA" w:rsidP="00FE3CFA">
      <w:pPr>
        <w:spacing w:before="100" w:beforeAutospacing="1" w:after="100" w:afterAutospacing="1" w:line="276" w:lineRule="auto"/>
        <w:rPr>
          <w:rFonts w:eastAsia="Times New Roman" w:cstheme="minorHAnsi"/>
          <w:color w:val="000000" w:themeColor="text1"/>
          <w:lang w:eastAsia="da-DK"/>
        </w:rPr>
      </w:pPr>
      <w:r w:rsidRPr="00FE3CFA">
        <w:rPr>
          <w:rFonts w:eastAsia="Times New Roman" w:cstheme="minorHAnsi"/>
          <w:color w:val="000000" w:themeColor="text1"/>
          <w:lang w:eastAsia="da-DK"/>
        </w:rPr>
        <w:t xml:space="preserve">I begyndelsen var der ikke noget, der tydede på, at muslimerne så deres kampe mod korsfarerne som religiøse krige. Jerusalems fald og de kristne ridderes fremfærd medførte dog en mobilisering i den muslimske verden, hvori tanken om jihad indgik. Det varede længe, inden den muslimske verden fandt fælles fodslag over for de kristne erobrere. I 1169 lykkedes det for første gang en muslimsk fyrste at få kontrol med både Syrien og Egypten og dermed at omringe korsfarerstaterne. Den muslimske fyrste </w:t>
      </w:r>
      <w:proofErr w:type="spellStart"/>
      <w:r w:rsidRPr="00FE3CFA">
        <w:rPr>
          <w:rFonts w:eastAsia="Times New Roman" w:cstheme="minorHAnsi"/>
          <w:color w:val="000000" w:themeColor="text1"/>
          <w:lang w:eastAsia="da-DK"/>
        </w:rPr>
        <w:t>Saladin</w:t>
      </w:r>
      <w:proofErr w:type="spellEnd"/>
      <w:r w:rsidRPr="00FE3CFA">
        <w:rPr>
          <w:rFonts w:eastAsia="Times New Roman" w:cstheme="minorHAnsi"/>
          <w:color w:val="000000" w:themeColor="text1"/>
          <w:lang w:eastAsia="da-DK"/>
        </w:rPr>
        <w:t xml:space="preserve">, der i vesten blev kendt for sin ridderlighed, sejrede i 1187 i slaget ved </w:t>
      </w:r>
      <w:proofErr w:type="spellStart"/>
      <w:r w:rsidRPr="00FE3CFA">
        <w:rPr>
          <w:rFonts w:eastAsia="Times New Roman" w:cstheme="minorHAnsi"/>
          <w:color w:val="000000" w:themeColor="text1"/>
          <w:lang w:eastAsia="da-DK"/>
        </w:rPr>
        <w:t>Hattin</w:t>
      </w:r>
      <w:proofErr w:type="spellEnd"/>
      <w:r w:rsidRPr="00FE3CFA">
        <w:rPr>
          <w:rFonts w:eastAsia="Times New Roman" w:cstheme="minorHAnsi"/>
          <w:color w:val="000000" w:themeColor="text1"/>
          <w:lang w:eastAsia="da-DK"/>
        </w:rPr>
        <w:t>, og en efter en faldt korsfarerstaternes byer og borge. Jerusalem gik tabt i 1189.</w:t>
      </w:r>
    </w:p>
    <w:p w14:paraId="7A3C4C7C" w14:textId="77777777" w:rsidR="00FE3CFA" w:rsidRPr="00FE3CFA" w:rsidRDefault="00FE3CFA" w:rsidP="00FE3CFA">
      <w:pPr>
        <w:spacing w:before="100" w:beforeAutospacing="1" w:after="100" w:afterAutospacing="1" w:line="276" w:lineRule="auto"/>
        <w:rPr>
          <w:rFonts w:eastAsia="Times New Roman" w:cstheme="minorHAnsi"/>
          <w:color w:val="000000" w:themeColor="text1"/>
          <w:lang w:eastAsia="da-DK"/>
        </w:rPr>
      </w:pPr>
      <w:r w:rsidRPr="00FE3CFA">
        <w:rPr>
          <w:rFonts w:eastAsia="Times New Roman" w:cstheme="minorHAnsi"/>
          <w:color w:val="000000" w:themeColor="text1"/>
          <w:lang w:eastAsia="da-DK"/>
        </w:rPr>
        <w:t xml:space="preserve">Under det tredje korstog (1191-1192) lykkedes det den engelske kong Richard Løvehjerte at generobre en række byer på kysten, men ikke Jerusalem. De sidste kristne besiddelser i Det Hellige Land holdt ud i endnu hundrede år, men til slut blev den svært befæstede havneby </w:t>
      </w:r>
      <w:proofErr w:type="spellStart"/>
      <w:r w:rsidRPr="00FE3CFA">
        <w:rPr>
          <w:rFonts w:eastAsia="Times New Roman" w:cstheme="minorHAnsi"/>
          <w:color w:val="000000" w:themeColor="text1"/>
          <w:lang w:eastAsia="da-DK"/>
        </w:rPr>
        <w:t>Akko</w:t>
      </w:r>
      <w:proofErr w:type="spellEnd"/>
      <w:r w:rsidRPr="00FE3CFA">
        <w:rPr>
          <w:rFonts w:eastAsia="Times New Roman" w:cstheme="minorHAnsi"/>
          <w:color w:val="000000" w:themeColor="text1"/>
          <w:lang w:eastAsia="da-DK"/>
        </w:rPr>
        <w:t xml:space="preserve"> erobret af den egyptiske sultan Baybars i 1291. Herefter blev havnebyerne på den østlige middelhavskyst, der i århundreder havde forbundet Mellemøsten med Europa, jævnet med jorden for at undgå, at nye korstog skulle få fodfæste her.</w:t>
      </w:r>
    </w:p>
    <w:p w14:paraId="764F1CDE" w14:textId="77777777" w:rsidR="00FE3CFA" w:rsidRPr="00FE3CFA" w:rsidRDefault="00FE3CFA" w:rsidP="00FE3CFA">
      <w:pPr>
        <w:spacing w:line="276" w:lineRule="auto"/>
        <w:rPr>
          <w:rFonts w:eastAsia="Times New Roman" w:cstheme="minorHAnsi"/>
          <w:color w:val="000000" w:themeColor="text1"/>
          <w:lang w:eastAsia="da-DK"/>
        </w:rPr>
      </w:pPr>
      <w:r w:rsidRPr="00FE3CFA">
        <w:rPr>
          <w:rFonts w:eastAsia="Times New Roman" w:cstheme="minorHAnsi"/>
          <w:color w:val="000000" w:themeColor="text1"/>
          <w:lang w:eastAsia="da-DK"/>
        </w:rPr>
        <w:t>Korstogene til Mellemøsten endte som en militær og politisk fiasko. Den østlige kristendom blev tilmed alvorligt svækket af korstogene, ikke mindst efter at det 4. korstog i 1204 plyndrede den østlige kristendoms hovedby Konstantinopel. For de kristne i Mellemøsten, især de der havde samarbejdet med korsfarerne, blev tilværelsen sværere.</w:t>
      </w:r>
    </w:p>
    <w:p w14:paraId="5413592C" w14:textId="77777777" w:rsidR="00FE3CFA" w:rsidRPr="00FE3CFA" w:rsidRDefault="00FE3CFA" w:rsidP="00FE3CFA">
      <w:pPr>
        <w:spacing w:line="276" w:lineRule="auto"/>
        <w:rPr>
          <w:rFonts w:eastAsia="Times New Roman" w:cstheme="minorHAnsi"/>
          <w:color w:val="000000" w:themeColor="text1"/>
          <w:lang w:eastAsia="da-DK"/>
        </w:rPr>
      </w:pPr>
    </w:p>
    <w:p w14:paraId="2CF17DBA" w14:textId="77777777" w:rsidR="00FE3CFA" w:rsidRPr="00D61E83" w:rsidRDefault="00FE3CFA" w:rsidP="00FE3CFA">
      <w:pPr>
        <w:pStyle w:val="Overskrift1"/>
        <w:shd w:val="clear" w:color="auto" w:fill="FFFFFF"/>
        <w:spacing w:before="0" w:beforeAutospacing="0" w:after="0" w:afterAutospacing="0" w:line="276" w:lineRule="auto"/>
        <w:rPr>
          <w:rFonts w:asciiTheme="minorHAnsi" w:hAnsiTheme="minorHAnsi" w:cstheme="minorHAnsi"/>
          <w:color w:val="000000" w:themeColor="text1"/>
          <w:sz w:val="24"/>
          <w:szCs w:val="24"/>
        </w:rPr>
      </w:pPr>
      <w:r w:rsidRPr="00D61E83">
        <w:rPr>
          <w:rFonts w:asciiTheme="minorHAnsi" w:hAnsiTheme="minorHAnsi" w:cstheme="minorHAnsi"/>
          <w:color w:val="000000" w:themeColor="text1"/>
          <w:sz w:val="24"/>
          <w:szCs w:val="24"/>
        </w:rPr>
        <w:t>Korstog, kulturmøder og videnskab</w:t>
      </w:r>
    </w:p>
    <w:p w14:paraId="47711C44" w14:textId="77777777" w:rsidR="00FE3CFA" w:rsidRPr="00D61E83" w:rsidRDefault="00FE3CFA" w:rsidP="00FE3CFA">
      <w:pPr>
        <w:pStyle w:val="NormalWeb"/>
        <w:shd w:val="clear" w:color="auto" w:fill="FFFFFF"/>
        <w:spacing w:before="0" w:beforeAutospacing="0" w:after="0" w:afterAutospacing="0" w:line="276" w:lineRule="auto"/>
        <w:rPr>
          <w:rFonts w:asciiTheme="minorHAnsi" w:hAnsiTheme="minorHAnsi" w:cstheme="minorHAnsi"/>
          <w:color w:val="000000" w:themeColor="text1"/>
        </w:rPr>
      </w:pPr>
      <w:r w:rsidRPr="00D61E83">
        <w:rPr>
          <w:rFonts w:asciiTheme="minorHAnsi" w:hAnsiTheme="minorHAnsi" w:cstheme="minorHAnsi"/>
          <w:color w:val="000000" w:themeColor="text1"/>
        </w:rPr>
        <w:t xml:space="preserve">Handelen mellem øst og vest fik et opsving med korstogene, da de italienske købmænd fik direkte adgang til markederne i Mellemøsten, og den handel fortsatte også, efter at korstogene var afsluttet. Den kristne ridderorden johanniterne havde store sukkerplantager og drev sukkerraffinaderier, der eksporterede </w:t>
      </w:r>
      <w:proofErr w:type="spellStart"/>
      <w:r w:rsidRPr="00D61E83">
        <w:rPr>
          <w:rFonts w:asciiTheme="minorHAnsi" w:hAnsiTheme="minorHAnsi" w:cstheme="minorHAnsi"/>
          <w:color w:val="000000" w:themeColor="text1"/>
        </w:rPr>
        <w:t>sukkertoppe</w:t>
      </w:r>
      <w:proofErr w:type="spellEnd"/>
      <w:r w:rsidRPr="00D61E83">
        <w:rPr>
          <w:rFonts w:asciiTheme="minorHAnsi" w:hAnsiTheme="minorHAnsi" w:cstheme="minorHAnsi"/>
          <w:color w:val="000000" w:themeColor="text1"/>
        </w:rPr>
        <w:t xml:space="preserve"> til hele Europa.</w:t>
      </w:r>
    </w:p>
    <w:p w14:paraId="30FC44E9" w14:textId="77777777" w:rsidR="00FE3CFA" w:rsidRPr="00D61E83" w:rsidRDefault="00FE3CFA" w:rsidP="00FE3CFA">
      <w:pPr>
        <w:pStyle w:val="NormalWeb"/>
        <w:shd w:val="clear" w:color="auto" w:fill="FFFFFF"/>
        <w:spacing w:before="0" w:beforeAutospacing="0" w:after="0" w:afterAutospacing="0" w:line="276" w:lineRule="auto"/>
        <w:rPr>
          <w:rFonts w:asciiTheme="minorHAnsi" w:hAnsiTheme="minorHAnsi" w:cstheme="minorHAnsi"/>
          <w:color w:val="000000" w:themeColor="text1"/>
        </w:rPr>
      </w:pPr>
      <w:r w:rsidRPr="00D61E83">
        <w:rPr>
          <w:rFonts w:asciiTheme="minorHAnsi" w:hAnsiTheme="minorHAnsi" w:cstheme="minorHAnsi"/>
          <w:color w:val="000000" w:themeColor="text1"/>
        </w:rPr>
        <w:lastRenderedPageBreak/>
        <w:t>Europæerne var til stede i Mellemøsten i over 200 år, og de, der bosatte sig i Mellemøsten, eller som endda blev født her, kom gradvist til at føle sig anderledes end de nytilkomne korsfarere fra Europa. Men der fandt ikke nogen omfattende kulturel udveksling sted i korsfarerstaterne. Nogle af europæerne blev inspireret af arabisk levevis, fx hvad angår hygiejne. En del af de fastboende i korsfarerstaterne lærte arabisk, og nogle gejstlige studerede islam, men forholdene i korsfarerstaterne var præget af konstant mobilisering og var ikke egnede til intellektuel udveksling. Muslimerne beundrede europæernes religiøse ildhu og deres evner i krig, men ellers blev de skildret som eventyrere og forurenere.</w:t>
      </w:r>
    </w:p>
    <w:p w14:paraId="58EC64DA" w14:textId="4F33704E" w:rsidR="00FE3CFA" w:rsidRPr="00D61E83" w:rsidRDefault="00FE3CFA" w:rsidP="00FE3CFA">
      <w:pPr>
        <w:pStyle w:val="ce-gallerycol"/>
        <w:numPr>
          <w:ilvl w:val="0"/>
          <w:numId w:val="2"/>
        </w:numPr>
        <w:shd w:val="clear" w:color="auto" w:fill="FFFFFF"/>
        <w:spacing w:before="0" w:beforeAutospacing="0" w:after="0" w:afterAutospacing="0" w:line="276" w:lineRule="auto"/>
        <w:rPr>
          <w:rFonts w:asciiTheme="minorHAnsi" w:hAnsiTheme="minorHAnsi" w:cstheme="minorHAnsi"/>
          <w:color w:val="000000" w:themeColor="text1"/>
        </w:rPr>
      </w:pPr>
      <w:r w:rsidRPr="00D61E83">
        <w:rPr>
          <w:rFonts w:asciiTheme="minorHAnsi" w:hAnsiTheme="minorHAnsi" w:cstheme="minorHAnsi"/>
          <w:color w:val="000000" w:themeColor="text1"/>
        </w:rPr>
        <w:fldChar w:fldCharType="begin"/>
      </w:r>
      <w:r w:rsidRPr="00D61E83">
        <w:rPr>
          <w:rFonts w:asciiTheme="minorHAnsi" w:hAnsiTheme="minorHAnsi" w:cstheme="minorHAnsi"/>
          <w:color w:val="000000" w:themeColor="text1"/>
        </w:rPr>
        <w:instrText xml:space="preserve"> INCLUDEPICTURE "https://fraantikkentileuropaeiskekspansion.systime.dk/api/fileadmin/_processed_/c/4/csm_reformationen_dg_06_758e238368.jpg" \* MERGEFORMATINET </w:instrText>
      </w:r>
      <w:r w:rsidRPr="00D61E83">
        <w:rPr>
          <w:rFonts w:asciiTheme="minorHAnsi" w:hAnsiTheme="minorHAnsi" w:cstheme="minorHAnsi"/>
          <w:color w:val="000000" w:themeColor="text1"/>
        </w:rPr>
        <w:fldChar w:fldCharType="separate"/>
      </w:r>
      <w:r w:rsidRPr="00D61E83">
        <w:rPr>
          <w:rFonts w:asciiTheme="minorHAnsi" w:hAnsiTheme="minorHAnsi" w:cstheme="minorHAnsi"/>
          <w:noProof/>
          <w:color w:val="000000" w:themeColor="text1"/>
        </w:rPr>
        <w:drawing>
          <wp:inline distT="0" distB="0" distL="0" distR="0" wp14:anchorId="5A3B3873" wp14:editId="0600C10F">
            <wp:extent cx="4607391" cy="3337227"/>
            <wp:effectExtent l="0" t="0" r="3175" b="3175"/>
            <wp:docPr id="1624798554" name="Billede 1" descr="Et billede, der indeholder tøj, stof, mønster, Motiv&#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798554" name="Billede 1" descr="Et billede, der indeholder tøj, stof, mønster, Motiv&#10;&#10;Automatisk generere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8112" cy="3344992"/>
                    </a:xfrm>
                    <a:prstGeom prst="rect">
                      <a:avLst/>
                    </a:prstGeom>
                    <a:noFill/>
                    <a:ln>
                      <a:noFill/>
                    </a:ln>
                  </pic:spPr>
                </pic:pic>
              </a:graphicData>
            </a:graphic>
          </wp:inline>
        </w:drawing>
      </w:r>
      <w:r w:rsidRPr="00D61E83">
        <w:rPr>
          <w:rFonts w:asciiTheme="minorHAnsi" w:hAnsiTheme="minorHAnsi" w:cstheme="minorHAnsi"/>
          <w:color w:val="000000" w:themeColor="text1"/>
        </w:rPr>
        <w:fldChar w:fldCharType="end"/>
      </w:r>
    </w:p>
    <w:p w14:paraId="7FE5E099" w14:textId="77777777" w:rsidR="00FE3CFA" w:rsidRPr="00D61E83" w:rsidRDefault="00FE3CFA" w:rsidP="00FE3CFA">
      <w:pPr>
        <w:pStyle w:val="NormalWeb"/>
        <w:shd w:val="clear" w:color="auto" w:fill="FFFFFF"/>
        <w:spacing w:before="0" w:beforeAutospacing="0" w:after="0" w:afterAutospacing="0" w:line="276" w:lineRule="auto"/>
        <w:ind w:left="720"/>
        <w:rPr>
          <w:rFonts w:asciiTheme="minorHAnsi" w:hAnsiTheme="minorHAnsi" w:cstheme="minorHAnsi"/>
          <w:color w:val="000000" w:themeColor="text1"/>
        </w:rPr>
      </w:pPr>
      <w:r w:rsidRPr="00D61E83">
        <w:rPr>
          <w:rFonts w:asciiTheme="minorHAnsi" w:hAnsiTheme="minorHAnsi" w:cstheme="minorHAnsi"/>
          <w:color w:val="000000" w:themeColor="text1"/>
        </w:rPr>
        <w:t>Detalje af en korkåbe fra Aarhus Domkirke fremstillet af silkestof med indvævede guldtråde. Ordet Allah er indvævet i mønsteret, der desuden indeholder løver, kranse og halvmåner. Stoffet stammer formodentlig fra 1400-tallets Spanien</w:t>
      </w:r>
    </w:p>
    <w:p w14:paraId="30E652E1" w14:textId="77777777" w:rsidR="00FE3CFA" w:rsidRPr="00D61E83" w:rsidRDefault="00FE3CFA" w:rsidP="00FE3CFA">
      <w:pPr>
        <w:pStyle w:val="NormalWeb"/>
        <w:shd w:val="clear" w:color="auto" w:fill="FFFFFF"/>
        <w:spacing w:before="0" w:beforeAutospacing="0" w:after="0" w:afterAutospacing="0" w:line="276" w:lineRule="auto"/>
        <w:ind w:left="720"/>
        <w:rPr>
          <w:rFonts w:asciiTheme="minorHAnsi" w:hAnsiTheme="minorHAnsi" w:cstheme="minorHAnsi"/>
          <w:color w:val="000000" w:themeColor="text1"/>
        </w:rPr>
      </w:pPr>
      <w:r w:rsidRPr="00D61E83">
        <w:rPr>
          <w:rFonts w:asciiTheme="minorHAnsi" w:hAnsiTheme="minorHAnsi" w:cstheme="minorHAnsi"/>
          <w:color w:val="000000" w:themeColor="text1"/>
        </w:rPr>
        <w:t>Nationalmuseet.</w:t>
      </w:r>
    </w:p>
    <w:p w14:paraId="0F0660FA" w14:textId="77777777" w:rsidR="00FE3CFA" w:rsidRPr="00D61E83" w:rsidRDefault="00FE3CFA" w:rsidP="00FE3CFA">
      <w:pPr>
        <w:pStyle w:val="NormalWeb"/>
        <w:shd w:val="clear" w:color="auto" w:fill="FFFFFF"/>
        <w:spacing w:line="276" w:lineRule="auto"/>
        <w:rPr>
          <w:rFonts w:asciiTheme="minorHAnsi" w:hAnsiTheme="minorHAnsi" w:cstheme="minorHAnsi"/>
          <w:color w:val="000000" w:themeColor="text1"/>
        </w:rPr>
      </w:pPr>
      <w:r w:rsidRPr="00D61E83">
        <w:rPr>
          <w:rFonts w:asciiTheme="minorHAnsi" w:hAnsiTheme="minorHAnsi" w:cstheme="minorHAnsi"/>
          <w:color w:val="000000" w:themeColor="text1"/>
        </w:rPr>
        <w:t>Muslimerne var rystet over den frie omgang med kvinder, og at mænd tillod deres koner at tale med andre mænd.</w:t>
      </w:r>
    </w:p>
    <w:p w14:paraId="02C30521" w14:textId="77777777" w:rsidR="00FE3CFA" w:rsidRPr="00D61E83" w:rsidRDefault="00FE3CFA" w:rsidP="00FE3CFA">
      <w:pPr>
        <w:pStyle w:val="NormalWeb"/>
        <w:shd w:val="clear" w:color="auto" w:fill="FFFFFF"/>
        <w:spacing w:line="276" w:lineRule="auto"/>
        <w:rPr>
          <w:rFonts w:asciiTheme="minorHAnsi" w:hAnsiTheme="minorHAnsi" w:cstheme="minorHAnsi"/>
          <w:color w:val="000000" w:themeColor="text1"/>
        </w:rPr>
      </w:pPr>
      <w:r w:rsidRPr="00D61E83">
        <w:rPr>
          <w:rFonts w:asciiTheme="minorHAnsi" w:hAnsiTheme="minorHAnsi" w:cstheme="minorHAnsi"/>
          <w:color w:val="000000" w:themeColor="text1"/>
        </w:rPr>
        <w:t>Fra 1100-tallet og frem begyndte man i Vesteuropa – samtidig med de væbnede konflikter og den ideologiske oprustning mod islam – at tage ved lære af den muslimske verden. Overførslen af arabisk viden og kultur til Europa fandt hovedsageligt sted via Spanien og Sicilien.</w:t>
      </w:r>
    </w:p>
    <w:p w14:paraId="0EA88035" w14:textId="77777777" w:rsidR="00FE3CFA" w:rsidRPr="00D61E83" w:rsidRDefault="00FE3CFA" w:rsidP="00FE3CFA">
      <w:pPr>
        <w:pStyle w:val="NormalWeb"/>
        <w:shd w:val="clear" w:color="auto" w:fill="FFFFFF"/>
        <w:spacing w:line="276" w:lineRule="auto"/>
        <w:rPr>
          <w:rFonts w:asciiTheme="minorHAnsi" w:hAnsiTheme="minorHAnsi" w:cstheme="minorHAnsi"/>
          <w:color w:val="000000" w:themeColor="text1"/>
        </w:rPr>
      </w:pPr>
      <w:r w:rsidRPr="00D61E83">
        <w:rPr>
          <w:rFonts w:asciiTheme="minorHAnsi" w:hAnsiTheme="minorHAnsi" w:cstheme="minorHAnsi"/>
          <w:color w:val="000000" w:themeColor="text1"/>
        </w:rPr>
        <w:t xml:space="preserve">Det, at kristne, muslimer og jøder kunne omgås i Spanien, resulterede i, at en række antikke og arabiske, videnskabelige og filosofiske værker blev oversat fra arabisk. Byen Toledo spillede en afgørende rolle i denne virksomhed. En af de mest berømte oversættere i Toledo, Gerard af </w:t>
      </w:r>
      <w:proofErr w:type="spellStart"/>
      <w:r w:rsidRPr="00D61E83">
        <w:rPr>
          <w:rFonts w:asciiTheme="minorHAnsi" w:hAnsiTheme="minorHAnsi" w:cstheme="minorHAnsi"/>
          <w:color w:val="000000" w:themeColor="text1"/>
        </w:rPr>
        <w:lastRenderedPageBreak/>
        <w:t>Cremona</w:t>
      </w:r>
      <w:proofErr w:type="spellEnd"/>
      <w:r w:rsidRPr="00D61E83">
        <w:rPr>
          <w:rFonts w:asciiTheme="minorHAnsi" w:hAnsiTheme="minorHAnsi" w:cstheme="minorHAnsi"/>
          <w:color w:val="000000" w:themeColor="text1"/>
        </w:rPr>
        <w:t xml:space="preserve"> (1114-1187), oversatte mere end 80 værker. Til sammenligning kender man fra korsfarerstaterne kun en eller to oversættelser.</w:t>
      </w:r>
    </w:p>
    <w:p w14:paraId="714B3417" w14:textId="77777777" w:rsidR="00FE3CFA" w:rsidRPr="00D61E83" w:rsidRDefault="00FE3CFA" w:rsidP="00FE3CFA">
      <w:pPr>
        <w:pStyle w:val="NormalWeb"/>
        <w:shd w:val="clear" w:color="auto" w:fill="FFFFFF"/>
        <w:spacing w:line="276" w:lineRule="auto"/>
        <w:rPr>
          <w:rFonts w:asciiTheme="minorHAnsi" w:hAnsiTheme="minorHAnsi" w:cstheme="minorHAnsi"/>
          <w:color w:val="000000" w:themeColor="text1"/>
        </w:rPr>
      </w:pPr>
      <w:r w:rsidRPr="00D61E83">
        <w:rPr>
          <w:rFonts w:asciiTheme="minorHAnsi" w:hAnsiTheme="minorHAnsi" w:cstheme="minorHAnsi"/>
          <w:color w:val="000000" w:themeColor="text1"/>
        </w:rPr>
        <w:t xml:space="preserve">Den kunstneriske tradition fra det muslimske Spanien fortsatte i 1200- og 1300-tallet. De kunstneriske værker, der blev frembragt af muslimer under kristent herredømme, er kendt som </w:t>
      </w:r>
      <w:proofErr w:type="spellStart"/>
      <w:r w:rsidRPr="00D61E83">
        <w:rPr>
          <w:rFonts w:asciiTheme="minorHAnsi" w:hAnsiTheme="minorHAnsi" w:cstheme="minorHAnsi"/>
          <w:color w:val="000000" w:themeColor="text1"/>
        </w:rPr>
        <w:t>mudéjarkunst</w:t>
      </w:r>
      <w:proofErr w:type="spellEnd"/>
      <w:r w:rsidRPr="00D61E83">
        <w:rPr>
          <w:rFonts w:asciiTheme="minorHAnsi" w:hAnsiTheme="minorHAnsi" w:cstheme="minorHAnsi"/>
          <w:color w:val="000000" w:themeColor="text1"/>
        </w:rPr>
        <w:t xml:space="preserve"> og findes over hele Spanien. </w:t>
      </w:r>
      <w:proofErr w:type="spellStart"/>
      <w:r w:rsidRPr="00D61E83">
        <w:rPr>
          <w:rFonts w:asciiTheme="minorHAnsi" w:hAnsiTheme="minorHAnsi" w:cstheme="minorHAnsi"/>
          <w:color w:val="000000" w:themeColor="text1"/>
        </w:rPr>
        <w:t>Mudéjar</w:t>
      </w:r>
      <w:proofErr w:type="spellEnd"/>
      <w:r w:rsidRPr="00D61E83">
        <w:rPr>
          <w:rFonts w:asciiTheme="minorHAnsi" w:hAnsiTheme="minorHAnsi" w:cstheme="minorHAnsi"/>
          <w:color w:val="000000" w:themeColor="text1"/>
        </w:rPr>
        <w:t xml:space="preserve"> betyder ”dem, der blev” på arabisk.</w:t>
      </w:r>
    </w:p>
    <w:p w14:paraId="6D1A4818" w14:textId="77777777" w:rsidR="00FE3CFA" w:rsidRPr="00D61E83" w:rsidRDefault="00FE3CFA" w:rsidP="00FE3CFA">
      <w:pPr>
        <w:pStyle w:val="NormalWeb"/>
        <w:shd w:val="clear" w:color="auto" w:fill="FFFFFF"/>
        <w:spacing w:line="276" w:lineRule="auto"/>
        <w:rPr>
          <w:rFonts w:asciiTheme="minorHAnsi" w:hAnsiTheme="minorHAnsi" w:cstheme="minorHAnsi"/>
          <w:color w:val="000000" w:themeColor="text1"/>
        </w:rPr>
      </w:pPr>
      <w:r w:rsidRPr="00D61E83">
        <w:rPr>
          <w:rFonts w:asciiTheme="minorHAnsi" w:hAnsiTheme="minorHAnsi" w:cstheme="minorHAnsi"/>
          <w:color w:val="000000" w:themeColor="text1"/>
        </w:rPr>
        <w:t xml:space="preserve">Et element i kulturmødet i Spanien var de sangere, muslimer og kristne, der optrådte ved både kristne og muslimske hoffer. Sang- og musiktraditioner blev på den måde udvekslet mellem det muslimske Spanien og det kristne Vesteuropa. Mængden af muslimske sangere var så stort et problem, at et kirkemøde i </w:t>
      </w:r>
      <w:proofErr w:type="spellStart"/>
      <w:r w:rsidRPr="00D61E83">
        <w:rPr>
          <w:rFonts w:asciiTheme="minorHAnsi" w:hAnsiTheme="minorHAnsi" w:cstheme="minorHAnsi"/>
          <w:color w:val="000000" w:themeColor="text1"/>
        </w:rPr>
        <w:t>Valladolid</w:t>
      </w:r>
      <w:proofErr w:type="spellEnd"/>
      <w:r w:rsidRPr="00D61E83">
        <w:rPr>
          <w:rFonts w:asciiTheme="minorHAnsi" w:hAnsiTheme="minorHAnsi" w:cstheme="minorHAnsi"/>
          <w:color w:val="000000" w:themeColor="text1"/>
        </w:rPr>
        <w:t xml:space="preserve"> i 1322 følte sig nødsaget til at forbyde muslimske sangere i kirken.</w:t>
      </w:r>
    </w:p>
    <w:p w14:paraId="244CB6BC" w14:textId="77777777" w:rsidR="00FE3CFA" w:rsidRPr="00D61E83" w:rsidRDefault="00FE3CFA" w:rsidP="00FE3CFA">
      <w:pPr>
        <w:pStyle w:val="NormalWeb"/>
        <w:shd w:val="clear" w:color="auto" w:fill="FFFFFF"/>
        <w:spacing w:before="0" w:beforeAutospacing="0" w:after="0" w:afterAutospacing="0" w:line="276" w:lineRule="auto"/>
        <w:rPr>
          <w:rFonts w:asciiTheme="minorHAnsi" w:hAnsiTheme="minorHAnsi" w:cstheme="minorHAnsi"/>
          <w:color w:val="000000" w:themeColor="text1"/>
        </w:rPr>
      </w:pPr>
      <w:r w:rsidRPr="00D61E83">
        <w:rPr>
          <w:rFonts w:asciiTheme="minorHAnsi" w:hAnsiTheme="minorHAnsi" w:cstheme="minorHAnsi"/>
          <w:color w:val="000000" w:themeColor="text1"/>
        </w:rPr>
        <w:t>Tekstiler til fornem brug fra bl.a. Spanien var i høj kurs i Europa, og mange havde motiver med den muslimske trosbekendelse.</w:t>
      </w:r>
    </w:p>
    <w:p w14:paraId="7885688A" w14:textId="77777777" w:rsidR="00CB3443" w:rsidRPr="00FE3CFA" w:rsidRDefault="00CB3443" w:rsidP="00FE3CFA">
      <w:pPr>
        <w:spacing w:line="276" w:lineRule="auto"/>
        <w:rPr>
          <w:rFonts w:cstheme="minorHAnsi"/>
        </w:rPr>
      </w:pPr>
    </w:p>
    <w:p w14:paraId="2F088C60" w14:textId="77777777" w:rsidR="00FE3CFA" w:rsidRPr="00FE3CFA" w:rsidRDefault="00FE3CFA" w:rsidP="00FE3CFA">
      <w:pPr>
        <w:spacing w:line="276" w:lineRule="auto"/>
        <w:outlineLvl w:val="0"/>
        <w:rPr>
          <w:rFonts w:eastAsia="Times New Roman" w:cstheme="minorHAnsi"/>
          <w:b/>
          <w:bCs/>
          <w:kern w:val="36"/>
          <w:lang w:eastAsia="da-DK"/>
        </w:rPr>
      </w:pPr>
      <w:r w:rsidRPr="00FE3CFA">
        <w:rPr>
          <w:rFonts w:eastAsia="Times New Roman" w:cstheme="minorHAnsi"/>
          <w:b/>
          <w:bCs/>
          <w:kern w:val="36"/>
          <w:lang w:eastAsia="da-DK"/>
        </w:rPr>
        <w:t>Videnskabelig inspiration</w:t>
      </w:r>
    </w:p>
    <w:p w14:paraId="75FE0F7F" w14:textId="77777777" w:rsidR="00FE3CFA" w:rsidRPr="00FE3CFA" w:rsidRDefault="00FE3CFA" w:rsidP="00FE3CFA">
      <w:pPr>
        <w:spacing w:before="100" w:beforeAutospacing="1" w:after="100" w:afterAutospacing="1" w:line="276" w:lineRule="auto"/>
        <w:rPr>
          <w:rFonts w:eastAsia="Times New Roman" w:cstheme="minorHAnsi"/>
          <w:lang w:eastAsia="da-DK"/>
        </w:rPr>
      </w:pPr>
      <w:r w:rsidRPr="00FE3CFA">
        <w:rPr>
          <w:rFonts w:eastAsia="Times New Roman" w:cstheme="minorHAnsi"/>
          <w:lang w:eastAsia="da-DK"/>
        </w:rPr>
        <w:t>Op igennem middelalderen medførte mødet mellem den muslimske og den kristne verden en stadig udveksling af viden. Det drejede sig om religion, filosofi og videnskab, om kunst, om arkitektur, musik, tekstiler og forskellige litterære former, men også om mere grundlæggende ting som hygiejne, krydderier og forbedringer inden for landbruget. For eksempel kom rabarberplanten, der var kendt for sine mange gode egenskaber, til Europa via den muslimske verden.</w:t>
      </w:r>
    </w:p>
    <w:p w14:paraId="2EA56610" w14:textId="77777777" w:rsidR="00FE3CFA" w:rsidRPr="00FE3CFA" w:rsidRDefault="00FE3CFA" w:rsidP="00FE3CFA">
      <w:pPr>
        <w:spacing w:before="100" w:beforeAutospacing="1" w:after="100" w:afterAutospacing="1" w:line="276" w:lineRule="auto"/>
        <w:rPr>
          <w:rFonts w:eastAsia="Times New Roman" w:cstheme="minorHAnsi"/>
          <w:lang w:eastAsia="da-DK"/>
        </w:rPr>
      </w:pPr>
      <w:r w:rsidRPr="00FE3CFA">
        <w:rPr>
          <w:rFonts w:eastAsia="Times New Roman" w:cstheme="minorHAnsi"/>
          <w:lang w:eastAsia="da-DK"/>
        </w:rPr>
        <w:t xml:space="preserve">Arabiske filosoffer som </w:t>
      </w:r>
      <w:proofErr w:type="spellStart"/>
      <w:r w:rsidRPr="00FE3CFA">
        <w:rPr>
          <w:rFonts w:eastAsia="Times New Roman" w:cstheme="minorHAnsi"/>
          <w:lang w:eastAsia="da-DK"/>
        </w:rPr>
        <w:t>Avicenna</w:t>
      </w:r>
      <w:proofErr w:type="spellEnd"/>
      <w:r w:rsidRPr="00FE3CFA">
        <w:rPr>
          <w:rFonts w:eastAsia="Times New Roman" w:cstheme="minorHAnsi"/>
          <w:lang w:eastAsia="da-DK"/>
        </w:rPr>
        <w:t xml:space="preserve"> (979/980-1037) og </w:t>
      </w:r>
      <w:proofErr w:type="spellStart"/>
      <w:r w:rsidRPr="00FE3CFA">
        <w:rPr>
          <w:rFonts w:eastAsia="Times New Roman" w:cstheme="minorHAnsi"/>
          <w:lang w:eastAsia="da-DK"/>
        </w:rPr>
        <w:t>Averroës</w:t>
      </w:r>
      <w:proofErr w:type="spellEnd"/>
      <w:r w:rsidRPr="00FE3CFA">
        <w:rPr>
          <w:rFonts w:eastAsia="Times New Roman" w:cstheme="minorHAnsi"/>
          <w:lang w:eastAsia="da-DK"/>
        </w:rPr>
        <w:t xml:space="preserve"> (1126-1198) fik stor indflydelse på vestlig tænkning. Oversættelser af hidtil ukendte værker af Aristoteles, og </w:t>
      </w:r>
      <w:proofErr w:type="spellStart"/>
      <w:r w:rsidRPr="00FE3CFA">
        <w:rPr>
          <w:rFonts w:eastAsia="Times New Roman" w:cstheme="minorHAnsi"/>
          <w:lang w:eastAsia="da-DK"/>
        </w:rPr>
        <w:t>Averroës</w:t>
      </w:r>
      <w:proofErr w:type="spellEnd"/>
      <w:r w:rsidRPr="00FE3CFA">
        <w:rPr>
          <w:rFonts w:eastAsia="Times New Roman" w:cstheme="minorHAnsi"/>
          <w:lang w:eastAsia="da-DK"/>
        </w:rPr>
        <w:t>’ kommentarer til dem, fik indflydelse i Vesteuropa ved at hylde den empiriske, erfaringsbaserede videnskab, der senere brød igennem i renæssancen.</w:t>
      </w:r>
    </w:p>
    <w:p w14:paraId="1A492F15" w14:textId="77777777" w:rsidR="00FE3CFA" w:rsidRPr="00FE3CFA" w:rsidRDefault="00FE3CFA" w:rsidP="00FE3CFA">
      <w:pPr>
        <w:spacing w:before="100" w:beforeAutospacing="1" w:after="100" w:afterAutospacing="1" w:line="276" w:lineRule="auto"/>
        <w:rPr>
          <w:rFonts w:eastAsia="Times New Roman" w:cstheme="minorHAnsi"/>
          <w:lang w:eastAsia="da-DK"/>
        </w:rPr>
      </w:pPr>
      <w:r w:rsidRPr="00FE3CFA">
        <w:rPr>
          <w:rFonts w:eastAsia="Times New Roman" w:cstheme="minorHAnsi"/>
          <w:lang w:eastAsia="da-DK"/>
        </w:rPr>
        <w:t xml:space="preserve">I matematikken brugte europæerne romertal, indtil Leonardo </w:t>
      </w:r>
      <w:proofErr w:type="spellStart"/>
      <w:r w:rsidRPr="00FE3CFA">
        <w:rPr>
          <w:rFonts w:eastAsia="Times New Roman" w:cstheme="minorHAnsi"/>
          <w:lang w:eastAsia="da-DK"/>
        </w:rPr>
        <w:t>Fibonacci</w:t>
      </w:r>
      <w:proofErr w:type="spellEnd"/>
      <w:r w:rsidRPr="00FE3CFA">
        <w:rPr>
          <w:rFonts w:eastAsia="Times New Roman" w:cstheme="minorHAnsi"/>
          <w:lang w:eastAsia="da-DK"/>
        </w:rPr>
        <w:t xml:space="preserve"> fra Pisa (ca. 1170 - ca. 1250), der selv havde lært matematik hos en arabisk lærer i Nordafrika, i 1202 udgav en bog om, hvordan man kunne regne med de arabiske tal. Ordet ”ciffer” kommer ligesom det engelske og franske ”</w:t>
      </w:r>
      <w:proofErr w:type="spellStart"/>
      <w:r w:rsidRPr="00FE3CFA">
        <w:rPr>
          <w:rFonts w:eastAsia="Times New Roman" w:cstheme="minorHAnsi"/>
          <w:lang w:eastAsia="da-DK"/>
        </w:rPr>
        <w:t>zero</w:t>
      </w:r>
      <w:proofErr w:type="spellEnd"/>
      <w:r w:rsidRPr="00FE3CFA">
        <w:rPr>
          <w:rFonts w:eastAsia="Times New Roman" w:cstheme="minorHAnsi"/>
          <w:lang w:eastAsia="da-DK"/>
        </w:rPr>
        <w:t>” af det arabiske ”</w:t>
      </w:r>
      <w:proofErr w:type="spellStart"/>
      <w:r w:rsidRPr="00FE3CFA">
        <w:rPr>
          <w:rFonts w:eastAsia="Times New Roman" w:cstheme="minorHAnsi"/>
          <w:lang w:eastAsia="da-DK"/>
        </w:rPr>
        <w:t>sifr</w:t>
      </w:r>
      <w:proofErr w:type="spellEnd"/>
      <w:r w:rsidRPr="00FE3CFA">
        <w:rPr>
          <w:rFonts w:eastAsia="Times New Roman" w:cstheme="minorHAnsi"/>
          <w:lang w:eastAsia="da-DK"/>
        </w:rPr>
        <w:t>”, der betyder tom. Araberne kendte selv til 10-talssystemet fra Indien.</w:t>
      </w:r>
    </w:p>
    <w:p w14:paraId="0A170C9C" w14:textId="2F2A8EE8" w:rsidR="00FE3CFA" w:rsidRPr="00FE3CFA" w:rsidRDefault="00FE3CFA" w:rsidP="00FE3CFA">
      <w:pPr>
        <w:spacing w:before="100" w:beforeAutospacing="1" w:after="100" w:afterAutospacing="1" w:line="276" w:lineRule="auto"/>
        <w:rPr>
          <w:rFonts w:eastAsia="Times New Roman" w:cstheme="minorHAnsi"/>
          <w:lang w:eastAsia="da-DK"/>
        </w:rPr>
      </w:pPr>
      <w:r w:rsidRPr="00FE3CFA">
        <w:rPr>
          <w:rFonts w:eastAsia="Times New Roman" w:cstheme="minorHAnsi"/>
          <w:lang w:eastAsia="da-DK"/>
        </w:rPr>
        <w:t>Ptolemæus’ stjernetabeller, udvidet med muslimske studier, nåede frem til Europa og blev afgørende for studiet af stjernehimlen.</w:t>
      </w:r>
      <w:r w:rsidRPr="00FE3CFA">
        <w:rPr>
          <w:rFonts w:eastAsia="Times New Roman" w:cstheme="minorHAnsi"/>
          <w:lang w:eastAsia="da-DK"/>
        </w:rPr>
        <w:t xml:space="preserve"> </w:t>
      </w:r>
      <w:r w:rsidRPr="00FE3CFA">
        <w:rPr>
          <w:rFonts w:eastAsia="Times New Roman" w:cstheme="minorHAnsi"/>
          <w:lang w:eastAsia="da-DK"/>
        </w:rPr>
        <w:t xml:space="preserve">Det fik stor indflydelse på navigation, ligesom latinersejlet og indførelsen af astronomiske instrumenter som </w:t>
      </w:r>
      <w:proofErr w:type="spellStart"/>
      <w:r w:rsidRPr="00FE3CFA">
        <w:rPr>
          <w:rFonts w:eastAsia="Times New Roman" w:cstheme="minorHAnsi"/>
          <w:lang w:eastAsia="da-DK"/>
        </w:rPr>
        <w:t>astrolabiet</w:t>
      </w:r>
      <w:proofErr w:type="spellEnd"/>
      <w:r w:rsidRPr="00FE3CFA">
        <w:rPr>
          <w:rFonts w:eastAsia="Times New Roman" w:cstheme="minorHAnsi"/>
          <w:lang w:eastAsia="da-DK"/>
        </w:rPr>
        <w:t xml:space="preserve"> var med til at skabe forudsætningerne for de store opdagelser.</w:t>
      </w:r>
    </w:p>
    <w:p w14:paraId="314B6522" w14:textId="77777777" w:rsidR="00FE3CFA" w:rsidRPr="00FE3CFA" w:rsidRDefault="00FE3CFA" w:rsidP="00FE3CFA">
      <w:pPr>
        <w:spacing w:before="100" w:beforeAutospacing="1" w:after="100" w:afterAutospacing="1" w:line="276" w:lineRule="auto"/>
        <w:rPr>
          <w:rFonts w:eastAsia="Times New Roman" w:cstheme="minorHAnsi"/>
          <w:lang w:eastAsia="da-DK"/>
        </w:rPr>
      </w:pPr>
      <w:r w:rsidRPr="00FE3CFA">
        <w:rPr>
          <w:rFonts w:eastAsia="Times New Roman" w:cstheme="minorHAnsi"/>
          <w:lang w:eastAsia="da-DK"/>
        </w:rPr>
        <w:lastRenderedPageBreak/>
        <w:t>Den berømte arabiske geograf al-</w:t>
      </w:r>
      <w:proofErr w:type="spellStart"/>
      <w:r w:rsidRPr="00FE3CFA">
        <w:rPr>
          <w:rFonts w:eastAsia="Times New Roman" w:cstheme="minorHAnsi"/>
          <w:lang w:eastAsia="da-DK"/>
        </w:rPr>
        <w:t>Idrisi</w:t>
      </w:r>
      <w:proofErr w:type="spellEnd"/>
      <w:r w:rsidRPr="00FE3CFA">
        <w:rPr>
          <w:rFonts w:eastAsia="Times New Roman" w:cstheme="minorHAnsi"/>
          <w:lang w:eastAsia="da-DK"/>
        </w:rPr>
        <w:t xml:space="preserve"> (1100-1166) lavede en komplet fortegnelse over verden for de kristne herskere på Sicilien. Det gav et relativt præcist kendskab til Indien, Kina og det nordlige Afrika. Al-</w:t>
      </w:r>
      <w:proofErr w:type="spellStart"/>
      <w:r w:rsidRPr="00FE3CFA">
        <w:rPr>
          <w:rFonts w:eastAsia="Times New Roman" w:cstheme="minorHAnsi"/>
          <w:lang w:eastAsia="da-DK"/>
        </w:rPr>
        <w:t>Idrisi</w:t>
      </w:r>
      <w:proofErr w:type="spellEnd"/>
      <w:r w:rsidRPr="00FE3CFA">
        <w:rPr>
          <w:rFonts w:eastAsia="Times New Roman" w:cstheme="minorHAnsi"/>
          <w:lang w:eastAsia="da-DK"/>
        </w:rPr>
        <w:t xml:space="preserve"> nævnte også bl.a. </w:t>
      </w:r>
      <w:proofErr w:type="spellStart"/>
      <w:r w:rsidRPr="00FE3CFA">
        <w:rPr>
          <w:rFonts w:eastAsia="Times New Roman" w:cstheme="minorHAnsi"/>
          <w:lang w:eastAsia="da-DK"/>
        </w:rPr>
        <w:t>Danamarkha</w:t>
      </w:r>
      <w:proofErr w:type="spellEnd"/>
      <w:r w:rsidRPr="00FE3CFA">
        <w:rPr>
          <w:rFonts w:eastAsia="Times New Roman" w:cstheme="minorHAnsi"/>
          <w:lang w:eastAsia="da-DK"/>
        </w:rPr>
        <w:t xml:space="preserve"> og Havn (København).</w:t>
      </w:r>
    </w:p>
    <w:p w14:paraId="3473A67D" w14:textId="09349B7A" w:rsidR="00FE3CFA" w:rsidRPr="00FE3CFA" w:rsidRDefault="00FE3CFA" w:rsidP="00FE3CFA">
      <w:pPr>
        <w:spacing w:before="100" w:beforeAutospacing="1" w:after="100" w:afterAutospacing="1" w:line="276" w:lineRule="auto"/>
        <w:rPr>
          <w:rFonts w:eastAsia="Times New Roman" w:cstheme="minorHAnsi"/>
          <w:lang w:eastAsia="da-DK"/>
        </w:rPr>
      </w:pPr>
      <w:r w:rsidRPr="00FE3CFA">
        <w:rPr>
          <w:rFonts w:eastAsia="Times New Roman" w:cstheme="minorHAnsi"/>
          <w:lang w:eastAsia="da-DK"/>
        </w:rPr>
        <w:t xml:space="preserve">Inden for medicin var arabernes påvirkning også vigtig. Medicinsk viden blev spredt i Europa via den medicinske skole i Salerno i Italien. Filosoffen </w:t>
      </w:r>
      <w:proofErr w:type="spellStart"/>
      <w:r w:rsidRPr="00FE3CFA">
        <w:rPr>
          <w:rFonts w:eastAsia="Times New Roman" w:cstheme="minorHAnsi"/>
          <w:lang w:eastAsia="da-DK"/>
        </w:rPr>
        <w:t>Avicenna</w:t>
      </w:r>
      <w:proofErr w:type="spellEnd"/>
      <w:r w:rsidRPr="00FE3CFA">
        <w:rPr>
          <w:rFonts w:eastAsia="Times New Roman" w:cstheme="minorHAnsi"/>
          <w:lang w:eastAsia="da-DK"/>
        </w:rPr>
        <w:t xml:space="preserve"> var også en fremragende læge, og hans hovedværk om medicin var flittigt brugt i Europa indtil 1670. Det blev i 1539 en del af det obligatoriske pensum på medicinstudiet på Københavns Universitet.</w:t>
      </w:r>
      <w:r w:rsidRPr="00FE3CFA">
        <w:rPr>
          <w:rFonts w:eastAsia="Times New Roman" w:cstheme="minorHAnsi"/>
          <w:lang w:eastAsia="da-DK"/>
        </w:rPr>
        <w:t xml:space="preserve"> (…)</w:t>
      </w:r>
    </w:p>
    <w:p w14:paraId="126E7C7B" w14:textId="77777777" w:rsidR="00FE3CFA" w:rsidRPr="00FE3CFA" w:rsidRDefault="00FE3CFA" w:rsidP="00FE3CFA">
      <w:pPr>
        <w:spacing w:line="276" w:lineRule="auto"/>
        <w:rPr>
          <w:rFonts w:eastAsia="Times New Roman" w:cstheme="minorHAnsi"/>
          <w:lang w:eastAsia="da-DK"/>
        </w:rPr>
      </w:pPr>
      <w:r w:rsidRPr="00FE3CFA">
        <w:rPr>
          <w:rFonts w:eastAsia="Times New Roman" w:cstheme="minorHAnsi"/>
          <w:lang w:eastAsia="da-DK"/>
        </w:rPr>
        <w:t>Omkring år 1300 var oversættelsesperioden slut, og europæerne begyndte gradvist selv at bidrage til den videnskabelige udvikling. Den europæiske renæssance stod for døren.</w:t>
      </w:r>
    </w:p>
    <w:p w14:paraId="33AA44F0" w14:textId="77777777" w:rsidR="00FE3CFA" w:rsidRPr="00FE3CFA" w:rsidRDefault="00FE3CFA" w:rsidP="00FE3CFA">
      <w:pPr>
        <w:spacing w:line="276" w:lineRule="auto"/>
        <w:rPr>
          <w:rFonts w:eastAsia="Times New Roman" w:cstheme="minorHAnsi"/>
          <w:lang w:eastAsia="da-DK"/>
        </w:rPr>
      </w:pPr>
    </w:p>
    <w:p w14:paraId="69D2DD76" w14:textId="77777777" w:rsidR="00FE3CFA" w:rsidRPr="00FE3CFA" w:rsidRDefault="00FE3CFA" w:rsidP="00FE3CFA">
      <w:pPr>
        <w:spacing w:line="276" w:lineRule="auto"/>
        <w:rPr>
          <w:rFonts w:cstheme="minorHAnsi"/>
        </w:rPr>
      </w:pPr>
    </w:p>
    <w:sectPr w:rsidR="00FE3CFA" w:rsidRPr="00FE3CFA">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916E8" w14:textId="77777777" w:rsidR="00E61C7C" w:rsidRDefault="00E61C7C" w:rsidP="00FE3CFA">
      <w:r>
        <w:separator/>
      </w:r>
    </w:p>
  </w:endnote>
  <w:endnote w:type="continuationSeparator" w:id="0">
    <w:p w14:paraId="7CC9EAE4" w14:textId="77777777" w:rsidR="00E61C7C" w:rsidRDefault="00E61C7C" w:rsidP="00FE3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D16C6" w14:textId="77777777" w:rsidR="00E61C7C" w:rsidRDefault="00E61C7C" w:rsidP="00FE3CFA">
      <w:r>
        <w:separator/>
      </w:r>
    </w:p>
  </w:footnote>
  <w:footnote w:type="continuationSeparator" w:id="0">
    <w:p w14:paraId="7CBDA2C9" w14:textId="77777777" w:rsidR="00E61C7C" w:rsidRDefault="00E61C7C" w:rsidP="00FE3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69B5" w14:textId="5822413F" w:rsidR="00FE3CFA" w:rsidRDefault="00FE3CFA">
    <w:pPr>
      <w:pStyle w:val="Sidehoved"/>
    </w:pPr>
    <w:r>
      <w:t xml:space="preserve">Ulrik </w:t>
    </w:r>
    <w:proofErr w:type="spellStart"/>
    <w:r>
      <w:t>Grubb</w:t>
    </w:r>
    <w:proofErr w:type="spellEnd"/>
    <w:r>
      <w:t xml:space="preserve"> m.fl. Fra antikken til europæisk ekspansion, s. 150-161 (uddrag)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F4317"/>
    <w:multiLevelType w:val="multilevel"/>
    <w:tmpl w:val="111A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D13F9C"/>
    <w:multiLevelType w:val="multilevel"/>
    <w:tmpl w:val="06D4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9770455">
    <w:abstractNumId w:val="0"/>
  </w:num>
  <w:num w:numId="2" w16cid:durableId="1021785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FA"/>
    <w:rsid w:val="00CB3443"/>
    <w:rsid w:val="00D61E83"/>
    <w:rsid w:val="00E61C7C"/>
    <w:rsid w:val="00FE3C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BC3F72C"/>
  <w15:chartTrackingRefBased/>
  <w15:docId w15:val="{4A2B6BF6-0F3A-4245-A46F-F7C9A5372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FE3CFA"/>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next w:val="Normal"/>
    <w:link w:val="Overskrift3Tegn"/>
    <w:uiPriority w:val="9"/>
    <w:semiHidden/>
    <w:unhideWhenUsed/>
    <w:qFormat/>
    <w:rsid w:val="00FE3CFA"/>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E3CFA"/>
    <w:rPr>
      <w:rFonts w:ascii="Times New Roman" w:eastAsia="Times New Roman" w:hAnsi="Times New Roman" w:cs="Times New Roman"/>
      <w:b/>
      <w:bCs/>
      <w:kern w:val="36"/>
      <w:sz w:val="48"/>
      <w:szCs w:val="48"/>
      <w:lang w:eastAsia="da-DK"/>
    </w:rPr>
  </w:style>
  <w:style w:type="paragraph" w:styleId="NormalWeb">
    <w:name w:val="Normal (Web)"/>
    <w:basedOn w:val="Normal"/>
    <w:uiPriority w:val="99"/>
    <w:semiHidden/>
    <w:unhideWhenUsed/>
    <w:rsid w:val="00FE3CFA"/>
    <w:pPr>
      <w:spacing w:before="100" w:beforeAutospacing="1" w:after="100" w:afterAutospacing="1"/>
    </w:pPr>
    <w:rPr>
      <w:rFonts w:ascii="Times New Roman" w:eastAsia="Times New Roman" w:hAnsi="Times New Roman" w:cs="Times New Roman"/>
      <w:lang w:eastAsia="da-DK"/>
    </w:rPr>
  </w:style>
  <w:style w:type="character" w:customStyle="1" w:styleId="Overskrift3Tegn">
    <w:name w:val="Overskrift 3 Tegn"/>
    <w:basedOn w:val="Standardskrifttypeiafsnit"/>
    <w:link w:val="Overskrift3"/>
    <w:uiPriority w:val="9"/>
    <w:semiHidden/>
    <w:rsid w:val="00FE3CFA"/>
    <w:rPr>
      <w:rFonts w:asciiTheme="majorHAnsi" w:eastAsiaTheme="majorEastAsia" w:hAnsiTheme="majorHAnsi" w:cstheme="majorBidi"/>
      <w:color w:val="1F3763" w:themeColor="accent1" w:themeShade="7F"/>
    </w:rPr>
  </w:style>
  <w:style w:type="paragraph" w:customStyle="1" w:styleId="ce-gallerycol">
    <w:name w:val="ce-gallery__col"/>
    <w:basedOn w:val="Normal"/>
    <w:rsid w:val="00FE3CFA"/>
    <w:pPr>
      <w:spacing w:before="100" w:beforeAutospacing="1" w:after="100" w:afterAutospacing="1"/>
    </w:pPr>
    <w:rPr>
      <w:rFonts w:ascii="Times New Roman" w:eastAsia="Times New Roman" w:hAnsi="Times New Roman" w:cs="Times New Roman"/>
      <w:lang w:eastAsia="da-DK"/>
    </w:rPr>
  </w:style>
  <w:style w:type="paragraph" w:styleId="Sidehoved">
    <w:name w:val="header"/>
    <w:basedOn w:val="Normal"/>
    <w:link w:val="SidehovedTegn"/>
    <w:uiPriority w:val="99"/>
    <w:unhideWhenUsed/>
    <w:rsid w:val="00FE3CFA"/>
    <w:pPr>
      <w:tabs>
        <w:tab w:val="center" w:pos="4819"/>
        <w:tab w:val="right" w:pos="9638"/>
      </w:tabs>
    </w:pPr>
  </w:style>
  <w:style w:type="character" w:customStyle="1" w:styleId="SidehovedTegn">
    <w:name w:val="Sidehoved Tegn"/>
    <w:basedOn w:val="Standardskrifttypeiafsnit"/>
    <w:link w:val="Sidehoved"/>
    <w:uiPriority w:val="99"/>
    <w:rsid w:val="00FE3CFA"/>
  </w:style>
  <w:style w:type="paragraph" w:styleId="Sidefod">
    <w:name w:val="footer"/>
    <w:basedOn w:val="Normal"/>
    <w:link w:val="SidefodTegn"/>
    <w:uiPriority w:val="99"/>
    <w:unhideWhenUsed/>
    <w:rsid w:val="00FE3CFA"/>
    <w:pPr>
      <w:tabs>
        <w:tab w:val="center" w:pos="4819"/>
        <w:tab w:val="right" w:pos="9638"/>
      </w:tabs>
    </w:pPr>
  </w:style>
  <w:style w:type="character" w:customStyle="1" w:styleId="SidefodTegn">
    <w:name w:val="Sidefod Tegn"/>
    <w:basedOn w:val="Standardskrifttypeiafsnit"/>
    <w:link w:val="Sidefod"/>
    <w:uiPriority w:val="99"/>
    <w:rsid w:val="00FE3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36232">
      <w:bodyDiv w:val="1"/>
      <w:marLeft w:val="0"/>
      <w:marRight w:val="0"/>
      <w:marTop w:val="0"/>
      <w:marBottom w:val="0"/>
      <w:divBdr>
        <w:top w:val="none" w:sz="0" w:space="0" w:color="auto"/>
        <w:left w:val="none" w:sz="0" w:space="0" w:color="auto"/>
        <w:bottom w:val="none" w:sz="0" w:space="0" w:color="auto"/>
        <w:right w:val="none" w:sz="0" w:space="0" w:color="auto"/>
      </w:divBdr>
      <w:divsChild>
        <w:div w:id="1970553451">
          <w:marLeft w:val="0"/>
          <w:marRight w:val="0"/>
          <w:marTop w:val="0"/>
          <w:marBottom w:val="0"/>
          <w:divBdr>
            <w:top w:val="none" w:sz="0" w:space="0" w:color="auto"/>
            <w:left w:val="none" w:sz="0" w:space="0" w:color="auto"/>
            <w:bottom w:val="none" w:sz="0" w:space="0" w:color="auto"/>
            <w:right w:val="none" w:sz="0" w:space="0" w:color="auto"/>
          </w:divBdr>
          <w:divsChild>
            <w:div w:id="1337612180">
              <w:marLeft w:val="0"/>
              <w:marRight w:val="0"/>
              <w:marTop w:val="0"/>
              <w:marBottom w:val="180"/>
              <w:divBdr>
                <w:top w:val="none" w:sz="0" w:space="0" w:color="auto"/>
                <w:left w:val="none" w:sz="0" w:space="0" w:color="auto"/>
                <w:bottom w:val="none" w:sz="0" w:space="0" w:color="auto"/>
                <w:right w:val="none" w:sz="0" w:space="0" w:color="auto"/>
              </w:divBdr>
              <w:divsChild>
                <w:div w:id="837499360">
                  <w:marLeft w:val="0"/>
                  <w:marRight w:val="0"/>
                  <w:marTop w:val="0"/>
                  <w:marBottom w:val="0"/>
                  <w:divBdr>
                    <w:top w:val="none" w:sz="0" w:space="0" w:color="auto"/>
                    <w:left w:val="none" w:sz="0" w:space="0" w:color="auto"/>
                    <w:bottom w:val="none" w:sz="0" w:space="0" w:color="auto"/>
                    <w:right w:val="none" w:sz="0" w:space="0" w:color="auto"/>
                  </w:divBdr>
                  <w:divsChild>
                    <w:div w:id="971248716">
                      <w:marLeft w:val="0"/>
                      <w:marRight w:val="0"/>
                      <w:marTop w:val="0"/>
                      <w:marBottom w:val="0"/>
                      <w:divBdr>
                        <w:top w:val="none" w:sz="0" w:space="0" w:color="auto"/>
                        <w:left w:val="none" w:sz="0" w:space="0" w:color="auto"/>
                        <w:bottom w:val="none" w:sz="0" w:space="0" w:color="auto"/>
                        <w:right w:val="none" w:sz="0" w:space="0" w:color="auto"/>
                      </w:divBdr>
                      <w:divsChild>
                        <w:div w:id="579364005">
                          <w:marLeft w:val="0"/>
                          <w:marRight w:val="0"/>
                          <w:marTop w:val="0"/>
                          <w:marBottom w:val="0"/>
                          <w:divBdr>
                            <w:top w:val="none" w:sz="0" w:space="0" w:color="auto"/>
                            <w:left w:val="none" w:sz="0" w:space="0" w:color="auto"/>
                            <w:bottom w:val="none" w:sz="0" w:space="0" w:color="auto"/>
                            <w:right w:val="none" w:sz="0" w:space="0" w:color="auto"/>
                          </w:divBdr>
                          <w:divsChild>
                            <w:div w:id="17798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63071">
          <w:marLeft w:val="0"/>
          <w:marRight w:val="0"/>
          <w:marTop w:val="0"/>
          <w:marBottom w:val="0"/>
          <w:divBdr>
            <w:top w:val="none" w:sz="0" w:space="0" w:color="auto"/>
            <w:left w:val="none" w:sz="0" w:space="0" w:color="auto"/>
            <w:bottom w:val="none" w:sz="0" w:space="0" w:color="auto"/>
            <w:right w:val="none" w:sz="0" w:space="0" w:color="auto"/>
          </w:divBdr>
          <w:divsChild>
            <w:div w:id="218788859">
              <w:marLeft w:val="0"/>
              <w:marRight w:val="0"/>
              <w:marTop w:val="0"/>
              <w:marBottom w:val="0"/>
              <w:divBdr>
                <w:top w:val="none" w:sz="0" w:space="0" w:color="auto"/>
                <w:left w:val="none" w:sz="0" w:space="0" w:color="auto"/>
                <w:bottom w:val="none" w:sz="0" w:space="0" w:color="auto"/>
                <w:right w:val="none" w:sz="0" w:space="0" w:color="auto"/>
              </w:divBdr>
              <w:divsChild>
                <w:div w:id="1988392106">
                  <w:marLeft w:val="0"/>
                  <w:marRight w:val="0"/>
                  <w:marTop w:val="0"/>
                  <w:marBottom w:val="0"/>
                  <w:divBdr>
                    <w:top w:val="none" w:sz="0" w:space="0" w:color="auto"/>
                    <w:left w:val="none" w:sz="0" w:space="0" w:color="auto"/>
                    <w:bottom w:val="none" w:sz="0" w:space="0" w:color="auto"/>
                    <w:right w:val="none" w:sz="0" w:space="0" w:color="auto"/>
                  </w:divBdr>
                  <w:divsChild>
                    <w:div w:id="495918869">
                      <w:marLeft w:val="0"/>
                      <w:marRight w:val="0"/>
                      <w:marTop w:val="0"/>
                      <w:marBottom w:val="0"/>
                      <w:divBdr>
                        <w:top w:val="none" w:sz="0" w:space="0" w:color="auto"/>
                        <w:left w:val="none" w:sz="0" w:space="0" w:color="auto"/>
                        <w:bottom w:val="none" w:sz="0" w:space="0" w:color="auto"/>
                        <w:right w:val="none" w:sz="0" w:space="0" w:color="auto"/>
                      </w:divBdr>
                      <w:divsChild>
                        <w:div w:id="1441561866">
                          <w:marLeft w:val="0"/>
                          <w:marRight w:val="0"/>
                          <w:marTop w:val="0"/>
                          <w:marBottom w:val="0"/>
                          <w:divBdr>
                            <w:top w:val="none" w:sz="0" w:space="0" w:color="auto"/>
                            <w:left w:val="none" w:sz="0" w:space="0" w:color="auto"/>
                            <w:bottom w:val="none" w:sz="0" w:space="0" w:color="auto"/>
                            <w:right w:val="none" w:sz="0" w:space="0" w:color="auto"/>
                          </w:divBdr>
                          <w:divsChild>
                            <w:div w:id="316883898">
                              <w:marLeft w:val="0"/>
                              <w:marRight w:val="0"/>
                              <w:marTop w:val="0"/>
                              <w:marBottom w:val="0"/>
                              <w:divBdr>
                                <w:top w:val="none" w:sz="0" w:space="0" w:color="auto"/>
                                <w:left w:val="none" w:sz="0" w:space="0" w:color="auto"/>
                                <w:bottom w:val="none" w:sz="0" w:space="0" w:color="auto"/>
                                <w:right w:val="none" w:sz="0" w:space="0" w:color="auto"/>
                              </w:divBdr>
                              <w:divsChild>
                                <w:div w:id="2924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433418">
                  <w:marLeft w:val="0"/>
                  <w:marRight w:val="0"/>
                  <w:marTop w:val="0"/>
                  <w:marBottom w:val="0"/>
                  <w:divBdr>
                    <w:top w:val="none" w:sz="0" w:space="0" w:color="auto"/>
                    <w:left w:val="none" w:sz="0" w:space="0" w:color="auto"/>
                    <w:bottom w:val="none" w:sz="0" w:space="0" w:color="auto"/>
                    <w:right w:val="none" w:sz="0" w:space="0" w:color="auto"/>
                  </w:divBdr>
                  <w:divsChild>
                    <w:div w:id="1369991533">
                      <w:marLeft w:val="0"/>
                      <w:marRight w:val="0"/>
                      <w:marTop w:val="0"/>
                      <w:marBottom w:val="0"/>
                      <w:divBdr>
                        <w:top w:val="single" w:sz="6" w:space="0" w:color="DDDDDD"/>
                        <w:left w:val="none" w:sz="0" w:space="0" w:color="auto"/>
                        <w:bottom w:val="single" w:sz="6" w:space="0" w:color="DDDDDD"/>
                        <w:right w:val="single" w:sz="6" w:space="0" w:color="DDDDDD"/>
                      </w:divBdr>
                      <w:divsChild>
                        <w:div w:id="282004952">
                          <w:marLeft w:val="0"/>
                          <w:marRight w:val="0"/>
                          <w:marTop w:val="0"/>
                          <w:marBottom w:val="0"/>
                          <w:divBdr>
                            <w:top w:val="none" w:sz="0" w:space="0" w:color="auto"/>
                            <w:left w:val="none" w:sz="0" w:space="0" w:color="auto"/>
                            <w:bottom w:val="none" w:sz="0" w:space="0" w:color="auto"/>
                            <w:right w:val="none" w:sz="0" w:space="0" w:color="auto"/>
                          </w:divBdr>
                          <w:divsChild>
                            <w:div w:id="964576948">
                              <w:marLeft w:val="0"/>
                              <w:marRight w:val="0"/>
                              <w:marTop w:val="0"/>
                              <w:marBottom w:val="0"/>
                              <w:divBdr>
                                <w:top w:val="none" w:sz="0" w:space="0" w:color="auto"/>
                                <w:left w:val="none" w:sz="0" w:space="0" w:color="auto"/>
                                <w:bottom w:val="none" w:sz="0" w:space="0" w:color="auto"/>
                                <w:right w:val="none" w:sz="0" w:space="0" w:color="auto"/>
                              </w:divBdr>
                            </w:div>
                          </w:divsChild>
                        </w:div>
                        <w:div w:id="344864607">
                          <w:marLeft w:val="0"/>
                          <w:marRight w:val="0"/>
                          <w:marTop w:val="0"/>
                          <w:marBottom w:val="0"/>
                          <w:divBdr>
                            <w:top w:val="none" w:sz="0" w:space="0" w:color="auto"/>
                            <w:left w:val="none" w:sz="0" w:space="0" w:color="auto"/>
                            <w:bottom w:val="none" w:sz="0" w:space="0" w:color="auto"/>
                            <w:right w:val="none" w:sz="0" w:space="0" w:color="auto"/>
                          </w:divBdr>
                          <w:divsChild>
                            <w:div w:id="1586108675">
                              <w:marLeft w:val="0"/>
                              <w:marRight w:val="0"/>
                              <w:marTop w:val="0"/>
                              <w:marBottom w:val="0"/>
                              <w:divBdr>
                                <w:top w:val="none" w:sz="0" w:space="0" w:color="auto"/>
                                <w:left w:val="none" w:sz="0" w:space="0" w:color="auto"/>
                                <w:bottom w:val="none" w:sz="0" w:space="0" w:color="auto"/>
                                <w:right w:val="none" w:sz="0" w:space="0" w:color="auto"/>
                              </w:divBdr>
                              <w:divsChild>
                                <w:div w:id="211139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790428">
                  <w:marLeft w:val="0"/>
                  <w:marRight w:val="0"/>
                  <w:marTop w:val="0"/>
                  <w:marBottom w:val="0"/>
                  <w:divBdr>
                    <w:top w:val="none" w:sz="0" w:space="0" w:color="auto"/>
                    <w:left w:val="none" w:sz="0" w:space="0" w:color="auto"/>
                    <w:bottom w:val="none" w:sz="0" w:space="0" w:color="auto"/>
                    <w:right w:val="none" w:sz="0" w:space="0" w:color="auto"/>
                  </w:divBdr>
                  <w:divsChild>
                    <w:div w:id="890192778">
                      <w:marLeft w:val="0"/>
                      <w:marRight w:val="0"/>
                      <w:marTop w:val="0"/>
                      <w:marBottom w:val="0"/>
                      <w:divBdr>
                        <w:top w:val="none" w:sz="0" w:space="0" w:color="auto"/>
                        <w:left w:val="none" w:sz="0" w:space="0" w:color="auto"/>
                        <w:bottom w:val="none" w:sz="0" w:space="0" w:color="auto"/>
                        <w:right w:val="none" w:sz="0" w:space="0" w:color="auto"/>
                      </w:divBdr>
                      <w:divsChild>
                        <w:div w:id="1505438024">
                          <w:marLeft w:val="0"/>
                          <w:marRight w:val="0"/>
                          <w:marTop w:val="0"/>
                          <w:marBottom w:val="0"/>
                          <w:divBdr>
                            <w:top w:val="none" w:sz="0" w:space="0" w:color="auto"/>
                            <w:left w:val="none" w:sz="0" w:space="0" w:color="auto"/>
                            <w:bottom w:val="none" w:sz="0" w:space="0" w:color="auto"/>
                            <w:right w:val="none" w:sz="0" w:space="0" w:color="auto"/>
                          </w:divBdr>
                          <w:divsChild>
                            <w:div w:id="1052998460">
                              <w:marLeft w:val="0"/>
                              <w:marRight w:val="0"/>
                              <w:marTop w:val="0"/>
                              <w:marBottom w:val="0"/>
                              <w:divBdr>
                                <w:top w:val="none" w:sz="0" w:space="0" w:color="auto"/>
                                <w:left w:val="none" w:sz="0" w:space="0" w:color="auto"/>
                                <w:bottom w:val="none" w:sz="0" w:space="0" w:color="auto"/>
                                <w:right w:val="none" w:sz="0" w:space="0" w:color="auto"/>
                              </w:divBdr>
                              <w:divsChild>
                                <w:div w:id="207893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081042">
                  <w:marLeft w:val="0"/>
                  <w:marRight w:val="0"/>
                  <w:marTop w:val="0"/>
                  <w:marBottom w:val="0"/>
                  <w:divBdr>
                    <w:top w:val="none" w:sz="0" w:space="0" w:color="auto"/>
                    <w:left w:val="none" w:sz="0" w:space="0" w:color="auto"/>
                    <w:bottom w:val="none" w:sz="0" w:space="0" w:color="auto"/>
                    <w:right w:val="none" w:sz="0" w:space="0" w:color="auto"/>
                  </w:divBdr>
                  <w:divsChild>
                    <w:div w:id="601492492">
                      <w:marLeft w:val="0"/>
                      <w:marRight w:val="0"/>
                      <w:marTop w:val="0"/>
                      <w:marBottom w:val="0"/>
                      <w:divBdr>
                        <w:top w:val="none" w:sz="0" w:space="0" w:color="auto"/>
                        <w:left w:val="none" w:sz="0" w:space="0" w:color="auto"/>
                        <w:bottom w:val="none" w:sz="0" w:space="0" w:color="auto"/>
                        <w:right w:val="none" w:sz="0" w:space="0" w:color="auto"/>
                      </w:divBdr>
                      <w:divsChild>
                        <w:div w:id="1354725385">
                          <w:marLeft w:val="0"/>
                          <w:marRight w:val="0"/>
                          <w:marTop w:val="0"/>
                          <w:marBottom w:val="0"/>
                          <w:divBdr>
                            <w:top w:val="none" w:sz="0" w:space="0" w:color="auto"/>
                            <w:left w:val="none" w:sz="0" w:space="0" w:color="auto"/>
                            <w:bottom w:val="none" w:sz="0" w:space="0" w:color="auto"/>
                            <w:right w:val="none" w:sz="0" w:space="0" w:color="auto"/>
                          </w:divBdr>
                          <w:divsChild>
                            <w:div w:id="1209730581">
                              <w:marLeft w:val="0"/>
                              <w:marRight w:val="0"/>
                              <w:marTop w:val="0"/>
                              <w:marBottom w:val="0"/>
                              <w:divBdr>
                                <w:top w:val="none" w:sz="0" w:space="0" w:color="auto"/>
                                <w:left w:val="none" w:sz="0" w:space="0" w:color="auto"/>
                                <w:bottom w:val="none" w:sz="0" w:space="0" w:color="auto"/>
                                <w:right w:val="none" w:sz="0" w:space="0" w:color="auto"/>
                              </w:divBdr>
                              <w:divsChild>
                                <w:div w:id="1970013283">
                                  <w:marLeft w:val="0"/>
                                  <w:marRight w:val="0"/>
                                  <w:marTop w:val="0"/>
                                  <w:marBottom w:val="0"/>
                                  <w:divBdr>
                                    <w:top w:val="none" w:sz="0" w:space="0" w:color="auto"/>
                                    <w:left w:val="none" w:sz="0" w:space="0" w:color="auto"/>
                                    <w:bottom w:val="none" w:sz="0" w:space="0" w:color="auto"/>
                                    <w:right w:val="none" w:sz="0" w:space="0" w:color="auto"/>
                                  </w:divBdr>
                                  <w:divsChild>
                                    <w:div w:id="965087963">
                                      <w:marLeft w:val="0"/>
                                      <w:marRight w:val="0"/>
                                      <w:marTop w:val="0"/>
                                      <w:marBottom w:val="0"/>
                                      <w:divBdr>
                                        <w:top w:val="none" w:sz="0" w:space="0" w:color="auto"/>
                                        <w:left w:val="none" w:sz="0" w:space="0" w:color="auto"/>
                                        <w:bottom w:val="none" w:sz="0" w:space="0" w:color="auto"/>
                                        <w:right w:val="none" w:sz="0" w:space="0" w:color="auto"/>
                                      </w:divBdr>
                                      <w:divsChild>
                                        <w:div w:id="275135807">
                                          <w:marLeft w:val="0"/>
                                          <w:marRight w:val="0"/>
                                          <w:marTop w:val="0"/>
                                          <w:marBottom w:val="0"/>
                                          <w:divBdr>
                                            <w:top w:val="none" w:sz="0" w:space="0" w:color="auto"/>
                                            <w:left w:val="none" w:sz="0" w:space="0" w:color="auto"/>
                                            <w:bottom w:val="none" w:sz="0" w:space="0" w:color="auto"/>
                                            <w:right w:val="none" w:sz="0" w:space="0" w:color="auto"/>
                                          </w:divBdr>
                                          <w:divsChild>
                                            <w:div w:id="194199736">
                                              <w:marLeft w:val="0"/>
                                              <w:marRight w:val="0"/>
                                              <w:marTop w:val="0"/>
                                              <w:marBottom w:val="0"/>
                                              <w:divBdr>
                                                <w:top w:val="none" w:sz="0" w:space="0" w:color="auto"/>
                                                <w:left w:val="none" w:sz="0" w:space="0" w:color="auto"/>
                                                <w:bottom w:val="none" w:sz="0" w:space="0" w:color="auto"/>
                                                <w:right w:val="none" w:sz="0" w:space="0" w:color="auto"/>
                                              </w:divBdr>
                                              <w:divsChild>
                                                <w:div w:id="234781975">
                                                  <w:marLeft w:val="0"/>
                                                  <w:marRight w:val="0"/>
                                                  <w:marTop w:val="0"/>
                                                  <w:marBottom w:val="0"/>
                                                  <w:divBdr>
                                                    <w:top w:val="none" w:sz="0" w:space="0" w:color="auto"/>
                                                    <w:left w:val="none" w:sz="0" w:space="0" w:color="auto"/>
                                                    <w:bottom w:val="none" w:sz="0" w:space="0" w:color="auto"/>
                                                    <w:right w:val="none" w:sz="0" w:space="0" w:color="auto"/>
                                                  </w:divBdr>
                                                  <w:divsChild>
                                                    <w:div w:id="55659784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514341174">
                                              <w:marLeft w:val="0"/>
                                              <w:marRight w:val="0"/>
                                              <w:marTop w:val="60"/>
                                              <w:marBottom w:val="0"/>
                                              <w:divBdr>
                                                <w:top w:val="none" w:sz="0" w:space="0" w:color="auto"/>
                                                <w:left w:val="none" w:sz="0" w:space="0" w:color="auto"/>
                                                <w:bottom w:val="none" w:sz="0" w:space="0" w:color="auto"/>
                                                <w:right w:val="none" w:sz="0" w:space="0" w:color="auto"/>
                                              </w:divBdr>
                                              <w:divsChild>
                                                <w:div w:id="1626958658">
                                                  <w:marLeft w:val="0"/>
                                                  <w:marRight w:val="0"/>
                                                  <w:marTop w:val="0"/>
                                                  <w:marBottom w:val="0"/>
                                                  <w:divBdr>
                                                    <w:top w:val="none" w:sz="0" w:space="0" w:color="auto"/>
                                                    <w:left w:val="none" w:sz="0" w:space="0" w:color="auto"/>
                                                    <w:bottom w:val="none" w:sz="0" w:space="0" w:color="auto"/>
                                                    <w:right w:val="none" w:sz="0" w:space="0" w:color="auto"/>
                                                  </w:divBdr>
                                                </w:div>
                                              </w:divsChild>
                                            </w:div>
                                            <w:div w:id="834296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317136">
                  <w:marLeft w:val="0"/>
                  <w:marRight w:val="0"/>
                  <w:marTop w:val="0"/>
                  <w:marBottom w:val="0"/>
                  <w:divBdr>
                    <w:top w:val="none" w:sz="0" w:space="0" w:color="auto"/>
                    <w:left w:val="none" w:sz="0" w:space="0" w:color="auto"/>
                    <w:bottom w:val="none" w:sz="0" w:space="0" w:color="auto"/>
                    <w:right w:val="none" w:sz="0" w:space="0" w:color="auto"/>
                  </w:divBdr>
                  <w:divsChild>
                    <w:div w:id="338626047">
                      <w:marLeft w:val="0"/>
                      <w:marRight w:val="0"/>
                      <w:marTop w:val="0"/>
                      <w:marBottom w:val="0"/>
                      <w:divBdr>
                        <w:top w:val="none" w:sz="0" w:space="0" w:color="auto"/>
                        <w:left w:val="none" w:sz="0" w:space="0" w:color="auto"/>
                        <w:bottom w:val="none" w:sz="0" w:space="0" w:color="auto"/>
                        <w:right w:val="none" w:sz="0" w:space="0" w:color="auto"/>
                      </w:divBdr>
                      <w:divsChild>
                        <w:div w:id="1292634360">
                          <w:marLeft w:val="0"/>
                          <w:marRight w:val="0"/>
                          <w:marTop w:val="0"/>
                          <w:marBottom w:val="0"/>
                          <w:divBdr>
                            <w:top w:val="none" w:sz="0" w:space="0" w:color="auto"/>
                            <w:left w:val="none" w:sz="0" w:space="0" w:color="auto"/>
                            <w:bottom w:val="none" w:sz="0" w:space="0" w:color="auto"/>
                            <w:right w:val="none" w:sz="0" w:space="0" w:color="auto"/>
                          </w:divBdr>
                          <w:divsChild>
                            <w:div w:id="1706980369">
                              <w:marLeft w:val="0"/>
                              <w:marRight w:val="0"/>
                              <w:marTop w:val="0"/>
                              <w:marBottom w:val="0"/>
                              <w:divBdr>
                                <w:top w:val="none" w:sz="0" w:space="0" w:color="auto"/>
                                <w:left w:val="none" w:sz="0" w:space="0" w:color="auto"/>
                                <w:bottom w:val="none" w:sz="0" w:space="0" w:color="auto"/>
                                <w:right w:val="none" w:sz="0" w:space="0" w:color="auto"/>
                              </w:divBdr>
                              <w:divsChild>
                                <w:div w:id="115213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350664">
      <w:bodyDiv w:val="1"/>
      <w:marLeft w:val="0"/>
      <w:marRight w:val="0"/>
      <w:marTop w:val="0"/>
      <w:marBottom w:val="0"/>
      <w:divBdr>
        <w:top w:val="none" w:sz="0" w:space="0" w:color="auto"/>
        <w:left w:val="none" w:sz="0" w:space="0" w:color="auto"/>
        <w:bottom w:val="none" w:sz="0" w:space="0" w:color="auto"/>
        <w:right w:val="none" w:sz="0" w:space="0" w:color="auto"/>
      </w:divBdr>
      <w:divsChild>
        <w:div w:id="1746562985">
          <w:marLeft w:val="0"/>
          <w:marRight w:val="0"/>
          <w:marTop w:val="0"/>
          <w:marBottom w:val="0"/>
          <w:divBdr>
            <w:top w:val="none" w:sz="0" w:space="0" w:color="auto"/>
            <w:left w:val="none" w:sz="0" w:space="0" w:color="auto"/>
            <w:bottom w:val="none" w:sz="0" w:space="0" w:color="auto"/>
            <w:right w:val="none" w:sz="0" w:space="0" w:color="auto"/>
          </w:divBdr>
          <w:divsChild>
            <w:div w:id="2125883589">
              <w:marLeft w:val="0"/>
              <w:marRight w:val="0"/>
              <w:marTop w:val="0"/>
              <w:marBottom w:val="0"/>
              <w:divBdr>
                <w:top w:val="none" w:sz="0" w:space="0" w:color="auto"/>
                <w:left w:val="none" w:sz="0" w:space="0" w:color="auto"/>
                <w:bottom w:val="none" w:sz="0" w:space="0" w:color="auto"/>
                <w:right w:val="none" w:sz="0" w:space="0" w:color="auto"/>
              </w:divBdr>
              <w:divsChild>
                <w:div w:id="565651739">
                  <w:marLeft w:val="0"/>
                  <w:marRight w:val="0"/>
                  <w:marTop w:val="0"/>
                  <w:marBottom w:val="0"/>
                  <w:divBdr>
                    <w:top w:val="none" w:sz="0" w:space="0" w:color="auto"/>
                    <w:left w:val="none" w:sz="0" w:space="0" w:color="auto"/>
                    <w:bottom w:val="none" w:sz="0" w:space="0" w:color="auto"/>
                    <w:right w:val="none" w:sz="0" w:space="0" w:color="auto"/>
                  </w:divBdr>
                  <w:divsChild>
                    <w:div w:id="1596204803">
                      <w:marLeft w:val="0"/>
                      <w:marRight w:val="0"/>
                      <w:marTop w:val="0"/>
                      <w:marBottom w:val="0"/>
                      <w:divBdr>
                        <w:top w:val="none" w:sz="0" w:space="0" w:color="auto"/>
                        <w:left w:val="none" w:sz="0" w:space="0" w:color="auto"/>
                        <w:bottom w:val="none" w:sz="0" w:space="0" w:color="auto"/>
                        <w:right w:val="none" w:sz="0" w:space="0" w:color="auto"/>
                      </w:divBdr>
                      <w:divsChild>
                        <w:div w:id="850144849">
                          <w:marLeft w:val="0"/>
                          <w:marRight w:val="0"/>
                          <w:marTop w:val="0"/>
                          <w:marBottom w:val="180"/>
                          <w:divBdr>
                            <w:top w:val="none" w:sz="0" w:space="0" w:color="auto"/>
                            <w:left w:val="none" w:sz="0" w:space="0" w:color="auto"/>
                            <w:bottom w:val="none" w:sz="0" w:space="0" w:color="auto"/>
                            <w:right w:val="none" w:sz="0" w:space="0" w:color="auto"/>
                          </w:divBdr>
                          <w:divsChild>
                            <w:div w:id="1838888208">
                              <w:marLeft w:val="0"/>
                              <w:marRight w:val="0"/>
                              <w:marTop w:val="0"/>
                              <w:marBottom w:val="0"/>
                              <w:divBdr>
                                <w:top w:val="none" w:sz="0" w:space="0" w:color="auto"/>
                                <w:left w:val="none" w:sz="0" w:space="0" w:color="auto"/>
                                <w:bottom w:val="none" w:sz="0" w:space="0" w:color="auto"/>
                                <w:right w:val="none" w:sz="0" w:space="0" w:color="auto"/>
                              </w:divBdr>
                              <w:divsChild>
                                <w:div w:id="1161891410">
                                  <w:marLeft w:val="0"/>
                                  <w:marRight w:val="0"/>
                                  <w:marTop w:val="0"/>
                                  <w:marBottom w:val="0"/>
                                  <w:divBdr>
                                    <w:top w:val="none" w:sz="0" w:space="0" w:color="auto"/>
                                    <w:left w:val="none" w:sz="0" w:space="0" w:color="auto"/>
                                    <w:bottom w:val="none" w:sz="0" w:space="0" w:color="auto"/>
                                    <w:right w:val="none" w:sz="0" w:space="0" w:color="auto"/>
                                  </w:divBdr>
                                  <w:divsChild>
                                    <w:div w:id="1399862060">
                                      <w:marLeft w:val="0"/>
                                      <w:marRight w:val="0"/>
                                      <w:marTop w:val="0"/>
                                      <w:marBottom w:val="0"/>
                                      <w:divBdr>
                                        <w:top w:val="none" w:sz="0" w:space="0" w:color="auto"/>
                                        <w:left w:val="none" w:sz="0" w:space="0" w:color="auto"/>
                                        <w:bottom w:val="none" w:sz="0" w:space="0" w:color="auto"/>
                                        <w:right w:val="none" w:sz="0" w:space="0" w:color="auto"/>
                                      </w:divBdr>
                                      <w:divsChild>
                                        <w:div w:id="18337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626966">
                      <w:marLeft w:val="0"/>
                      <w:marRight w:val="0"/>
                      <w:marTop w:val="0"/>
                      <w:marBottom w:val="0"/>
                      <w:divBdr>
                        <w:top w:val="none" w:sz="0" w:space="0" w:color="auto"/>
                        <w:left w:val="none" w:sz="0" w:space="0" w:color="auto"/>
                        <w:bottom w:val="none" w:sz="0" w:space="0" w:color="auto"/>
                        <w:right w:val="none" w:sz="0" w:space="0" w:color="auto"/>
                      </w:divBdr>
                      <w:divsChild>
                        <w:div w:id="1405571952">
                          <w:marLeft w:val="0"/>
                          <w:marRight w:val="0"/>
                          <w:marTop w:val="0"/>
                          <w:marBottom w:val="0"/>
                          <w:divBdr>
                            <w:top w:val="none" w:sz="0" w:space="0" w:color="auto"/>
                            <w:left w:val="none" w:sz="0" w:space="0" w:color="auto"/>
                            <w:bottom w:val="none" w:sz="0" w:space="0" w:color="auto"/>
                            <w:right w:val="none" w:sz="0" w:space="0" w:color="auto"/>
                          </w:divBdr>
                          <w:divsChild>
                            <w:div w:id="992875543">
                              <w:marLeft w:val="0"/>
                              <w:marRight w:val="0"/>
                              <w:marTop w:val="0"/>
                              <w:marBottom w:val="0"/>
                              <w:divBdr>
                                <w:top w:val="none" w:sz="0" w:space="0" w:color="auto"/>
                                <w:left w:val="none" w:sz="0" w:space="0" w:color="auto"/>
                                <w:bottom w:val="none" w:sz="0" w:space="0" w:color="auto"/>
                                <w:right w:val="none" w:sz="0" w:space="0" w:color="auto"/>
                              </w:divBdr>
                              <w:divsChild>
                                <w:div w:id="910851226">
                                  <w:marLeft w:val="0"/>
                                  <w:marRight w:val="0"/>
                                  <w:marTop w:val="0"/>
                                  <w:marBottom w:val="0"/>
                                  <w:divBdr>
                                    <w:top w:val="none" w:sz="0" w:space="0" w:color="auto"/>
                                    <w:left w:val="none" w:sz="0" w:space="0" w:color="auto"/>
                                    <w:bottom w:val="none" w:sz="0" w:space="0" w:color="auto"/>
                                    <w:right w:val="none" w:sz="0" w:space="0" w:color="auto"/>
                                  </w:divBdr>
                                  <w:divsChild>
                                    <w:div w:id="1946959834">
                                      <w:marLeft w:val="0"/>
                                      <w:marRight w:val="0"/>
                                      <w:marTop w:val="0"/>
                                      <w:marBottom w:val="0"/>
                                      <w:divBdr>
                                        <w:top w:val="none" w:sz="0" w:space="0" w:color="auto"/>
                                        <w:left w:val="none" w:sz="0" w:space="0" w:color="auto"/>
                                        <w:bottom w:val="none" w:sz="0" w:space="0" w:color="auto"/>
                                        <w:right w:val="none" w:sz="0" w:space="0" w:color="auto"/>
                                      </w:divBdr>
                                      <w:divsChild>
                                        <w:div w:id="1990089654">
                                          <w:marLeft w:val="0"/>
                                          <w:marRight w:val="0"/>
                                          <w:marTop w:val="0"/>
                                          <w:marBottom w:val="0"/>
                                          <w:divBdr>
                                            <w:top w:val="none" w:sz="0" w:space="0" w:color="auto"/>
                                            <w:left w:val="none" w:sz="0" w:space="0" w:color="auto"/>
                                            <w:bottom w:val="none" w:sz="0" w:space="0" w:color="auto"/>
                                            <w:right w:val="none" w:sz="0" w:space="0" w:color="auto"/>
                                          </w:divBdr>
                                          <w:divsChild>
                                            <w:div w:id="104544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3120710">
      <w:bodyDiv w:val="1"/>
      <w:marLeft w:val="0"/>
      <w:marRight w:val="0"/>
      <w:marTop w:val="0"/>
      <w:marBottom w:val="0"/>
      <w:divBdr>
        <w:top w:val="none" w:sz="0" w:space="0" w:color="auto"/>
        <w:left w:val="none" w:sz="0" w:space="0" w:color="auto"/>
        <w:bottom w:val="none" w:sz="0" w:space="0" w:color="auto"/>
        <w:right w:val="none" w:sz="0" w:space="0" w:color="auto"/>
      </w:divBdr>
      <w:divsChild>
        <w:div w:id="529563370">
          <w:marLeft w:val="0"/>
          <w:marRight w:val="0"/>
          <w:marTop w:val="0"/>
          <w:marBottom w:val="0"/>
          <w:divBdr>
            <w:top w:val="none" w:sz="0" w:space="0" w:color="auto"/>
            <w:left w:val="none" w:sz="0" w:space="0" w:color="auto"/>
            <w:bottom w:val="none" w:sz="0" w:space="0" w:color="auto"/>
            <w:right w:val="none" w:sz="0" w:space="0" w:color="auto"/>
          </w:divBdr>
          <w:divsChild>
            <w:div w:id="1186361863">
              <w:marLeft w:val="0"/>
              <w:marRight w:val="0"/>
              <w:marTop w:val="0"/>
              <w:marBottom w:val="0"/>
              <w:divBdr>
                <w:top w:val="none" w:sz="0" w:space="0" w:color="auto"/>
                <w:left w:val="none" w:sz="0" w:space="0" w:color="auto"/>
                <w:bottom w:val="none" w:sz="0" w:space="0" w:color="auto"/>
                <w:right w:val="none" w:sz="0" w:space="0" w:color="auto"/>
              </w:divBdr>
              <w:divsChild>
                <w:div w:id="1477336763">
                  <w:marLeft w:val="0"/>
                  <w:marRight w:val="0"/>
                  <w:marTop w:val="0"/>
                  <w:marBottom w:val="0"/>
                  <w:divBdr>
                    <w:top w:val="none" w:sz="0" w:space="0" w:color="auto"/>
                    <w:left w:val="none" w:sz="0" w:space="0" w:color="auto"/>
                    <w:bottom w:val="none" w:sz="0" w:space="0" w:color="auto"/>
                    <w:right w:val="none" w:sz="0" w:space="0" w:color="auto"/>
                  </w:divBdr>
                  <w:divsChild>
                    <w:div w:id="1416169478">
                      <w:marLeft w:val="0"/>
                      <w:marRight w:val="0"/>
                      <w:marTop w:val="0"/>
                      <w:marBottom w:val="0"/>
                      <w:divBdr>
                        <w:top w:val="none" w:sz="0" w:space="0" w:color="auto"/>
                        <w:left w:val="none" w:sz="0" w:space="0" w:color="auto"/>
                        <w:bottom w:val="none" w:sz="0" w:space="0" w:color="auto"/>
                        <w:right w:val="none" w:sz="0" w:space="0" w:color="auto"/>
                      </w:divBdr>
                      <w:divsChild>
                        <w:div w:id="1395087328">
                          <w:marLeft w:val="0"/>
                          <w:marRight w:val="0"/>
                          <w:marTop w:val="0"/>
                          <w:marBottom w:val="180"/>
                          <w:divBdr>
                            <w:top w:val="none" w:sz="0" w:space="0" w:color="auto"/>
                            <w:left w:val="none" w:sz="0" w:space="0" w:color="auto"/>
                            <w:bottom w:val="none" w:sz="0" w:space="0" w:color="auto"/>
                            <w:right w:val="none" w:sz="0" w:space="0" w:color="auto"/>
                          </w:divBdr>
                          <w:divsChild>
                            <w:div w:id="101339954">
                              <w:marLeft w:val="0"/>
                              <w:marRight w:val="0"/>
                              <w:marTop w:val="0"/>
                              <w:marBottom w:val="0"/>
                              <w:divBdr>
                                <w:top w:val="none" w:sz="0" w:space="0" w:color="auto"/>
                                <w:left w:val="none" w:sz="0" w:space="0" w:color="auto"/>
                                <w:bottom w:val="none" w:sz="0" w:space="0" w:color="auto"/>
                                <w:right w:val="none" w:sz="0" w:space="0" w:color="auto"/>
                              </w:divBdr>
                              <w:divsChild>
                                <w:div w:id="548034723">
                                  <w:marLeft w:val="0"/>
                                  <w:marRight w:val="0"/>
                                  <w:marTop w:val="0"/>
                                  <w:marBottom w:val="0"/>
                                  <w:divBdr>
                                    <w:top w:val="none" w:sz="0" w:space="0" w:color="auto"/>
                                    <w:left w:val="none" w:sz="0" w:space="0" w:color="auto"/>
                                    <w:bottom w:val="none" w:sz="0" w:space="0" w:color="auto"/>
                                    <w:right w:val="none" w:sz="0" w:space="0" w:color="auto"/>
                                  </w:divBdr>
                                  <w:divsChild>
                                    <w:div w:id="1456944332">
                                      <w:marLeft w:val="0"/>
                                      <w:marRight w:val="0"/>
                                      <w:marTop w:val="0"/>
                                      <w:marBottom w:val="0"/>
                                      <w:divBdr>
                                        <w:top w:val="none" w:sz="0" w:space="0" w:color="auto"/>
                                        <w:left w:val="none" w:sz="0" w:space="0" w:color="auto"/>
                                        <w:bottom w:val="none" w:sz="0" w:space="0" w:color="auto"/>
                                        <w:right w:val="none" w:sz="0" w:space="0" w:color="auto"/>
                                      </w:divBdr>
                                      <w:divsChild>
                                        <w:div w:id="4054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738449">
                      <w:marLeft w:val="0"/>
                      <w:marRight w:val="0"/>
                      <w:marTop w:val="0"/>
                      <w:marBottom w:val="0"/>
                      <w:divBdr>
                        <w:top w:val="none" w:sz="0" w:space="0" w:color="auto"/>
                        <w:left w:val="none" w:sz="0" w:space="0" w:color="auto"/>
                        <w:bottom w:val="none" w:sz="0" w:space="0" w:color="auto"/>
                        <w:right w:val="none" w:sz="0" w:space="0" w:color="auto"/>
                      </w:divBdr>
                      <w:divsChild>
                        <w:div w:id="1861159298">
                          <w:marLeft w:val="0"/>
                          <w:marRight w:val="0"/>
                          <w:marTop w:val="0"/>
                          <w:marBottom w:val="0"/>
                          <w:divBdr>
                            <w:top w:val="none" w:sz="0" w:space="0" w:color="auto"/>
                            <w:left w:val="none" w:sz="0" w:space="0" w:color="auto"/>
                            <w:bottom w:val="none" w:sz="0" w:space="0" w:color="auto"/>
                            <w:right w:val="none" w:sz="0" w:space="0" w:color="auto"/>
                          </w:divBdr>
                          <w:divsChild>
                            <w:div w:id="1157065531">
                              <w:marLeft w:val="0"/>
                              <w:marRight w:val="0"/>
                              <w:marTop w:val="0"/>
                              <w:marBottom w:val="0"/>
                              <w:divBdr>
                                <w:top w:val="none" w:sz="0" w:space="0" w:color="auto"/>
                                <w:left w:val="none" w:sz="0" w:space="0" w:color="auto"/>
                                <w:bottom w:val="none" w:sz="0" w:space="0" w:color="auto"/>
                                <w:right w:val="none" w:sz="0" w:space="0" w:color="auto"/>
                              </w:divBdr>
                              <w:divsChild>
                                <w:div w:id="1006902192">
                                  <w:marLeft w:val="0"/>
                                  <w:marRight w:val="0"/>
                                  <w:marTop w:val="0"/>
                                  <w:marBottom w:val="0"/>
                                  <w:divBdr>
                                    <w:top w:val="none" w:sz="0" w:space="0" w:color="auto"/>
                                    <w:left w:val="none" w:sz="0" w:space="0" w:color="auto"/>
                                    <w:bottom w:val="none" w:sz="0" w:space="0" w:color="auto"/>
                                    <w:right w:val="none" w:sz="0" w:space="0" w:color="auto"/>
                                  </w:divBdr>
                                  <w:divsChild>
                                    <w:div w:id="1644195966">
                                      <w:marLeft w:val="0"/>
                                      <w:marRight w:val="0"/>
                                      <w:marTop w:val="0"/>
                                      <w:marBottom w:val="0"/>
                                      <w:divBdr>
                                        <w:top w:val="none" w:sz="0" w:space="0" w:color="auto"/>
                                        <w:left w:val="none" w:sz="0" w:space="0" w:color="auto"/>
                                        <w:bottom w:val="none" w:sz="0" w:space="0" w:color="auto"/>
                                        <w:right w:val="none" w:sz="0" w:space="0" w:color="auto"/>
                                      </w:divBdr>
                                      <w:divsChild>
                                        <w:div w:id="1762874239">
                                          <w:marLeft w:val="0"/>
                                          <w:marRight w:val="0"/>
                                          <w:marTop w:val="0"/>
                                          <w:marBottom w:val="0"/>
                                          <w:divBdr>
                                            <w:top w:val="none" w:sz="0" w:space="0" w:color="auto"/>
                                            <w:left w:val="none" w:sz="0" w:space="0" w:color="auto"/>
                                            <w:bottom w:val="none" w:sz="0" w:space="0" w:color="auto"/>
                                            <w:right w:val="none" w:sz="0" w:space="0" w:color="auto"/>
                                          </w:divBdr>
                                          <w:divsChild>
                                            <w:div w:id="129086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1099</Words>
  <Characters>6707</Characters>
  <Application>Microsoft Office Word</Application>
  <DocSecurity>0</DocSecurity>
  <Lines>55</Lines>
  <Paragraphs>15</Paragraphs>
  <ScaleCrop>false</ScaleCrop>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Høgh Mouritsen</dc:creator>
  <cp:keywords/>
  <dc:description/>
  <cp:lastModifiedBy>Tanja Høgh Mouritsen</cp:lastModifiedBy>
  <cp:revision>2</cp:revision>
  <cp:lastPrinted>2023-12-11T16:42:00Z</cp:lastPrinted>
  <dcterms:created xsi:type="dcterms:W3CDTF">2023-12-11T16:36:00Z</dcterms:created>
  <dcterms:modified xsi:type="dcterms:W3CDTF">2023-12-11T16:43:00Z</dcterms:modified>
</cp:coreProperties>
</file>