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A08E" w14:textId="77777777" w:rsidR="00296FC5" w:rsidRDefault="00296FC5" w:rsidP="00296FC5">
      <w:pPr>
        <w:pStyle w:val="Overskrift1"/>
        <w:shd w:val="clear" w:color="auto" w:fill="FFFFFF"/>
        <w:spacing w:before="0"/>
        <w:rPr>
          <w:rFonts w:ascii="var(--font-title)" w:hAnsi="var(--font-title)" w:cs="Noto Sans"/>
          <w:color w:val="333333"/>
          <w:sz w:val="42"/>
          <w:szCs w:val="42"/>
        </w:rPr>
      </w:pPr>
      <w:r>
        <w:rPr>
          <w:rFonts w:ascii="var(--font-title)" w:hAnsi="var(--font-title)" w:cs="Noto Sans"/>
          <w:color w:val="333333"/>
          <w:sz w:val="42"/>
          <w:szCs w:val="42"/>
        </w:rPr>
        <w:t>Fatwa</w:t>
      </w:r>
    </w:p>
    <w:p w14:paraId="46A6489E" w14:textId="77777777" w:rsidR="00296FC5" w:rsidRDefault="00296FC5" w:rsidP="00296FC5">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Osama bin Ladens fatwa fra 1998 lå til grund for angrebene på de amerikanske ambassader i Tanzania og Kenya, på USS Cole i Aden samt for angrebene den 11. september. Erklæringen blev udsendt i forbindelse med oprettelsen af "Verdens islamistiske front for jihad mod jøder og korsfarere".</w:t>
      </w:r>
    </w:p>
    <w:p w14:paraId="5B10E4C4" w14:textId="77777777" w:rsidR="00296FC5" w:rsidRDefault="00296FC5" w:rsidP="00296FC5">
      <w:pPr>
        <w:spacing w:line="541" w:lineRule="atLeast"/>
        <w:outlineLvl w:val="2"/>
        <w:rPr>
          <w:rFonts w:ascii="var(--font-title)" w:eastAsia="Times New Roman" w:hAnsi="var(--font-title)" w:cs="Times New Roman"/>
          <w:b/>
          <w:bCs/>
          <w:color w:val="333333"/>
          <w:sz w:val="33"/>
          <w:szCs w:val="33"/>
          <w:lang w:eastAsia="da-DK"/>
        </w:rPr>
      </w:pPr>
    </w:p>
    <w:p w14:paraId="1BAF5731" w14:textId="77777777" w:rsidR="00296FC5" w:rsidRPr="00296FC5" w:rsidRDefault="00296FC5" w:rsidP="00296FC5">
      <w:pPr>
        <w:spacing w:beforeAutospacing="1"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b/>
          <w:bCs/>
          <w:color w:val="888888"/>
          <w:sz w:val="19"/>
          <w:szCs w:val="19"/>
          <w:lang w:eastAsia="da-DK"/>
        </w:rPr>
        <w:t>1</w:t>
      </w:r>
    </w:p>
    <w:p w14:paraId="03FBE290" w14:textId="1837AF41" w:rsidR="00296FC5" w:rsidRPr="00296FC5" w:rsidRDefault="00296FC5" w:rsidP="00296FC5">
      <w:pPr>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color w:val="333333"/>
          <w:sz w:val="26"/>
          <w:szCs w:val="26"/>
          <w:lang w:eastAsia="da-DK"/>
        </w:rPr>
        <w:t>Lovet være Gud, som åbenbarede Bogen, bevægede skyerne, har besejret grupperne [af vantro der modsatte sig Guds sendebud], og som siger i Sin Bog:</w:t>
      </w:r>
    </w:p>
    <w:p w14:paraId="712F6ADA" w14:textId="2DA4A317" w:rsidR="00296FC5" w:rsidRPr="00296FC5" w:rsidRDefault="00296FC5" w:rsidP="00296FC5">
      <w:pPr>
        <w:rPr>
          <w:rFonts w:ascii="var(--font-content)" w:eastAsia="Times New Roman" w:hAnsi="var(--font-content)" w:cs="Noto Sans"/>
          <w:color w:val="333333"/>
          <w:sz w:val="26"/>
          <w:szCs w:val="26"/>
          <w:lang w:eastAsia="da-DK"/>
        </w:rPr>
      </w:pPr>
      <w:r>
        <w:rPr>
          <w:rFonts w:ascii="var(--font-content)" w:eastAsia="Times New Roman" w:hAnsi="var(--font-content)" w:cs="Noto Sans"/>
          <w:color w:val="333333"/>
          <w:sz w:val="26"/>
          <w:szCs w:val="26"/>
          <w:lang w:eastAsia="da-DK"/>
        </w:rPr>
        <w:t>”</w:t>
      </w:r>
      <w:r w:rsidRPr="00296FC5">
        <w:rPr>
          <w:rFonts w:ascii="var(--font-content)" w:eastAsia="Times New Roman" w:hAnsi="var(--font-content)" w:cs="Noto Sans"/>
          <w:color w:val="333333"/>
          <w:sz w:val="26"/>
          <w:szCs w:val="26"/>
          <w:lang w:eastAsia="da-DK"/>
        </w:rPr>
        <w:t xml:space="preserve">Men når de </w:t>
      </w:r>
      <w:proofErr w:type="spellStart"/>
      <w:r w:rsidRPr="00296FC5">
        <w:rPr>
          <w:rFonts w:ascii="var(--font-content)" w:eastAsia="Times New Roman" w:hAnsi="var(--font-content)" w:cs="Noto Sans"/>
          <w:color w:val="333333"/>
          <w:sz w:val="26"/>
          <w:szCs w:val="26"/>
          <w:lang w:eastAsia="da-DK"/>
        </w:rPr>
        <w:t>fredshellige</w:t>
      </w:r>
      <w:proofErr w:type="spellEnd"/>
      <w:r w:rsidRPr="00296FC5">
        <w:rPr>
          <w:rFonts w:ascii="var(--font-content)" w:eastAsia="Times New Roman" w:hAnsi="var(--font-content)" w:cs="Noto Sans"/>
          <w:color w:val="333333"/>
          <w:sz w:val="26"/>
          <w:szCs w:val="26"/>
          <w:lang w:eastAsia="da-DK"/>
        </w:rPr>
        <w:t xml:space="preserve"> måneder er forløbet, dræb da afgudsdyrkerne, hvor I fanger dem, og tag dem (til fange) og omring dem og lig på lur efter dem på ethvert sted (der er egnet) for baghold […]</w:t>
      </w:r>
      <w:r>
        <w:rPr>
          <w:rFonts w:ascii="var(--font-content)" w:eastAsia="Times New Roman" w:hAnsi="var(--font-content)" w:cs="Noto Sans"/>
          <w:color w:val="333333"/>
          <w:sz w:val="26"/>
          <w:szCs w:val="26"/>
          <w:lang w:eastAsia="da-DK"/>
        </w:rPr>
        <w:t>”</w:t>
      </w:r>
    </w:p>
    <w:p w14:paraId="43232468" w14:textId="77777777" w:rsidR="00296FC5" w:rsidRPr="00296FC5" w:rsidRDefault="00296FC5" w:rsidP="00296FC5">
      <w:pPr>
        <w:spacing w:beforeAutospacing="1"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b/>
          <w:bCs/>
          <w:color w:val="888888"/>
          <w:sz w:val="19"/>
          <w:szCs w:val="19"/>
          <w:lang w:eastAsia="da-DK"/>
        </w:rPr>
        <w:t>3</w:t>
      </w:r>
    </w:p>
    <w:p w14:paraId="36388352" w14:textId="77777777" w:rsidR="00296FC5" w:rsidRPr="00296FC5" w:rsidRDefault="00296FC5" w:rsidP="00296FC5">
      <w:pPr>
        <w:spacing w:before="100" w:beforeAutospacing="1" w:after="100"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color w:val="333333"/>
          <w:sz w:val="26"/>
          <w:szCs w:val="26"/>
          <w:lang w:eastAsia="da-DK"/>
        </w:rPr>
        <w:t>For det første, så har Amerika de sidste syv år besat islams land på det helligste af alle steder, den Arabiske Halvø. Plyndret dens rigdomme, sat sig selv over dens herskere, ydmyget dens folk, terroriseret dens naboer og gjort sine baser på Halvøen til en fortrop, hvorfra den kan bekæmpede de omkringliggende muslimske folk. Hvis der tidligere var nogen diskussion om besættelsens virkelighed, så har hele Halvøens befolkning nu indset den. Det bedste bevis på dette er Amerikas forsatte aggression imod det irakiske folk ved at benytte Halvøen som station, på trods af at alle dens ledere er imod, at den bliver brugt til det formål. Men de er hjælpeløse.</w:t>
      </w:r>
    </w:p>
    <w:p w14:paraId="3112BCF4" w14:textId="77777777" w:rsidR="00296FC5" w:rsidRPr="00296FC5" w:rsidRDefault="00296FC5" w:rsidP="00296FC5">
      <w:pPr>
        <w:spacing w:beforeAutospacing="1"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b/>
          <w:bCs/>
          <w:color w:val="888888"/>
          <w:sz w:val="19"/>
          <w:szCs w:val="19"/>
          <w:lang w:eastAsia="da-DK"/>
        </w:rPr>
        <w:t>4</w:t>
      </w:r>
    </w:p>
    <w:p w14:paraId="36E7A027" w14:textId="00508B2A" w:rsidR="00296FC5" w:rsidRPr="00296FC5" w:rsidRDefault="00296FC5" w:rsidP="00296FC5">
      <w:pPr>
        <w:spacing w:before="100" w:beforeAutospacing="1" w:after="100"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color w:val="333333"/>
          <w:sz w:val="26"/>
          <w:szCs w:val="26"/>
          <w:lang w:eastAsia="da-DK"/>
        </w:rPr>
        <w:t>For det andet, på trods af den store skade som korsfarerzionist</w:t>
      </w:r>
      <w:r>
        <w:rPr>
          <w:rStyle w:val="Fodnotehenvisning"/>
          <w:rFonts w:ascii="var(--font-content)" w:eastAsia="Times New Roman" w:hAnsi="var(--font-content)" w:cs="Noto Sans"/>
          <w:color w:val="333333"/>
          <w:sz w:val="26"/>
          <w:szCs w:val="26"/>
          <w:lang w:eastAsia="da-DK"/>
        </w:rPr>
        <w:footnoteReference w:id="1"/>
      </w:r>
      <w:r w:rsidRPr="00296FC5">
        <w:rPr>
          <w:rFonts w:ascii="var(--font-content)" w:eastAsia="Times New Roman" w:hAnsi="var(--font-content)" w:cs="Noto Sans"/>
          <w:color w:val="333333"/>
          <w:sz w:val="26"/>
          <w:szCs w:val="26"/>
          <w:lang w:eastAsia="da-DK"/>
        </w:rPr>
        <w:t xml:space="preserve"> alliancen har udøvet på det irakiske folk og på trods af det enorme antal dræbte, langt over en million […] på trods af alt dette, så forsøger amerikanerne endnu engang at udføre deres uhyggelige massakrer, som om de ikke er tilfredse med den langtrukne blokade, de har gennemtvunget efter den vilde krig, eller med opløsningen og ødelæggelsen. Så nu er de kommet for at tilintetgøre det, der er tilbage af dette folk, og ydmyge deres muslimske naboer.</w:t>
      </w:r>
    </w:p>
    <w:p w14:paraId="6EF7C4E4" w14:textId="77777777" w:rsidR="00296FC5" w:rsidRPr="00296FC5" w:rsidRDefault="00296FC5" w:rsidP="00296FC5">
      <w:pPr>
        <w:spacing w:beforeAutospacing="1"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b/>
          <w:bCs/>
          <w:color w:val="888888"/>
          <w:sz w:val="19"/>
          <w:szCs w:val="19"/>
          <w:lang w:eastAsia="da-DK"/>
        </w:rPr>
        <w:t>5</w:t>
      </w:r>
    </w:p>
    <w:p w14:paraId="32495F08" w14:textId="77777777" w:rsidR="00296FC5" w:rsidRPr="00296FC5" w:rsidRDefault="00296FC5" w:rsidP="00296FC5">
      <w:pPr>
        <w:spacing w:before="100" w:beforeAutospacing="1" w:after="100"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color w:val="333333"/>
          <w:sz w:val="26"/>
          <w:szCs w:val="26"/>
          <w:lang w:eastAsia="da-DK"/>
        </w:rPr>
        <w:t xml:space="preserve">For det tredje, hvis Amerikas mål med denne krig er religiøse eller økonomiske, så er deres mål også at tjene jødernes usle stat og fjerne opmærksomheden fra dens besættelse af Jerusalem og mordet på muslimer dér. Det bedste bevis på dette er deres </w:t>
      </w:r>
      <w:r w:rsidRPr="00296FC5">
        <w:rPr>
          <w:rFonts w:ascii="var(--font-content)" w:eastAsia="Times New Roman" w:hAnsi="var(--font-content)" w:cs="Noto Sans"/>
          <w:color w:val="333333"/>
          <w:sz w:val="26"/>
          <w:szCs w:val="26"/>
          <w:lang w:eastAsia="da-DK"/>
        </w:rPr>
        <w:lastRenderedPageBreak/>
        <w:t>ivrighed efter at ødelægge Irak, den stærkeste arabiske stat, og deres indsats for at fremme opløsningen af alle stater i området som Irak, Saudi Arabien, Ægypten og Sudan, så de bliver papirstater, og gennem deres fragmentering og svaghed garanterer Israels overlevelse og forsættelsen af det brutale korstog mod Halvøen.</w:t>
      </w:r>
    </w:p>
    <w:p w14:paraId="43CF87A7" w14:textId="77777777" w:rsidR="00296FC5" w:rsidRPr="00296FC5" w:rsidRDefault="00296FC5" w:rsidP="00296FC5">
      <w:pPr>
        <w:spacing w:beforeAutospacing="1"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b/>
          <w:bCs/>
          <w:color w:val="888888"/>
          <w:sz w:val="19"/>
          <w:szCs w:val="19"/>
          <w:lang w:eastAsia="da-DK"/>
        </w:rPr>
        <w:t>6</w:t>
      </w:r>
    </w:p>
    <w:p w14:paraId="0B93F207" w14:textId="77777777" w:rsidR="00296FC5" w:rsidRPr="00296FC5" w:rsidRDefault="00296FC5" w:rsidP="00296FC5">
      <w:pPr>
        <w:spacing w:before="100" w:beforeAutospacing="1" w:after="100"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color w:val="333333"/>
          <w:sz w:val="26"/>
          <w:szCs w:val="26"/>
          <w:lang w:eastAsia="da-DK"/>
        </w:rPr>
        <w:t>Alle disse forbrydelser og synder begået af amerikanerne er en åben krigserklæring mod Gud, Hans sendebud og muslimerne. Igennem den islamiske historie har der været enighed blandt religiøse lærde om, at jihad er en individuel pligt, hvis fjenden ødelægger de muslimske lande […]</w:t>
      </w:r>
    </w:p>
    <w:p w14:paraId="45B8C0A6" w14:textId="77777777" w:rsidR="00296FC5" w:rsidRPr="00296FC5" w:rsidRDefault="00296FC5" w:rsidP="00296FC5">
      <w:pPr>
        <w:spacing w:beforeAutospacing="1" w:afterAutospacing="1"/>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b/>
          <w:bCs/>
          <w:color w:val="888888"/>
          <w:sz w:val="19"/>
          <w:szCs w:val="19"/>
          <w:lang w:eastAsia="da-DK"/>
        </w:rPr>
        <w:t>7</w:t>
      </w:r>
    </w:p>
    <w:p w14:paraId="5BC36C6E" w14:textId="77777777" w:rsidR="00296FC5" w:rsidRPr="00296FC5" w:rsidRDefault="00296FC5" w:rsidP="00296FC5">
      <w:pPr>
        <w:rPr>
          <w:rFonts w:ascii="var(--font-content)" w:eastAsia="Times New Roman" w:hAnsi="var(--font-content)" w:cs="Noto Sans"/>
          <w:color w:val="333333"/>
          <w:sz w:val="26"/>
          <w:szCs w:val="26"/>
          <w:lang w:eastAsia="da-DK"/>
        </w:rPr>
      </w:pPr>
      <w:r w:rsidRPr="00296FC5">
        <w:rPr>
          <w:rFonts w:ascii="var(--font-content)" w:eastAsia="Times New Roman" w:hAnsi="var(--font-content)" w:cs="Noto Sans"/>
          <w:color w:val="333333"/>
          <w:sz w:val="26"/>
          <w:szCs w:val="26"/>
          <w:lang w:eastAsia="da-DK"/>
        </w:rPr>
        <w:t>På dette grundlag, og i henhold til Guds ordrer, udsender vi i den følgende fatwa til alle muslimer: at dræbe amerikanere og deres allierede - civile som militære – er en individuel pligt for enhver muslim, der er i stand til dette, og i ethvert land, hvor det er muligt. Dette vil forsætte, indtil al-Aqsa Moskeen (: i Jerusalem) og den Hellige Moske (: i Mekka) er blevet vristet fri fra deres greb, og deres herrer har fjernet sig fra alle islams lande, er blevet besejret og ikke længere er i stand til at true nogen muslimer.</w:t>
      </w:r>
    </w:p>
    <w:p w14:paraId="7323A6C7" w14:textId="77777777" w:rsidR="00296FC5" w:rsidRPr="00296FC5" w:rsidRDefault="00296FC5" w:rsidP="00296FC5">
      <w:pPr>
        <w:spacing w:line="360" w:lineRule="atLeast"/>
        <w:rPr>
          <w:rFonts w:ascii="var(--font-content)" w:eastAsia="Times New Roman" w:hAnsi="var(--font-content)" w:cs="Noto Sans"/>
          <w:color w:val="767676"/>
          <w:sz w:val="23"/>
          <w:szCs w:val="23"/>
          <w:lang w:eastAsia="da-DK"/>
        </w:rPr>
      </w:pPr>
      <w:r w:rsidRPr="00296FC5">
        <w:rPr>
          <w:rFonts w:ascii="var(--font-content)" w:eastAsia="Times New Roman" w:hAnsi="var(--font-content)" w:cs="Noto Sans"/>
          <w:color w:val="767676"/>
          <w:sz w:val="23"/>
          <w:szCs w:val="23"/>
          <w:lang w:eastAsia="da-DK"/>
        </w:rPr>
        <w:t>Osama bin Laden: Fatwa/Hansen og Frank et al., ”Kultur og samfund”, 2009</w:t>
      </w:r>
    </w:p>
    <w:p w14:paraId="75F3E0D8" w14:textId="77777777" w:rsidR="003423F5" w:rsidRDefault="003423F5"/>
    <w:sectPr w:rsidR="003423F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8E4B" w14:textId="77777777" w:rsidR="005B339A" w:rsidRDefault="005B339A" w:rsidP="00296FC5">
      <w:r>
        <w:separator/>
      </w:r>
    </w:p>
  </w:endnote>
  <w:endnote w:type="continuationSeparator" w:id="0">
    <w:p w14:paraId="764A1298" w14:textId="77777777" w:rsidR="005B339A" w:rsidRDefault="005B339A" w:rsidP="0029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90AD" w14:textId="77777777" w:rsidR="005B339A" w:rsidRDefault="005B339A" w:rsidP="00296FC5">
      <w:r>
        <w:separator/>
      </w:r>
    </w:p>
  </w:footnote>
  <w:footnote w:type="continuationSeparator" w:id="0">
    <w:p w14:paraId="5AC79A66" w14:textId="77777777" w:rsidR="005B339A" w:rsidRDefault="005B339A" w:rsidP="00296FC5">
      <w:r>
        <w:continuationSeparator/>
      </w:r>
    </w:p>
  </w:footnote>
  <w:footnote w:id="1">
    <w:p w14:paraId="2CF782D5" w14:textId="1391F164" w:rsidR="00296FC5" w:rsidRPr="00296FC5" w:rsidRDefault="00296FC5">
      <w:pPr>
        <w:pStyle w:val="Fodnotetekst"/>
        <w:rPr>
          <w:rFonts w:cstheme="minorHAnsi"/>
        </w:rPr>
      </w:pPr>
      <w:r>
        <w:rPr>
          <w:rStyle w:val="Fodnotehenvisning"/>
        </w:rPr>
        <w:footnoteRef/>
      </w:r>
      <w:r>
        <w:t xml:space="preserve"> Zionist betyder </w:t>
      </w:r>
      <w:r w:rsidRPr="00296FC5">
        <w:rPr>
          <w:rFonts w:cstheme="minorHAnsi"/>
          <w:color w:val="333333"/>
          <w:shd w:val="clear" w:color="auto" w:fill="FFFFFF"/>
        </w:rPr>
        <w:t>tilhænger af zionismen, den verdensomspændende politiske bevægelse der oprindelig arbejdede for en selvstændig jødisk stat, og som siden Israels oprettelse i 1948 bl.a. har støttet den jødiske indvandring til landet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C5"/>
    <w:rsid w:val="00296FC5"/>
    <w:rsid w:val="003423F5"/>
    <w:rsid w:val="005B33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AB38684"/>
  <w15:chartTrackingRefBased/>
  <w15:docId w15:val="{0FBB582B-047C-0D4E-BB25-B9EB788E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6F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296FC5"/>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96FC5"/>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296FC5"/>
    <w:pPr>
      <w:spacing w:before="100" w:beforeAutospacing="1" w:after="100" w:afterAutospacing="1"/>
    </w:pPr>
    <w:rPr>
      <w:rFonts w:ascii="Times New Roman" w:eastAsia="Times New Roman" w:hAnsi="Times New Roman" w:cs="Times New Roman"/>
      <w:lang w:eastAsia="da-DK"/>
    </w:rPr>
  </w:style>
  <w:style w:type="character" w:customStyle="1" w:styleId="numbering">
    <w:name w:val="numbering"/>
    <w:basedOn w:val="Standardskrifttypeiafsnit"/>
    <w:rsid w:val="00296FC5"/>
  </w:style>
  <w:style w:type="character" w:customStyle="1" w:styleId="Overskrift1Tegn">
    <w:name w:val="Overskrift 1 Tegn"/>
    <w:basedOn w:val="Standardskrifttypeiafsnit"/>
    <w:link w:val="Overskrift1"/>
    <w:uiPriority w:val="9"/>
    <w:rsid w:val="00296FC5"/>
    <w:rPr>
      <w:rFonts w:asciiTheme="majorHAnsi" w:eastAsiaTheme="majorEastAsia" w:hAnsiTheme="majorHAnsi" w:cstheme="majorBidi"/>
      <w:color w:val="2F5496" w:themeColor="accent1" w:themeShade="BF"/>
      <w:sz w:val="32"/>
      <w:szCs w:val="32"/>
    </w:rPr>
  </w:style>
  <w:style w:type="paragraph" w:styleId="Fodnotetekst">
    <w:name w:val="footnote text"/>
    <w:basedOn w:val="Normal"/>
    <w:link w:val="FodnotetekstTegn"/>
    <w:uiPriority w:val="99"/>
    <w:semiHidden/>
    <w:unhideWhenUsed/>
    <w:rsid w:val="00296FC5"/>
    <w:rPr>
      <w:sz w:val="20"/>
      <w:szCs w:val="20"/>
    </w:rPr>
  </w:style>
  <w:style w:type="character" w:customStyle="1" w:styleId="FodnotetekstTegn">
    <w:name w:val="Fodnotetekst Tegn"/>
    <w:basedOn w:val="Standardskrifttypeiafsnit"/>
    <w:link w:val="Fodnotetekst"/>
    <w:uiPriority w:val="99"/>
    <w:semiHidden/>
    <w:rsid w:val="00296FC5"/>
    <w:rPr>
      <w:sz w:val="20"/>
      <w:szCs w:val="20"/>
    </w:rPr>
  </w:style>
  <w:style w:type="character" w:styleId="Fodnotehenvisning">
    <w:name w:val="footnote reference"/>
    <w:basedOn w:val="Standardskrifttypeiafsnit"/>
    <w:uiPriority w:val="99"/>
    <w:semiHidden/>
    <w:unhideWhenUsed/>
    <w:rsid w:val="00296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3229">
      <w:bodyDiv w:val="1"/>
      <w:marLeft w:val="0"/>
      <w:marRight w:val="0"/>
      <w:marTop w:val="0"/>
      <w:marBottom w:val="0"/>
      <w:divBdr>
        <w:top w:val="none" w:sz="0" w:space="0" w:color="auto"/>
        <w:left w:val="none" w:sz="0" w:space="0" w:color="auto"/>
        <w:bottom w:val="none" w:sz="0" w:space="0" w:color="auto"/>
        <w:right w:val="none" w:sz="0" w:space="0" w:color="auto"/>
      </w:divBdr>
      <w:divsChild>
        <w:div w:id="1708022278">
          <w:marLeft w:val="0"/>
          <w:marRight w:val="0"/>
          <w:marTop w:val="0"/>
          <w:marBottom w:val="0"/>
          <w:divBdr>
            <w:top w:val="none" w:sz="0" w:space="0" w:color="auto"/>
            <w:left w:val="none" w:sz="0" w:space="0" w:color="auto"/>
            <w:bottom w:val="none" w:sz="0" w:space="0" w:color="auto"/>
            <w:right w:val="none" w:sz="0" w:space="0" w:color="auto"/>
          </w:divBdr>
          <w:divsChild>
            <w:div w:id="2019576626">
              <w:marLeft w:val="0"/>
              <w:marRight w:val="0"/>
              <w:marTop w:val="0"/>
              <w:marBottom w:val="180"/>
              <w:divBdr>
                <w:top w:val="none" w:sz="0" w:space="0" w:color="auto"/>
                <w:left w:val="none" w:sz="0" w:space="0" w:color="auto"/>
                <w:bottom w:val="none" w:sz="0" w:space="0" w:color="auto"/>
                <w:right w:val="none" w:sz="0" w:space="0" w:color="auto"/>
              </w:divBdr>
              <w:divsChild>
                <w:div w:id="1284851506">
                  <w:marLeft w:val="0"/>
                  <w:marRight w:val="0"/>
                  <w:marTop w:val="0"/>
                  <w:marBottom w:val="0"/>
                  <w:divBdr>
                    <w:top w:val="none" w:sz="0" w:space="0" w:color="auto"/>
                    <w:left w:val="none" w:sz="0" w:space="0" w:color="auto"/>
                    <w:bottom w:val="none" w:sz="0" w:space="0" w:color="auto"/>
                    <w:right w:val="none" w:sz="0" w:space="0" w:color="auto"/>
                  </w:divBdr>
                  <w:divsChild>
                    <w:div w:id="1199659510">
                      <w:marLeft w:val="0"/>
                      <w:marRight w:val="0"/>
                      <w:marTop w:val="0"/>
                      <w:marBottom w:val="0"/>
                      <w:divBdr>
                        <w:top w:val="none" w:sz="0" w:space="0" w:color="auto"/>
                        <w:left w:val="none" w:sz="0" w:space="0" w:color="auto"/>
                        <w:bottom w:val="none" w:sz="0" w:space="0" w:color="auto"/>
                        <w:right w:val="none" w:sz="0" w:space="0" w:color="auto"/>
                      </w:divBdr>
                      <w:divsChild>
                        <w:div w:id="1820076941">
                          <w:marLeft w:val="0"/>
                          <w:marRight w:val="0"/>
                          <w:marTop w:val="0"/>
                          <w:marBottom w:val="0"/>
                          <w:divBdr>
                            <w:top w:val="none" w:sz="0" w:space="0" w:color="auto"/>
                            <w:left w:val="none" w:sz="0" w:space="0" w:color="auto"/>
                            <w:bottom w:val="none" w:sz="0" w:space="0" w:color="auto"/>
                            <w:right w:val="none" w:sz="0" w:space="0" w:color="auto"/>
                          </w:divBdr>
                          <w:divsChild>
                            <w:div w:id="9798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53131">
          <w:marLeft w:val="0"/>
          <w:marRight w:val="0"/>
          <w:marTop w:val="0"/>
          <w:marBottom w:val="0"/>
          <w:divBdr>
            <w:top w:val="none" w:sz="0" w:space="0" w:color="auto"/>
            <w:left w:val="none" w:sz="0" w:space="0" w:color="auto"/>
            <w:bottom w:val="none" w:sz="0" w:space="0" w:color="auto"/>
            <w:right w:val="none" w:sz="0" w:space="0" w:color="auto"/>
          </w:divBdr>
          <w:divsChild>
            <w:div w:id="1618758090">
              <w:marLeft w:val="0"/>
              <w:marRight w:val="0"/>
              <w:marTop w:val="0"/>
              <w:marBottom w:val="0"/>
              <w:divBdr>
                <w:top w:val="none" w:sz="0" w:space="0" w:color="auto"/>
                <w:left w:val="none" w:sz="0" w:space="0" w:color="auto"/>
                <w:bottom w:val="none" w:sz="0" w:space="0" w:color="auto"/>
                <w:right w:val="none" w:sz="0" w:space="0" w:color="auto"/>
              </w:divBdr>
              <w:divsChild>
                <w:div w:id="1218584707">
                  <w:marLeft w:val="0"/>
                  <w:marRight w:val="0"/>
                  <w:marTop w:val="0"/>
                  <w:marBottom w:val="0"/>
                  <w:divBdr>
                    <w:top w:val="none" w:sz="0" w:space="0" w:color="auto"/>
                    <w:left w:val="none" w:sz="0" w:space="0" w:color="auto"/>
                    <w:bottom w:val="none" w:sz="0" w:space="0" w:color="auto"/>
                    <w:right w:val="none" w:sz="0" w:space="0" w:color="auto"/>
                  </w:divBdr>
                  <w:divsChild>
                    <w:div w:id="2102414403">
                      <w:marLeft w:val="0"/>
                      <w:marRight w:val="0"/>
                      <w:marTop w:val="0"/>
                      <w:marBottom w:val="0"/>
                      <w:divBdr>
                        <w:top w:val="none" w:sz="0" w:space="0" w:color="auto"/>
                        <w:left w:val="none" w:sz="0" w:space="0" w:color="auto"/>
                        <w:bottom w:val="none" w:sz="0" w:space="0" w:color="auto"/>
                        <w:right w:val="none" w:sz="0" w:space="0" w:color="auto"/>
                      </w:divBdr>
                      <w:divsChild>
                        <w:div w:id="621837811">
                          <w:marLeft w:val="0"/>
                          <w:marRight w:val="0"/>
                          <w:marTop w:val="0"/>
                          <w:marBottom w:val="0"/>
                          <w:divBdr>
                            <w:top w:val="none" w:sz="0" w:space="0" w:color="auto"/>
                            <w:left w:val="none" w:sz="0" w:space="0" w:color="auto"/>
                            <w:bottom w:val="none" w:sz="0" w:space="0" w:color="auto"/>
                            <w:right w:val="none" w:sz="0" w:space="0" w:color="auto"/>
                          </w:divBdr>
                          <w:divsChild>
                            <w:div w:id="1256011567">
                              <w:marLeft w:val="0"/>
                              <w:marRight w:val="0"/>
                              <w:marTop w:val="0"/>
                              <w:marBottom w:val="0"/>
                              <w:divBdr>
                                <w:top w:val="none" w:sz="0" w:space="0" w:color="auto"/>
                                <w:left w:val="none" w:sz="0" w:space="0" w:color="auto"/>
                                <w:bottom w:val="none" w:sz="0" w:space="0" w:color="auto"/>
                                <w:right w:val="none" w:sz="0" w:space="0" w:color="auto"/>
                              </w:divBdr>
                              <w:divsChild>
                                <w:div w:id="10232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054646">
      <w:bodyDiv w:val="1"/>
      <w:marLeft w:val="0"/>
      <w:marRight w:val="0"/>
      <w:marTop w:val="0"/>
      <w:marBottom w:val="0"/>
      <w:divBdr>
        <w:top w:val="none" w:sz="0" w:space="0" w:color="auto"/>
        <w:left w:val="none" w:sz="0" w:space="0" w:color="auto"/>
        <w:bottom w:val="none" w:sz="0" w:space="0" w:color="auto"/>
        <w:right w:val="none" w:sz="0" w:space="0" w:color="auto"/>
      </w:divBdr>
      <w:divsChild>
        <w:div w:id="287979079">
          <w:marLeft w:val="0"/>
          <w:marRight w:val="0"/>
          <w:marTop w:val="0"/>
          <w:marBottom w:val="0"/>
          <w:divBdr>
            <w:top w:val="none" w:sz="0" w:space="0" w:color="auto"/>
            <w:left w:val="none" w:sz="0" w:space="0" w:color="auto"/>
            <w:bottom w:val="none" w:sz="0" w:space="0" w:color="auto"/>
            <w:right w:val="none" w:sz="0" w:space="0" w:color="auto"/>
          </w:divBdr>
          <w:divsChild>
            <w:div w:id="1781994368">
              <w:marLeft w:val="0"/>
              <w:marRight w:val="0"/>
              <w:marTop w:val="0"/>
              <w:marBottom w:val="0"/>
              <w:divBdr>
                <w:top w:val="none" w:sz="0" w:space="0" w:color="auto"/>
                <w:left w:val="none" w:sz="0" w:space="0" w:color="auto"/>
                <w:bottom w:val="none" w:sz="0" w:space="0" w:color="auto"/>
                <w:right w:val="none" w:sz="0" w:space="0" w:color="auto"/>
              </w:divBdr>
            </w:div>
          </w:divsChild>
        </w:div>
        <w:div w:id="1287541796">
          <w:marLeft w:val="0"/>
          <w:marRight w:val="0"/>
          <w:marTop w:val="0"/>
          <w:marBottom w:val="0"/>
          <w:divBdr>
            <w:top w:val="none" w:sz="0" w:space="0" w:color="auto"/>
            <w:left w:val="none" w:sz="0" w:space="0" w:color="auto"/>
            <w:bottom w:val="none" w:sz="0" w:space="0" w:color="auto"/>
            <w:right w:val="none" w:sz="0" w:space="0" w:color="auto"/>
          </w:divBdr>
          <w:divsChild>
            <w:div w:id="894703013">
              <w:marLeft w:val="0"/>
              <w:marRight w:val="0"/>
              <w:marTop w:val="0"/>
              <w:marBottom w:val="0"/>
              <w:divBdr>
                <w:top w:val="none" w:sz="0" w:space="0" w:color="auto"/>
                <w:left w:val="none" w:sz="0" w:space="0" w:color="auto"/>
                <w:bottom w:val="none" w:sz="0" w:space="0" w:color="auto"/>
                <w:right w:val="none" w:sz="0" w:space="0" w:color="auto"/>
              </w:divBdr>
              <w:divsChild>
                <w:div w:id="1822695676">
                  <w:marLeft w:val="0"/>
                  <w:marRight w:val="0"/>
                  <w:marTop w:val="0"/>
                  <w:marBottom w:val="0"/>
                  <w:divBdr>
                    <w:top w:val="none" w:sz="0" w:space="0" w:color="auto"/>
                    <w:left w:val="none" w:sz="0" w:space="0" w:color="auto"/>
                    <w:bottom w:val="none" w:sz="0" w:space="0" w:color="auto"/>
                    <w:right w:val="none" w:sz="0" w:space="0" w:color="auto"/>
                  </w:divBdr>
                </w:div>
                <w:div w:id="1609191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912206">
                      <w:marLeft w:val="0"/>
                      <w:marRight w:val="0"/>
                      <w:marTop w:val="0"/>
                      <w:marBottom w:val="0"/>
                      <w:divBdr>
                        <w:top w:val="none" w:sz="0" w:space="0" w:color="auto"/>
                        <w:left w:val="none" w:sz="0" w:space="0" w:color="auto"/>
                        <w:bottom w:val="none" w:sz="0" w:space="0" w:color="auto"/>
                        <w:right w:val="none" w:sz="0" w:space="0" w:color="auto"/>
                      </w:divBdr>
                    </w:div>
                  </w:divsChild>
                </w:div>
                <w:div w:id="1782718845">
                  <w:marLeft w:val="0"/>
                  <w:marRight w:val="0"/>
                  <w:marTop w:val="0"/>
                  <w:marBottom w:val="0"/>
                  <w:divBdr>
                    <w:top w:val="none" w:sz="0" w:space="0" w:color="auto"/>
                    <w:left w:val="none" w:sz="0" w:space="0" w:color="auto"/>
                    <w:bottom w:val="none" w:sz="0" w:space="0" w:color="auto"/>
                    <w:right w:val="none" w:sz="0" w:space="0" w:color="auto"/>
                  </w:divBdr>
                </w:div>
                <w:div w:id="1418820839">
                  <w:marLeft w:val="0"/>
                  <w:marRight w:val="0"/>
                  <w:marTop w:val="0"/>
                  <w:marBottom w:val="0"/>
                  <w:divBdr>
                    <w:top w:val="none" w:sz="0" w:space="0" w:color="auto"/>
                    <w:left w:val="none" w:sz="0" w:space="0" w:color="auto"/>
                    <w:bottom w:val="none" w:sz="0" w:space="0" w:color="auto"/>
                    <w:right w:val="none" w:sz="0" w:space="0" w:color="auto"/>
                  </w:divBdr>
                </w:div>
                <w:div w:id="1204441774">
                  <w:marLeft w:val="0"/>
                  <w:marRight w:val="0"/>
                  <w:marTop w:val="0"/>
                  <w:marBottom w:val="0"/>
                  <w:divBdr>
                    <w:top w:val="none" w:sz="0" w:space="0" w:color="auto"/>
                    <w:left w:val="none" w:sz="0" w:space="0" w:color="auto"/>
                    <w:bottom w:val="none" w:sz="0" w:space="0" w:color="auto"/>
                    <w:right w:val="none" w:sz="0" w:space="0" w:color="auto"/>
                  </w:divBdr>
                </w:div>
                <w:div w:id="1971785015">
                  <w:marLeft w:val="0"/>
                  <w:marRight w:val="0"/>
                  <w:marTop w:val="0"/>
                  <w:marBottom w:val="0"/>
                  <w:divBdr>
                    <w:top w:val="none" w:sz="0" w:space="0" w:color="auto"/>
                    <w:left w:val="none" w:sz="0" w:space="0" w:color="auto"/>
                    <w:bottom w:val="none" w:sz="0" w:space="0" w:color="auto"/>
                    <w:right w:val="none" w:sz="0" w:space="0" w:color="auto"/>
                  </w:divBdr>
                </w:div>
                <w:div w:id="141392489">
                  <w:marLeft w:val="0"/>
                  <w:marRight w:val="0"/>
                  <w:marTop w:val="0"/>
                  <w:marBottom w:val="0"/>
                  <w:divBdr>
                    <w:top w:val="none" w:sz="0" w:space="0" w:color="auto"/>
                    <w:left w:val="none" w:sz="0" w:space="0" w:color="auto"/>
                    <w:bottom w:val="none" w:sz="0" w:space="0" w:color="auto"/>
                    <w:right w:val="none" w:sz="0" w:space="0" w:color="auto"/>
                  </w:divBdr>
                </w:div>
              </w:divsChild>
            </w:div>
            <w:div w:id="1582105235">
              <w:marLeft w:val="0"/>
              <w:marRight w:val="0"/>
              <w:marTop w:val="60"/>
              <w:marBottom w:val="0"/>
              <w:divBdr>
                <w:top w:val="none" w:sz="0" w:space="0" w:color="auto"/>
                <w:left w:val="none" w:sz="0" w:space="0" w:color="auto"/>
                <w:bottom w:val="none" w:sz="0" w:space="0" w:color="auto"/>
                <w:right w:val="none" w:sz="0" w:space="0" w:color="auto"/>
              </w:divBdr>
              <w:divsChild>
                <w:div w:id="18788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2825</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cp:lastPrinted>2024-01-19T11:50:00Z</cp:lastPrinted>
  <dcterms:created xsi:type="dcterms:W3CDTF">2024-01-19T11:44:00Z</dcterms:created>
  <dcterms:modified xsi:type="dcterms:W3CDTF">2024-01-19T11:51:00Z</dcterms:modified>
</cp:coreProperties>
</file>