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2571" w14:textId="6597D8B7" w:rsidR="00F161F1" w:rsidRPr="00F161F1" w:rsidRDefault="00F161F1" w:rsidP="00F161F1">
      <w:pPr>
        <w:jc w:val="center"/>
        <w:textAlignment w:val="top"/>
        <w:rPr>
          <w:rFonts w:ascii="Source Sans Pro" w:eastAsia="Times New Roman" w:hAnsi="Source Sans Pro" w:cs="Times New Roman"/>
          <w:color w:val="000000"/>
          <w:kern w:val="0"/>
          <w:sz w:val="21"/>
          <w:szCs w:val="21"/>
          <w:lang w:eastAsia="da-DK"/>
          <w14:ligatures w14:val="none"/>
        </w:rPr>
      </w:pPr>
      <w:r w:rsidRPr="00F161F1">
        <w:rPr>
          <w:rFonts w:ascii="Source Sans Pro" w:eastAsia="Times New Roman" w:hAnsi="Source Sans Pro" w:cs="Times New Roman"/>
          <w:color w:val="000000"/>
          <w:kern w:val="0"/>
          <w:sz w:val="21"/>
          <w:szCs w:val="21"/>
          <w:lang w:eastAsia="da-DK"/>
          <w14:ligatures w14:val="none"/>
        </w:rPr>
        <w:fldChar w:fldCharType="begin"/>
      </w:r>
      <w:r w:rsidR="00F30A5C">
        <w:rPr>
          <w:rFonts w:ascii="Source Sans Pro" w:eastAsia="Times New Roman" w:hAnsi="Source Sans Pro" w:cs="Times New Roman"/>
          <w:color w:val="000000"/>
          <w:kern w:val="0"/>
          <w:sz w:val="21"/>
          <w:szCs w:val="21"/>
          <w:lang w:eastAsia="da-DK"/>
          <w14:ligatures w14:val="none"/>
        </w:rPr>
        <w:instrText xml:space="preserve"> INCLUDEPICTURE "C:\\Users\\user\\Library\\Group Containers\\UBF8T346G9.ms\\WebArchiveCopyPasteTempFiles\\com.microsoft.Word\\Logo?code=JYP" \* MERGEFORMAT </w:instrText>
      </w:r>
      <w:r w:rsidRPr="00F161F1">
        <w:rPr>
          <w:rFonts w:ascii="Source Sans Pro" w:eastAsia="Times New Roman" w:hAnsi="Source Sans Pro" w:cs="Times New Roman"/>
          <w:color w:val="000000"/>
          <w:kern w:val="0"/>
          <w:sz w:val="21"/>
          <w:szCs w:val="21"/>
          <w:lang w:eastAsia="da-DK"/>
          <w14:ligatures w14:val="none"/>
        </w:rPr>
        <w:fldChar w:fldCharType="separate"/>
      </w:r>
      <w:r w:rsidRPr="00F161F1">
        <w:rPr>
          <w:rFonts w:ascii="Source Sans Pro" w:eastAsia="Times New Roman" w:hAnsi="Source Sans Pro" w:cs="Times New Roman"/>
          <w:noProof/>
          <w:color w:val="000000"/>
          <w:kern w:val="0"/>
          <w:sz w:val="21"/>
          <w:szCs w:val="21"/>
          <w:lang w:eastAsia="da-DK"/>
          <w14:ligatures w14:val="none"/>
        </w:rPr>
        <w:drawing>
          <wp:inline distT="0" distB="0" distL="0" distR="0" wp14:anchorId="7B5F4668" wp14:editId="4ABF3461">
            <wp:extent cx="1521460" cy="382270"/>
            <wp:effectExtent l="0" t="0" r="0" b="0"/>
            <wp:docPr id="180550258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1460" cy="382270"/>
                    </a:xfrm>
                    <a:prstGeom prst="rect">
                      <a:avLst/>
                    </a:prstGeom>
                    <a:noFill/>
                    <a:ln>
                      <a:noFill/>
                    </a:ln>
                  </pic:spPr>
                </pic:pic>
              </a:graphicData>
            </a:graphic>
          </wp:inline>
        </w:drawing>
      </w:r>
      <w:r w:rsidRPr="00F161F1">
        <w:rPr>
          <w:rFonts w:ascii="Source Sans Pro" w:eastAsia="Times New Roman" w:hAnsi="Source Sans Pro" w:cs="Times New Roman"/>
          <w:color w:val="000000"/>
          <w:kern w:val="0"/>
          <w:sz w:val="21"/>
          <w:szCs w:val="21"/>
          <w:lang w:eastAsia="da-DK"/>
          <w14:ligatures w14:val="none"/>
        </w:rPr>
        <w:fldChar w:fldCharType="end"/>
      </w:r>
    </w:p>
    <w:p w14:paraId="16EF110F" w14:textId="77777777" w:rsidR="00F161F1" w:rsidRPr="00F161F1" w:rsidRDefault="00F161F1" w:rsidP="00F161F1">
      <w:pPr>
        <w:spacing w:after="150" w:line="280" w:lineRule="atLeast"/>
        <w:outlineLvl w:val="2"/>
        <w:rPr>
          <w:rFonts w:ascii="Source Sans Pro" w:eastAsia="Times New Roman" w:hAnsi="Source Sans Pro" w:cs="Times New Roman"/>
          <w:color w:val="000000"/>
          <w:kern w:val="0"/>
          <w:sz w:val="36"/>
          <w:szCs w:val="36"/>
          <w:lang w:eastAsia="da-DK"/>
          <w14:ligatures w14:val="none"/>
        </w:rPr>
      </w:pPr>
      <w:r w:rsidRPr="00F161F1">
        <w:rPr>
          <w:rFonts w:ascii="Source Sans Pro" w:eastAsia="Times New Roman" w:hAnsi="Source Sans Pro" w:cs="Times New Roman"/>
          <w:color w:val="000000"/>
          <w:kern w:val="0"/>
          <w:sz w:val="36"/>
          <w:szCs w:val="36"/>
          <w:lang w:eastAsia="da-DK"/>
          <w14:ligatures w14:val="none"/>
        </w:rPr>
        <w:t>S-profil har et forslag, der vil omvælte velfærden og påvirke stort set alle danskere</w:t>
      </w:r>
    </w:p>
    <w:p w14:paraId="6C6E17FB" w14:textId="77777777" w:rsidR="00F161F1" w:rsidRDefault="00F161F1" w:rsidP="00F161F1">
      <w:pPr>
        <w:spacing w:line="319" w:lineRule="atLeast"/>
        <w:textAlignment w:val="top"/>
        <w:rPr>
          <w:rFonts w:ascii="Source Sans Pro" w:eastAsia="Times New Roman" w:hAnsi="Source Sans Pro" w:cs="Times New Roman"/>
          <w:color w:val="504F4F"/>
          <w:kern w:val="0"/>
          <w:sz w:val="18"/>
          <w:szCs w:val="18"/>
          <w:lang w:eastAsia="da-DK"/>
          <w14:ligatures w14:val="none"/>
        </w:rPr>
      </w:pPr>
      <w:r w:rsidRPr="00F161F1">
        <w:rPr>
          <w:rFonts w:ascii="Source Sans Pro" w:eastAsia="Times New Roman" w:hAnsi="Source Sans Pro" w:cs="Times New Roman"/>
          <w:color w:val="504F4F"/>
          <w:kern w:val="0"/>
          <w:sz w:val="18"/>
          <w:szCs w:val="18"/>
          <w:lang w:eastAsia="da-DK"/>
          <w14:ligatures w14:val="none"/>
        </w:rPr>
        <w:t> 17. juli 2023 Jyllands-Posten Sektion 1 Side 4 (Indland) MICHAEL HJØLLUND NIKOLAJ RYTGAARD Jyllands-Postens politiske redaktør... 2053 ord Id: e9c43090</w:t>
      </w:r>
    </w:p>
    <w:p w14:paraId="1B7906BD" w14:textId="77777777" w:rsidR="00406C5D" w:rsidRPr="00F161F1" w:rsidRDefault="00406C5D" w:rsidP="00F161F1">
      <w:pPr>
        <w:spacing w:line="319" w:lineRule="atLeast"/>
        <w:textAlignment w:val="top"/>
        <w:rPr>
          <w:rFonts w:ascii="Source Sans Pro" w:eastAsia="Times New Roman" w:hAnsi="Source Sans Pro" w:cs="Times New Roman"/>
          <w:color w:val="504F4F"/>
          <w:kern w:val="0"/>
          <w:sz w:val="18"/>
          <w:szCs w:val="18"/>
          <w:lang w:eastAsia="da-DK"/>
          <w14:ligatures w14:val="none"/>
        </w:rPr>
      </w:pPr>
    </w:p>
    <w:p w14:paraId="629B8D12" w14:textId="5E4DD74F" w:rsidR="00F161F1" w:rsidRPr="00F161F1" w:rsidRDefault="00406C5D"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t xml:space="preserve">(…) </w:t>
      </w:r>
      <w:r w:rsidR="00F161F1" w:rsidRPr="00F161F1">
        <w:rPr>
          <w:rFonts w:ascii="Source Sans Pro" w:eastAsia="Times New Roman" w:hAnsi="Source Sans Pro" w:cs="Times New Roman"/>
          <w:color w:val="000000"/>
          <w:kern w:val="0"/>
          <w:sz w:val="27"/>
          <w:szCs w:val="27"/>
          <w:lang w:eastAsia="da-DK"/>
          <w14:ligatures w14:val="none"/>
        </w:rPr>
        <w:t>Men nu er Socialdemokratiets politiske ordfører, Christian Rabjerg Madsen, klar til at tale højt om et »nødvendigt« forslag, som vil være en »fundamental nytænkning« af velfærdssamfundet og påvirke stort set alle danskere.</w:t>
      </w:r>
    </w:p>
    <w:p w14:paraId="047FDB56"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»Der er behov for, at vi indgår en ny kontrakt med hinanden,« siger han.</w:t>
      </w:r>
    </w:p>
    <w:p w14:paraId="380E2605"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Den seneste tid er en debat vokset frem i relativ ubemærkethed.</w:t>
      </w:r>
    </w:p>
    <w:p w14:paraId="11D55500"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Det begyndte med udenrigsminister Lars Løkke Rasmussen (M), som i Avisen Danmark talte om, hvordan fremtidens ældrepleje skal finansieres.</w:t>
      </w:r>
    </w:p>
    <w:p w14:paraId="402AA9E8"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»Det kan være, at jeg må betale noget af min egen selv,« sagde formanden for Moderaterne, der mener, at alle danskerne i fremtiden selv skal spare op til at kunne betale for hjemmehjælp og ekstra ydelser i ældreplejen.</w:t>
      </w:r>
    </w:p>
    <w:p w14:paraId="3FC4F901"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Venstre foreslog i samme medie at lave en stor aftale, der skal sikre, at alle danskere får råd til at købe en forsikring, der kan give dem ekstra ældrepleje, når de bliver gamle.</w:t>
      </w:r>
    </w:p>
    <w:p w14:paraId="02917F66"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Anderledes lød det fra Socialdemokratiet, der sendte justitsminister Peter Hummelgaard (S) ind i debatten.</w:t>
      </w:r>
    </w:p>
    <w:p w14:paraId="22D10BFA"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Han mener ikke, at fokus skal være på private alternativer, men på at sikre en tilstrækkelig god offentlig ældrepleje.</w:t>
      </w:r>
    </w:p>
    <w:p w14:paraId="48C537D6"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»Det er afgørende for velfærdssamfundet, at vi politikere har viljen til at ville investere i fællesskabet,« sagde han til Avisen Danmark.</w:t>
      </w:r>
    </w:p>
    <w:p w14:paraId="50FBD832"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Nu lyder imidlertid andre toner fra Socialdemokratiets politiske ordfører.</w:t>
      </w:r>
    </w:p>
    <w:p w14:paraId="68A1CCA1"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Christian Rabjerg Madsen tager et langt tilløb.</w:t>
      </w:r>
    </w:p>
    <w:p w14:paraId="343FFA7F" w14:textId="7A73F611" w:rsidR="00406C5D" w:rsidRPr="00F161F1" w:rsidRDefault="00406C5D" w:rsidP="00406C5D">
      <w:pPr>
        <w:spacing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t xml:space="preserve">(…) </w:t>
      </w:r>
      <w:r w:rsidR="00F161F1" w:rsidRPr="00F161F1">
        <w:rPr>
          <w:rFonts w:ascii="Source Sans Pro" w:eastAsia="Times New Roman" w:hAnsi="Source Sans Pro" w:cs="Times New Roman"/>
          <w:color w:val="000000"/>
          <w:kern w:val="0"/>
          <w:sz w:val="27"/>
          <w:szCs w:val="27"/>
          <w:lang w:eastAsia="da-DK"/>
          <w14:ligatures w14:val="none"/>
        </w:rPr>
        <w:br/>
      </w:r>
    </w:p>
    <w:p w14:paraId="16806165" w14:textId="6B49CE62"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 xml:space="preserve"> Han vil gerne kigge rundt om det næste »hjørne«. »Virkeligheden er, som jeg ser det, at vi kommer til at få et A-og et B-hold blandt fremtidens ældre. Gør vi ikke noget, vil det manifestere sig i en meget stor urimelighed,« indleder han.</w:t>
      </w:r>
    </w:p>
    <w:p w14:paraId="562526F2"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Analysen bygger på tre pointer.</w:t>
      </w:r>
    </w:p>
    <w:p w14:paraId="6A540826"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Den første er, at der vil blive et stigende pres på ældreplejen, fordi der bliver flere ældre og færre til at betale. Samtidig stiger forventningerne til serviceniveauet, i takt med at vi bliver rigere.</w:t>
      </w:r>
    </w:p>
    <w:p w14:paraId="34C98BC6"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»Jeg har selv en mormor, som er på plejehjem.</w:t>
      </w:r>
    </w:p>
    <w:p w14:paraId="3303E8F9"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lastRenderedPageBreak/>
        <w:t>Det er et godt plejehjem, men det er helt åbenlyst for mig, at min og mine forældres generation vil have nogle andre forventninger til forplejninger, mad og en lang række andre ting,« siger Rabjerg.</w:t>
      </w:r>
    </w:p>
    <w:p w14:paraId="380D5B38"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Den anden pointe handler om forsikringer.</w:t>
      </w:r>
    </w:p>
    <w:p w14:paraId="7371471C"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I dag har 2,7 mio. danskere en sundhedsforsikring, og tallet stiger år for år. Selvom udgifterne til fysioterapi, kiropraktor eller stressbehandling betalt af private forsikringer i dag er relativt små, er perspektivet ifølge Rabjerg stort.</w:t>
      </w:r>
    </w:p>
    <w:p w14:paraId="5BC20038"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For forsikringerne skaber i sig selv en ulighed mellem dem, der er forsikret, og dem, der ikke er.</w:t>
      </w:r>
    </w:p>
    <w:p w14:paraId="3C8F58B5"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Samtidig peger Rabjerg på, at mange forsikringer tegnes gennem arbejdsmarkedspensionskasserne, som er organiseret efter faggrupper. Det giver en ny skævhed, mener han.</w:t>
      </w:r>
    </w:p>
    <w:p w14:paraId="624AF4F7"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 xml:space="preserve">»I dag er det </w:t>
      </w:r>
      <w:proofErr w:type="spellStart"/>
      <w:r w:rsidRPr="00F161F1">
        <w:rPr>
          <w:rFonts w:ascii="Source Sans Pro" w:eastAsia="Times New Roman" w:hAnsi="Source Sans Pro" w:cs="Times New Roman"/>
          <w:color w:val="000000"/>
          <w:kern w:val="0"/>
          <w:sz w:val="27"/>
          <w:szCs w:val="27"/>
          <w:lang w:eastAsia="da-DK"/>
          <w14:ligatures w14:val="none"/>
        </w:rPr>
        <w:t>sosu'en</w:t>
      </w:r>
      <w:proofErr w:type="spellEnd"/>
      <w:r w:rsidRPr="00F161F1">
        <w:rPr>
          <w:rFonts w:ascii="Source Sans Pro" w:eastAsia="Times New Roman" w:hAnsi="Source Sans Pro" w:cs="Times New Roman"/>
          <w:color w:val="000000"/>
          <w:kern w:val="0"/>
          <w:sz w:val="27"/>
          <w:szCs w:val="27"/>
          <w:lang w:eastAsia="da-DK"/>
          <w14:ligatures w14:val="none"/>
        </w:rPr>
        <w:t xml:space="preserve">, der forsikrer </w:t>
      </w:r>
      <w:proofErr w:type="spellStart"/>
      <w:r w:rsidRPr="00F161F1">
        <w:rPr>
          <w:rFonts w:ascii="Source Sans Pro" w:eastAsia="Times New Roman" w:hAnsi="Source Sans Pro" w:cs="Times New Roman"/>
          <w:color w:val="000000"/>
          <w:kern w:val="0"/>
          <w:sz w:val="27"/>
          <w:szCs w:val="27"/>
          <w:lang w:eastAsia="da-DK"/>
          <w14:ligatures w14:val="none"/>
        </w:rPr>
        <w:t>sosu'en</w:t>
      </w:r>
      <w:proofErr w:type="spellEnd"/>
      <w:r w:rsidRPr="00F161F1">
        <w:rPr>
          <w:rFonts w:ascii="Source Sans Pro" w:eastAsia="Times New Roman" w:hAnsi="Source Sans Pro" w:cs="Times New Roman"/>
          <w:color w:val="000000"/>
          <w:kern w:val="0"/>
          <w:sz w:val="27"/>
          <w:szCs w:val="27"/>
          <w:lang w:eastAsia="da-DK"/>
          <w14:ligatures w14:val="none"/>
        </w:rPr>
        <w:t>, og direktøren, der forsikrer direktøren. Det går imod den grundlæggende tanke om, at de bredeste skuldre bærer mest i det kollektive fællesskab. Når de folk, der i dag har sundhedsforsikringer, bliver ældre og får brug for dem, vil den ulighed komme til at slå igennem big time,« siger han.</w:t>
      </w:r>
    </w:p>
    <w:p w14:paraId="70A48011"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 xml:space="preserve">Rabjerg konstaterer, at nedslidte </w:t>
      </w:r>
      <w:proofErr w:type="spellStart"/>
      <w:r w:rsidRPr="00F161F1">
        <w:rPr>
          <w:rFonts w:ascii="Source Sans Pro" w:eastAsia="Times New Roman" w:hAnsi="Source Sans Pro" w:cs="Times New Roman"/>
          <w:color w:val="000000"/>
          <w:kern w:val="0"/>
          <w:sz w:val="27"/>
          <w:szCs w:val="27"/>
          <w:lang w:eastAsia="da-DK"/>
          <w14:ligatures w14:val="none"/>
        </w:rPr>
        <w:t>sosu'er</w:t>
      </w:r>
      <w:proofErr w:type="spellEnd"/>
      <w:r w:rsidRPr="00F161F1">
        <w:rPr>
          <w:rFonts w:ascii="Source Sans Pro" w:eastAsia="Times New Roman" w:hAnsi="Source Sans Pro" w:cs="Times New Roman"/>
          <w:color w:val="000000"/>
          <w:kern w:val="0"/>
          <w:sz w:val="27"/>
          <w:szCs w:val="27"/>
          <w:lang w:eastAsia="da-DK"/>
          <w14:ligatures w14:val="none"/>
        </w:rPr>
        <w:t xml:space="preserve"> vil trække mere på deres forsikringer, som dermed kan blive dyrere eller dårligere, mens raske direktører i mindre grad vil få brug for deres forsikringer, som dermed </w:t>
      </w:r>
      <w:proofErr w:type="gramStart"/>
      <w:r w:rsidRPr="00F161F1">
        <w:rPr>
          <w:rFonts w:ascii="Source Sans Pro" w:eastAsia="Times New Roman" w:hAnsi="Source Sans Pro" w:cs="Times New Roman"/>
          <w:color w:val="000000"/>
          <w:kern w:val="0"/>
          <w:sz w:val="27"/>
          <w:szCs w:val="27"/>
          <w:lang w:eastAsia="da-DK"/>
          <w14:ligatures w14:val="none"/>
        </w:rPr>
        <w:t>blive</w:t>
      </w:r>
      <w:proofErr w:type="gramEnd"/>
      <w:r w:rsidRPr="00F161F1">
        <w:rPr>
          <w:rFonts w:ascii="Source Sans Pro" w:eastAsia="Times New Roman" w:hAnsi="Source Sans Pro" w:cs="Times New Roman"/>
          <w:color w:val="000000"/>
          <w:kern w:val="0"/>
          <w:sz w:val="27"/>
          <w:szCs w:val="27"/>
          <w:lang w:eastAsia="da-DK"/>
          <w14:ligatures w14:val="none"/>
        </w:rPr>
        <w:t xml:space="preserve"> billigere eller bedre.</w:t>
      </w:r>
    </w:p>
    <w:p w14:paraId="71D2124B"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Den tredje pointe i hans analyse handler om pengene.</w:t>
      </w:r>
    </w:p>
    <w:p w14:paraId="2314CCD8"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 xml:space="preserve">Selvom det er Socialdemokratiets politik, at der skal bruges stadig flere skattekroner på ældreplejen, i takt med at der kommer flere gamle, vil det ikke være nok. Statskassen vil ikke kunne følge med presset og de stigende krav, hvis der samtidig skal være råd til at investere i </w:t>
      </w:r>
      <w:proofErr w:type="spellStart"/>
      <w:r w:rsidRPr="00F161F1">
        <w:rPr>
          <w:rFonts w:ascii="Source Sans Pro" w:eastAsia="Times New Roman" w:hAnsi="Source Sans Pro" w:cs="Times New Roman"/>
          <w:color w:val="000000"/>
          <w:kern w:val="0"/>
          <w:sz w:val="27"/>
          <w:szCs w:val="27"/>
          <w:lang w:eastAsia="da-DK"/>
          <w14:ligatures w14:val="none"/>
        </w:rPr>
        <w:t>bl</w:t>
      </w:r>
      <w:proofErr w:type="spellEnd"/>
      <w:r w:rsidRPr="00F161F1">
        <w:rPr>
          <w:rFonts w:ascii="Source Sans Pro" w:eastAsia="Times New Roman" w:hAnsi="Source Sans Pro" w:cs="Times New Roman"/>
          <w:color w:val="000000"/>
          <w:kern w:val="0"/>
          <w:sz w:val="27"/>
          <w:szCs w:val="27"/>
          <w:lang w:eastAsia="da-DK"/>
          <w14:ligatures w14:val="none"/>
        </w:rPr>
        <w:t>. a. forsvar, grøn omstilling, socialt udsatte og unges mistrivsel.</w:t>
      </w:r>
    </w:p>
    <w:p w14:paraId="70034F36"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Rabjerg afskriver det som urealistisk at hæve skatten »betydeligt« for at finde milliarderne.</w:t>
      </w:r>
    </w:p>
    <w:p w14:paraId="4A02B52A"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Det har der ikke være »stabilt flertal« for i årevis, og det kommer der heller ikke fremover, mener han.</w:t>
      </w:r>
    </w:p>
    <w:p w14:paraId="64ECF17C"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»Derfor tror jeg, det er urealistisk alene at løse den ulighedsudfordring, som jeg peger på, alene ved at bruge flere penge på vores ældrepleje.«.</w:t>
      </w:r>
    </w:p>
    <w:p w14:paraId="70F90B18"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br/>
        <w:t>»Fundamental nytænkning«</w:t>
      </w:r>
    </w:p>
    <w:p w14:paraId="1D2B8AE3"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Det bringer os frem til Christian Rabjerg Madsens forslag, som han bragte op på »interne møder« i Socialdemokratiet, mens han var indenrigs-og boligminister, men som han ikke før har luftet offentligt.</w:t>
      </w:r>
    </w:p>
    <w:p w14:paraId="2A7BE0FC"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»Jeg mener, vi skal diskutere, hvordan man kunne lave en trepartsaftale, som sikrer, at vi får sparet op - alle sammen - til nogle velfærdsrettigheder i vores alderdom, sådan at vi får løftet dem, der har mindst,« siger han.</w:t>
      </w:r>
    </w:p>
    <w:p w14:paraId="6D72F810"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lastRenderedPageBreak/>
        <w:t>Han betegner forslaget som en »fundamental nytænkning af vores ældrepleje« og nævner som parallel en historisk beslutning fra 1987: Fælleserklæringen.</w:t>
      </w:r>
    </w:p>
    <w:p w14:paraId="6EA379D1"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Dengang lavede regeringen, arbejdsgivere og lønmodtagere en trepartsaftale om, at en del af danskernes løn - først ganske lidt, siden mere og mere - skulle lægges til side til folks egen pension, sådan at de fik mere end blot folkepension, når de trak sig tilbage.</w:t>
      </w:r>
    </w:p>
    <w:p w14:paraId="10853872"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På lignende vis bør danskerne spare op til egen ældrepleje, mener Rabjerg.</w:t>
      </w:r>
    </w:p>
    <w:p w14:paraId="61D32815"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»Vi bør lægge noget oven i den offentlige ældrepleje, og der mener jeg, at vi skal tænke på en opsparingsordning. Det er det redskab, som kan imødegå den urimelighed - det A-og B-hold - som vi ellers kommer til at se ind i.« Rabjerg trækker en parallel til ATP-pensionen, som stort set alle danskere i job i dag betaler ind til. En opsparing, som enhver kan tjekke via borger.dk.</w:t>
      </w:r>
    </w:p>
    <w:p w14:paraId="73BB625F" w14:textId="77777777" w:rsidR="00406C5D"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 xml:space="preserve">»Det kunne være, at man ser et beløb, som man har sparet op. Det kunne også være, at man havde opsparet et beløb i fællesskab, og at man så i stedet for at se et beløb på en konto, så ser man en adgang til nogle ydelser, som man kan lægge oven i den offentlige velfærd. Det er noget af det, man må drøfte.« Hvad er det for nogle ydelser og rettigheder, du tænker på? »Jeg ser i virkeligheden en bred del af services for mig. Det kan være rengøring i hjemmet, det kan være alle mulige ting, som mange danskere betaler for i dag. Men det er svært at sige noget meget specifikt om nu.« </w:t>
      </w:r>
    </w:p>
    <w:p w14:paraId="7CB59015" w14:textId="032669F4" w:rsid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Kan du være lidt mere konkret? Starter det i det små med, at en del af de fremtidige lønstigninger lægges til side, og så stiger det over årene? »Det kan man diskutere, men at en fremtidig lønstigning går til opsparing, ja, det kunne være en model. Det vigtige for mig er, at man gør det på tværs af grupper, så rig og fattig kommer til at være sammen om det.« Præcis hvordan sådan en »opsparingsordning« skal se ud, har han ikke et færdigt svar på. Det skal udfoldes i en ny, stor trepartsaftale a la Fælleserklæringen, mener han.</w:t>
      </w:r>
    </w:p>
    <w:p w14:paraId="0A97F88A" w14:textId="77777777" w:rsidR="00406C5D" w:rsidRPr="00F161F1" w:rsidRDefault="00406C5D"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p>
    <w:p w14:paraId="5C656964"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 xml:space="preserve">Bliver konsekvensen ikke, at jeg vil skulle betale to gange for at få en ordentlig ældrepleje? Både via skatten og potentielt også via en opsparing af min egen løn? »Jo, det er uomtvisteligt at betale to gange, men det er også et betydeligt løft af den service og ældrepleje, du vil modtage.« Men det vil jeg jo forvente, at jeg kan få for den tårnhøje skat, jeg allerede betaler? »Jeg tror ikke, at den skat, du betaler - og som jeg i øvrigt finder rimelig - vil være nok til, at vi kan give en ældrepleje, som er så god, at vi undgår A-og B-holdene.« Er dit forslag ikke et opgør med generationskontrakten i den danske velfærdsstat, hvor jeg betaler min skat nu i forventning om, at jeg kan trække på den igen, når jeg bliver gammel? »Den kontrakt har vi, og den skal vi styrke. Men jeg tror, at der er behov for, at vi indgår en ny kontrakt med hinanden, hvis vi vil sikre, at dem, der står uden for forsikringssystemet, får nogle bedre muligheder som </w:t>
      </w:r>
      <w:r w:rsidRPr="00F161F1">
        <w:rPr>
          <w:rFonts w:ascii="Source Sans Pro" w:eastAsia="Times New Roman" w:hAnsi="Source Sans Pro" w:cs="Times New Roman"/>
          <w:color w:val="000000"/>
          <w:kern w:val="0"/>
          <w:sz w:val="27"/>
          <w:szCs w:val="27"/>
          <w:lang w:eastAsia="da-DK"/>
          <w14:ligatures w14:val="none"/>
        </w:rPr>
        <w:lastRenderedPageBreak/>
        <w:t>ældre. Det ligger mig ekstremt meget på sinde som socialdemokrat. Jeg bliver selv gammel engang, og jeg har to - om lidt tre - børn, som også bliver gamle engang.«.</w:t>
      </w:r>
    </w:p>
    <w:p w14:paraId="35B2DD8B" w14:textId="6DB322C9" w:rsidR="00F161F1" w:rsidRPr="00F161F1" w:rsidRDefault="00F161F1" w:rsidP="00406C5D">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br/>
      </w:r>
      <w:r w:rsidR="00406C5D">
        <w:rPr>
          <w:rFonts w:ascii="Source Sans Pro" w:eastAsia="Times New Roman" w:hAnsi="Source Sans Pro" w:cs="Times New Roman"/>
          <w:color w:val="000000"/>
          <w:kern w:val="0"/>
          <w:sz w:val="27"/>
          <w:szCs w:val="27"/>
          <w:lang w:eastAsia="da-DK"/>
          <w14:ligatures w14:val="none"/>
        </w:rPr>
        <w:t>(…)</w:t>
      </w:r>
    </w:p>
    <w:p w14:paraId="29E9EC19"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br/>
        <w:t>Banker i bordet</w:t>
      </w:r>
    </w:p>
    <w:p w14:paraId="0E134351"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Ifølge Pensionskommissionen vil danskere, der er født i år 1965, i gennemsnit få ca. 20 år på folkepension. For årgang 2005 vil pensionsalderen være steget så meget, at de står til 17,5 år på pension, når de stempler ud af arbejdsmarkedet.</w:t>
      </w:r>
    </w:p>
    <w:p w14:paraId="140A31CD"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»Fremtidens politikere kommer til at stille større krav til deres pensionister, end nutidige politikere stiller til vores,« konstaterer Rabjerg.</w:t>
      </w:r>
    </w:p>
    <w:p w14:paraId="662541DD"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Han afviser, at hans forslag er et opgør med den universelle velfærdsmodel, hvor alle har lige adgang til velfærden betalt via en skat, hvor de rigeste betaler mest.</w:t>
      </w:r>
    </w:p>
    <w:p w14:paraId="3E5CA48F"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»Hvis nogen kom med den kritik, ville jeg sige til dem, at de skal blive skarpere i deres analyse af virkeligheden. Vi får en massiv ulighed i alderdommen - et reelt A-og B-hold - hvis vi ikke handler. Med flere rige ældre, større ulighed, tilkøbsydelser og 2,7 mio. sundhedsforsikringer. Og så kan det ikke nytte at stille mit forslag op mod et ideal, som ikke er virkeligheden. Mine tanker er et værktøj til at undgå en ulighed, som er der allerede, og som vil vokse i fremtiden,« siger Rabjerg og banker let i bordet.</w:t>
      </w:r>
    </w:p>
    <w:p w14:paraId="6950DF2D" w14:textId="56262822" w:rsidR="00406C5D" w:rsidRDefault="00406C5D"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t>(…)</w:t>
      </w:r>
    </w:p>
    <w:p w14:paraId="3ECB349F" w14:textId="4F361859"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Fakta: SUNDHEDSFORSIKRINGER</w:t>
      </w:r>
    </w:p>
    <w:p w14:paraId="14AE9D71"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Ifølge de seneste tal fra brancheorganisationen Forsikring &amp; Pension har 2,7 mio. danskere en sundhedsforsikring.</w:t>
      </w:r>
    </w:p>
    <w:p w14:paraId="09DABE30"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Alene det seneste år er antallet steget med ca. 400.000 personer.</w:t>
      </w:r>
    </w:p>
    <w:p w14:paraId="27BEEB84"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I 2022 blev der udbetalt erstatninger for i alt 2,4 mia.</w:t>
      </w:r>
    </w:p>
    <w:p w14:paraId="625DE3A5"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kr. Til sammenligning blev der brugt mere end 200 mia. kr.</w:t>
      </w:r>
    </w:p>
    <w:p w14:paraId="46F30FBA"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på det offentlige sundhedsvæsen.</w:t>
      </w:r>
    </w:p>
    <w:p w14:paraId="75AF23CA"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Samtidig betalte danskerne 3,1 mia. kr. i forsikringspræmier.</w:t>
      </w:r>
    </w:p>
    <w:p w14:paraId="5AFCF8B0"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 xml:space="preserve">40 pct. af erstatningsudgifterne gik til operationer af </w:t>
      </w:r>
      <w:proofErr w:type="gramStart"/>
      <w:r w:rsidRPr="00F161F1">
        <w:rPr>
          <w:rFonts w:ascii="Source Sans Pro" w:eastAsia="Times New Roman" w:hAnsi="Source Sans Pro" w:cs="Times New Roman"/>
          <w:color w:val="000000"/>
          <w:kern w:val="0"/>
          <w:sz w:val="27"/>
          <w:szCs w:val="27"/>
          <w:lang w:eastAsia="da-DK"/>
          <w14:ligatures w14:val="none"/>
        </w:rPr>
        <w:t>forskelligt art</w:t>
      </w:r>
      <w:proofErr w:type="gramEnd"/>
      <w:r w:rsidRPr="00F161F1">
        <w:rPr>
          <w:rFonts w:ascii="Source Sans Pro" w:eastAsia="Times New Roman" w:hAnsi="Source Sans Pro" w:cs="Times New Roman"/>
          <w:color w:val="000000"/>
          <w:kern w:val="0"/>
          <w:sz w:val="27"/>
          <w:szCs w:val="27"/>
          <w:lang w:eastAsia="da-DK"/>
          <w14:ligatures w14:val="none"/>
        </w:rPr>
        <w:t>, mens 34 pct.</w:t>
      </w:r>
    </w:p>
    <w:p w14:paraId="35DD5EF7"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gik til fysioterapi, kiropraktor m. v.</w:t>
      </w:r>
    </w:p>
    <w:p w14:paraId="0890FA35"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Udgifter til psykologbehandling og lignende udgjorde 19 pct.</w:t>
      </w:r>
    </w:p>
    <w:p w14:paraId="3CDB79E1"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Udgifter til andre typer ydelser, herunder hjemmehjælp, udgjorde 6 pct.</w:t>
      </w:r>
    </w:p>
    <w:p w14:paraId="4ADF702C" w14:textId="77777777" w:rsidR="00F161F1" w:rsidRPr="00F161F1" w:rsidRDefault="00F161F1" w:rsidP="00F161F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F161F1">
        <w:rPr>
          <w:rFonts w:ascii="Source Sans Pro" w:eastAsia="Times New Roman" w:hAnsi="Source Sans Pro" w:cs="Times New Roman"/>
          <w:color w:val="000000"/>
          <w:kern w:val="0"/>
          <w:sz w:val="27"/>
          <w:szCs w:val="27"/>
          <w:lang w:eastAsia="da-DK"/>
          <w14:ligatures w14:val="none"/>
        </w:rPr>
        <w:t>Kilde: Forsikring &amp; Pension.</w:t>
      </w:r>
    </w:p>
    <w:p w14:paraId="4DB1E9F6" w14:textId="77777777" w:rsidR="00F161F1" w:rsidRDefault="00F161F1"/>
    <w:sectPr w:rsidR="00F161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121A8"/>
    <w:multiLevelType w:val="multilevel"/>
    <w:tmpl w:val="E6C2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33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F1"/>
    <w:rsid w:val="00406C5D"/>
    <w:rsid w:val="00F161F1"/>
    <w:rsid w:val="00F30A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6F30"/>
  <w15:chartTrackingRefBased/>
  <w15:docId w15:val="{F0ACDF82-FCDC-2F41-A4B8-FE2ED7CA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F161F1"/>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F161F1"/>
    <w:rPr>
      <w:rFonts w:ascii="Times New Roman" w:eastAsia="Times New Roman" w:hAnsi="Times New Roman" w:cs="Times New Roman"/>
      <w:b/>
      <w:bCs/>
      <w:kern w:val="0"/>
      <w:sz w:val="27"/>
      <w:szCs w:val="27"/>
      <w:lang w:eastAsia="da-DK"/>
      <w14:ligatures w14:val="none"/>
    </w:rPr>
  </w:style>
  <w:style w:type="character" w:customStyle="1" w:styleId="apple-converted-space">
    <w:name w:val="apple-converted-space"/>
    <w:basedOn w:val="Standardskrifttypeiafsnit"/>
    <w:rsid w:val="00F161F1"/>
  </w:style>
  <w:style w:type="character" w:customStyle="1" w:styleId="duid">
    <w:name w:val="duid"/>
    <w:basedOn w:val="Standardskrifttypeiafsnit"/>
    <w:rsid w:val="00F161F1"/>
  </w:style>
  <w:style w:type="character" w:customStyle="1" w:styleId="page-count">
    <w:name w:val="page-count"/>
    <w:basedOn w:val="Standardskrifttypeiafsnit"/>
    <w:rsid w:val="00F161F1"/>
  </w:style>
  <w:style w:type="paragraph" w:styleId="NormalWeb">
    <w:name w:val="Normal (Web)"/>
    <w:basedOn w:val="Normal"/>
    <w:uiPriority w:val="99"/>
    <w:semiHidden/>
    <w:unhideWhenUsed/>
    <w:rsid w:val="00F161F1"/>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F161F1"/>
    <w:rPr>
      <w:i/>
      <w:iCs/>
    </w:rPr>
  </w:style>
  <w:style w:type="paragraph" w:customStyle="1" w:styleId="captions-list-item">
    <w:name w:val="captions-list-item"/>
    <w:basedOn w:val="Normal"/>
    <w:rsid w:val="00F161F1"/>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35830">
      <w:bodyDiv w:val="1"/>
      <w:marLeft w:val="0"/>
      <w:marRight w:val="0"/>
      <w:marTop w:val="0"/>
      <w:marBottom w:val="0"/>
      <w:divBdr>
        <w:top w:val="none" w:sz="0" w:space="0" w:color="auto"/>
        <w:left w:val="none" w:sz="0" w:space="0" w:color="auto"/>
        <w:bottom w:val="none" w:sz="0" w:space="0" w:color="auto"/>
        <w:right w:val="none" w:sz="0" w:space="0" w:color="auto"/>
      </w:divBdr>
      <w:divsChild>
        <w:div w:id="860825559">
          <w:marLeft w:val="0"/>
          <w:marRight w:val="2010"/>
          <w:marTop w:val="300"/>
          <w:marBottom w:val="450"/>
          <w:divBdr>
            <w:top w:val="none" w:sz="0" w:space="0" w:color="auto"/>
            <w:left w:val="none" w:sz="0" w:space="0" w:color="auto"/>
            <w:bottom w:val="none" w:sz="0" w:space="0" w:color="auto"/>
            <w:right w:val="none" w:sz="0" w:space="0" w:color="auto"/>
          </w:divBdr>
        </w:div>
        <w:div w:id="91511395">
          <w:marLeft w:val="0"/>
          <w:marRight w:val="0"/>
          <w:marTop w:val="0"/>
          <w:marBottom w:val="0"/>
          <w:divBdr>
            <w:top w:val="none" w:sz="0" w:space="0" w:color="auto"/>
            <w:left w:val="none" w:sz="0" w:space="0" w:color="auto"/>
            <w:bottom w:val="none" w:sz="0" w:space="0" w:color="auto"/>
            <w:right w:val="none" w:sz="0" w:space="0" w:color="auto"/>
          </w:divBdr>
          <w:divsChild>
            <w:div w:id="1936091241">
              <w:marLeft w:val="360"/>
              <w:marRight w:val="0"/>
              <w:marTop w:val="0"/>
              <w:marBottom w:val="360"/>
              <w:divBdr>
                <w:top w:val="single" w:sz="6" w:space="2" w:color="C7C7C4"/>
                <w:left w:val="single" w:sz="6" w:space="2" w:color="C7C7C4"/>
                <w:bottom w:val="single" w:sz="6" w:space="2" w:color="C7C7C4"/>
                <w:right w:val="single" w:sz="6" w:space="2" w:color="C7C7C4"/>
              </w:divBdr>
            </w:div>
            <w:div w:id="1003314341">
              <w:marLeft w:val="0"/>
              <w:marRight w:val="0"/>
              <w:marTop w:val="0"/>
              <w:marBottom w:val="0"/>
              <w:divBdr>
                <w:top w:val="none" w:sz="0" w:space="0" w:color="auto"/>
                <w:left w:val="none" w:sz="0" w:space="0" w:color="auto"/>
                <w:bottom w:val="none" w:sz="0" w:space="0" w:color="auto"/>
                <w:right w:val="none" w:sz="0" w:space="0" w:color="auto"/>
              </w:divBdr>
            </w:div>
            <w:div w:id="10736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8378</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Møller Schmidt</dc:creator>
  <cp:keywords/>
  <dc:description/>
  <cp:lastModifiedBy>Carsten Rysgaard Kjær</cp:lastModifiedBy>
  <cp:revision>2</cp:revision>
  <dcterms:created xsi:type="dcterms:W3CDTF">2024-02-19T09:12:00Z</dcterms:created>
  <dcterms:modified xsi:type="dcterms:W3CDTF">2024-02-19T09:12:00Z</dcterms:modified>
</cp:coreProperties>
</file>