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B793" w14:textId="63ABA178" w:rsidR="002624A3" w:rsidRDefault="001437CD">
      <w:r>
        <w:t xml:space="preserve">Modul 6: </w:t>
      </w:r>
      <w:r w:rsidR="002A0113">
        <w:t>Regeringens velfærdsudspil</w:t>
      </w:r>
      <w:r w:rsidR="001418F4">
        <w:t>/ældreudspil</w:t>
      </w:r>
    </w:p>
    <w:p w14:paraId="4267271F" w14:textId="7A09FEE1" w:rsidR="002A0113" w:rsidRDefault="002A0113">
      <w:r>
        <w:t>Lektie</w:t>
      </w:r>
    </w:p>
    <w:p w14:paraId="1E83DA5E" w14:textId="75B52C57" w:rsidR="002A0113" w:rsidRDefault="001418F4">
      <w:hyperlink r:id="rId5" w:history="1">
        <w:r w:rsidR="002A0113" w:rsidRPr="006F3622">
          <w:rPr>
            <w:rStyle w:val="Hyperlink"/>
          </w:rPr>
          <w:t>https://www.altinget.dk/civilsamfund/artikel/lokalplejehjem-mere-frihed-og-ny-aeldrelov-faa-overblik-over-regeringens-forslag-til-en-ny-aeldrereform</w:t>
        </w:r>
      </w:hyperlink>
    </w:p>
    <w:p w14:paraId="0D68250F" w14:textId="7E49D5A2" w:rsidR="002A0113" w:rsidRDefault="001418F4">
      <w:hyperlink r:id="rId6" w:history="1">
        <w:r w:rsidR="002A0113" w:rsidRPr="006F3622">
          <w:rPr>
            <w:rStyle w:val="Hyperlink"/>
          </w:rPr>
          <w:t>https://www.altinget.dk/artikel/aeldreudspil-er-et-kompromis-mellem-pragmatik-og-politiske-kaepheste</w:t>
        </w:r>
      </w:hyperlink>
      <w:r w:rsidR="002A0113">
        <w:t xml:space="preserve"> </w:t>
      </w:r>
    </w:p>
    <w:p w14:paraId="20EA674B" w14:textId="77777777" w:rsidR="001437CD" w:rsidRDefault="001437CD"/>
    <w:p w14:paraId="4084EEE3" w14:textId="7F88D1AC" w:rsidR="001437CD" w:rsidRDefault="001437CD">
      <w:r>
        <w:t>Giv en analyse af regeringens velfærdsudspil; kom herunder ind på indhold, baggrunden for udspillet mm. Husk faglighed i besvarelsen!</w:t>
      </w:r>
    </w:p>
    <w:p w14:paraId="093881AA" w14:textId="3B21A8FC" w:rsidR="001437CD" w:rsidRDefault="001437CD">
      <w:r>
        <w:t>Diskutér effekten af tiltaget ift. at løse udfordringerne for velfærdsstaten, herunder fordele og ulemper.</w:t>
      </w:r>
    </w:p>
    <w:p w14:paraId="40C4E4D5" w14:textId="77777777" w:rsidR="000B24CD" w:rsidRDefault="000B24CD"/>
    <w:p w14:paraId="6FA91249" w14:textId="77777777" w:rsidR="000B24CD" w:rsidRPr="000B24CD" w:rsidRDefault="000B24CD" w:rsidP="000B24CD">
      <w:pPr>
        <w:pBdr>
          <w:top w:val="single" w:sz="2" w:space="0" w:color="EEEEEE"/>
          <w:left w:val="single" w:sz="2" w:space="0" w:color="EEEEEE"/>
          <w:bottom w:val="single" w:sz="2" w:space="0" w:color="EEEEEE"/>
          <w:right w:val="single" w:sz="2" w:space="0" w:color="EEEEEE"/>
        </w:pBdr>
        <w:shd w:val="clear" w:color="auto" w:fill="FFFFFF"/>
        <w:spacing w:before="100" w:beforeAutospacing="1" w:after="100" w:afterAutospacing="1" w:line="900" w:lineRule="atLeast"/>
        <w:outlineLvl w:val="0"/>
        <w:rPr>
          <w:rFonts w:ascii="Arial" w:eastAsia="Times New Roman" w:hAnsi="Arial" w:cs="Arial"/>
          <w:b/>
          <w:bCs/>
          <w:color w:val="282828"/>
          <w:spacing w:val="-23"/>
          <w:kern w:val="36"/>
          <w:sz w:val="81"/>
          <w:szCs w:val="81"/>
          <w:lang w:eastAsia="da-DK"/>
          <w14:ligatures w14:val="none"/>
        </w:rPr>
      </w:pPr>
      <w:r w:rsidRPr="000B24CD">
        <w:rPr>
          <w:rFonts w:ascii="Arial" w:eastAsia="Times New Roman" w:hAnsi="Arial" w:cs="Arial"/>
          <w:b/>
          <w:bCs/>
          <w:color w:val="282828"/>
          <w:spacing w:val="-23"/>
          <w:kern w:val="36"/>
          <w:sz w:val="81"/>
          <w:szCs w:val="81"/>
          <w:lang w:eastAsia="da-DK"/>
          <w14:ligatures w14:val="none"/>
        </w:rPr>
        <w:t>Her er overblikket over regeringens nye ældreudspil</w:t>
      </w:r>
    </w:p>
    <w:p w14:paraId="442F637F" w14:textId="77777777" w:rsidR="000B24CD" w:rsidRPr="000B24CD" w:rsidRDefault="000B24CD" w:rsidP="000B24CD">
      <w:pPr>
        <w:pBdr>
          <w:top w:val="single" w:sz="2" w:space="0" w:color="EEEEEE"/>
          <w:left w:val="single" w:sz="2" w:space="0" w:color="EEEEEE"/>
          <w:bottom w:val="single" w:sz="2" w:space="0" w:color="EEEEEE"/>
          <w:right w:val="single" w:sz="2" w:space="0" w:color="EEEEEE"/>
        </w:pBdr>
        <w:shd w:val="clear" w:color="auto" w:fill="FFFFFF"/>
        <w:spacing w:after="0" w:line="420" w:lineRule="atLeast"/>
        <w:rPr>
          <w:rFonts w:ascii="Georgia" w:eastAsia="Times New Roman" w:hAnsi="Georgia" w:cs="Times New Roman"/>
          <w:color w:val="282828"/>
          <w:kern w:val="0"/>
          <w:sz w:val="32"/>
          <w:szCs w:val="32"/>
          <w:lang w:eastAsia="da-DK"/>
          <w14:ligatures w14:val="none"/>
        </w:rPr>
      </w:pPr>
      <w:r w:rsidRPr="000B24CD">
        <w:rPr>
          <w:rFonts w:ascii="Georgia" w:eastAsia="Times New Roman" w:hAnsi="Georgia" w:cs="Times New Roman"/>
          <w:color w:val="282828"/>
          <w:kern w:val="0"/>
          <w:sz w:val="32"/>
          <w:szCs w:val="32"/>
          <w:lang w:eastAsia="da-DK"/>
          <w14:ligatures w14:val="none"/>
        </w:rPr>
        <w:t>Ældrepleje og plejehjem skal sættes fri, og der skal vedtages en ny ældrelov. Til formålet vil regeringen varigt afsætte én milliard kroner. Få det fulde overblik over SVM-regeringens udspil til en ny ældrereform her.</w:t>
      </w:r>
    </w:p>
    <w:p w14:paraId="79FEDA1B" w14:textId="4EED7350" w:rsidR="000B24CD" w:rsidRDefault="000B24CD" w:rsidP="000B24CD">
      <w:pPr>
        <w:rPr>
          <w:rStyle w:val="Hyperlink"/>
          <w:rFonts w:ascii="Georgia" w:hAnsi="Georgia"/>
          <w:sz w:val="27"/>
          <w:szCs w:val="27"/>
          <w:bdr w:val="single" w:sz="2" w:space="0" w:color="EEEEEE" w:frame="1"/>
          <w:shd w:val="clear" w:color="auto" w:fill="FFFFFF"/>
        </w:rPr>
      </w:pPr>
      <w:r>
        <w:fldChar w:fldCharType="begin"/>
      </w:r>
      <w:r>
        <w:instrText>HYPERLINK "https://www.altinget.dk/civilsamfund/forfatter/rasmus-lauge-winding"</w:instrText>
      </w:r>
      <w:r>
        <w:fldChar w:fldCharType="separate"/>
      </w:r>
      <w:r>
        <w:rPr>
          <w:rFonts w:ascii="Georgia" w:hAnsi="Georgia"/>
          <w:noProof/>
          <w:color w:val="0000FF"/>
          <w:sz w:val="27"/>
          <w:szCs w:val="27"/>
          <w:bdr w:val="single" w:sz="2" w:space="0" w:color="EEEEEE" w:frame="1"/>
          <w:shd w:val="clear" w:color="auto" w:fill="FFFFFF"/>
        </w:rPr>
        <w:drawing>
          <wp:inline distT="0" distB="0" distL="0" distR="0" wp14:anchorId="45AEAA59" wp14:editId="6F05DC9D">
            <wp:extent cx="609600" cy="609600"/>
            <wp:effectExtent l="0" t="0" r="0" b="0"/>
            <wp:docPr id="1953829652" name="Billede 6" descr="Rasmus Lauge Win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mus Lauge Win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1023BD7" w14:textId="77777777" w:rsidR="000B24CD" w:rsidRDefault="000B24CD" w:rsidP="000B24CD">
      <w:pPr>
        <w:pStyle w:val="Overskrift4"/>
        <w:pBdr>
          <w:top w:val="single" w:sz="2" w:space="0" w:color="EEEEEE"/>
          <w:left w:val="single" w:sz="2" w:space="0" w:color="EEEEEE"/>
          <w:bottom w:val="single" w:sz="2" w:space="0" w:color="EEEEEE"/>
          <w:right w:val="single" w:sz="2" w:space="0" w:color="EEEEEE"/>
        </w:pBdr>
        <w:spacing w:before="0" w:line="270" w:lineRule="atLeast"/>
        <w:rPr>
          <w:rFonts w:ascii="Arial" w:hAnsi="Arial" w:cs="Arial"/>
          <w:sz w:val="23"/>
          <w:szCs w:val="23"/>
        </w:rPr>
      </w:pPr>
      <w:r>
        <w:rPr>
          <w:rFonts w:ascii="Arial" w:hAnsi="Arial" w:cs="Arial"/>
          <w:b/>
          <w:bCs/>
          <w:color w:val="0000FF"/>
          <w:sz w:val="23"/>
          <w:szCs w:val="23"/>
          <w:u w:val="single"/>
          <w:bdr w:val="single" w:sz="2" w:space="0" w:color="EEEEEE" w:frame="1"/>
          <w:shd w:val="clear" w:color="auto" w:fill="FFFFFF"/>
        </w:rPr>
        <w:t>Rasmus Lauge Winding</w:t>
      </w:r>
    </w:p>
    <w:p w14:paraId="0DBE6EAA" w14:textId="77777777" w:rsidR="000B24CD" w:rsidRDefault="000B24CD" w:rsidP="000B24CD">
      <w:pPr>
        <w:rPr>
          <w:rFonts w:ascii="Times New Roman" w:hAnsi="Times New Roman" w:cs="Times New Roman"/>
          <w:sz w:val="24"/>
          <w:szCs w:val="24"/>
        </w:rPr>
      </w:pPr>
      <w:r>
        <w:rPr>
          <w:rStyle w:val="article-label"/>
          <w:rFonts w:ascii="Arial" w:hAnsi="Arial" w:cs="Arial"/>
          <w:color w:val="0000FF"/>
          <w:sz w:val="23"/>
          <w:szCs w:val="23"/>
          <w:u w:val="single"/>
          <w:bdr w:val="single" w:sz="2" w:space="0" w:color="EEEEEE" w:frame="1"/>
          <w:shd w:val="clear" w:color="auto" w:fill="FFFFFF"/>
        </w:rPr>
        <w:t>Researcher</w:t>
      </w:r>
      <w:r>
        <w:fldChar w:fldCharType="end"/>
      </w:r>
    </w:p>
    <w:p w14:paraId="5DA83524"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Vi kendte allerede det meste af indholdet.</w:t>
      </w:r>
    </w:p>
    <w:p w14:paraId="190B8790"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SVM-regeringen har nu præsenteret sit samlede forslag til den længe ventede ældrereform, der skal bidrage til en generel afbureaukratisering af ældreplejen og give mere frihed til både den enkelte ældre og medarbejderne.</w:t>
      </w:r>
    </w:p>
    <w:p w14:paraId="6A5C5ED9"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 xml:space="preserve">"Vi har skabt en ældrepleje, som alt for ofte trækker selvbestemmelsen i baggrunden. Det er ikke den ældrepleje, regeringen ønsker, og det vil vi gerne </w:t>
      </w:r>
      <w:r>
        <w:rPr>
          <w:rFonts w:ascii="Georgia" w:hAnsi="Georgia"/>
          <w:color w:val="282828"/>
          <w:sz w:val="27"/>
          <w:szCs w:val="27"/>
        </w:rPr>
        <w:lastRenderedPageBreak/>
        <w:t>give vores bidrag til at lave om. Denne gang vil vi gerne tage mere grundlæggende fat," sagde statsminister Mette Frederiksen, da hun tirsdag morgen præsenterede regeringens udspil på et plejehjem i Kolding.</w:t>
      </w:r>
    </w:p>
    <w:p w14:paraId="74AFAC3B" w14:textId="77777777" w:rsidR="000B24CD" w:rsidRDefault="000B24CD" w:rsidP="000B24CD">
      <w:pPr>
        <w:shd w:val="clear" w:color="auto" w:fill="FFFFFF"/>
        <w:spacing w:line="270" w:lineRule="atLeast"/>
        <w:rPr>
          <w:rFonts w:ascii="Arial" w:hAnsi="Arial" w:cs="Arial"/>
          <w:caps/>
          <w:color w:val="282828"/>
          <w:sz w:val="23"/>
          <w:szCs w:val="23"/>
        </w:rPr>
      </w:pPr>
      <w:r>
        <w:rPr>
          <w:rFonts w:ascii="Arial" w:hAnsi="Arial" w:cs="Arial"/>
          <w:caps/>
          <w:color w:val="282828"/>
          <w:sz w:val="23"/>
          <w:szCs w:val="23"/>
        </w:rPr>
        <w:t>LÆS OGSÅ</w:t>
      </w:r>
    </w:p>
    <w:p w14:paraId="126F47E0" w14:textId="77777777" w:rsidR="000B24CD" w:rsidRDefault="000B24CD" w:rsidP="000B24CD">
      <w:pPr>
        <w:shd w:val="clear" w:color="auto" w:fill="FFFFFF"/>
        <w:spacing w:line="240" w:lineRule="auto"/>
        <w:rPr>
          <w:rStyle w:val="Hyperlink"/>
          <w:rFonts w:ascii="Georgia" w:hAnsi="Georgia" w:cs="Times New Roman"/>
          <w:sz w:val="27"/>
          <w:szCs w:val="27"/>
          <w:bdr w:val="single" w:sz="2" w:space="0" w:color="EEEEEE" w:frame="1"/>
        </w:rPr>
      </w:pPr>
      <w:r>
        <w:rPr>
          <w:rFonts w:ascii="Georgia" w:hAnsi="Georgia"/>
          <w:color w:val="282828"/>
          <w:sz w:val="27"/>
          <w:szCs w:val="27"/>
        </w:rPr>
        <w:fldChar w:fldCharType="begin"/>
      </w:r>
      <w:r>
        <w:rPr>
          <w:rFonts w:ascii="Georgia" w:hAnsi="Georgia"/>
          <w:color w:val="282828"/>
          <w:sz w:val="27"/>
          <w:szCs w:val="27"/>
        </w:rPr>
        <w:instrText>HYPERLINK "https://www.altinget.dk/civilsamfund/artikel/loenloeft-til-sygeplejesker-og-paedagoger-her-er-den-nye-trepartsaftale"</w:instrText>
      </w:r>
      <w:r>
        <w:rPr>
          <w:rFonts w:ascii="Georgia" w:hAnsi="Georgia"/>
          <w:color w:val="282828"/>
          <w:sz w:val="27"/>
          <w:szCs w:val="27"/>
        </w:rPr>
      </w:r>
      <w:r>
        <w:rPr>
          <w:rFonts w:ascii="Georgia" w:hAnsi="Georgia"/>
          <w:color w:val="282828"/>
          <w:sz w:val="27"/>
          <w:szCs w:val="27"/>
        </w:rPr>
        <w:fldChar w:fldCharType="separate"/>
      </w:r>
    </w:p>
    <w:p w14:paraId="52251A57" w14:textId="77777777" w:rsidR="000B24CD" w:rsidRDefault="000B24CD" w:rsidP="000B24CD">
      <w:pPr>
        <w:pStyle w:val="Overskrift2"/>
        <w:pBdr>
          <w:top w:val="single" w:sz="2" w:space="0" w:color="EEEEEE"/>
          <w:left w:val="single" w:sz="2" w:space="0" w:color="EEEEEE"/>
          <w:bottom w:val="single" w:sz="2" w:space="0" w:color="EEEEEE"/>
          <w:right w:val="single" w:sz="2" w:space="0" w:color="EEEEEE"/>
        </w:pBdr>
        <w:shd w:val="clear" w:color="auto" w:fill="FFFFFF"/>
        <w:spacing w:before="0" w:line="390" w:lineRule="atLeast"/>
        <w:rPr>
          <w:rFonts w:ascii="Arial" w:hAnsi="Arial" w:cs="Arial"/>
          <w:spacing w:val="-3"/>
          <w:sz w:val="36"/>
          <w:szCs w:val="36"/>
        </w:rPr>
      </w:pPr>
      <w:r>
        <w:rPr>
          <w:rFonts w:ascii="Arial" w:hAnsi="Arial" w:cs="Arial"/>
          <w:color w:val="0000FF"/>
          <w:spacing w:val="-3"/>
          <w:u w:val="single"/>
          <w:bdr w:val="single" w:sz="2" w:space="0" w:color="EEEEEE" w:frame="1"/>
        </w:rPr>
        <w:t>Lønløft til sygeplejersker og pædagoger: Her er den nye trepartsaftale</w:t>
      </w:r>
    </w:p>
    <w:p w14:paraId="74705DC2" w14:textId="77777777" w:rsidR="000B24CD" w:rsidRDefault="000B24CD" w:rsidP="000B24CD">
      <w:pPr>
        <w:shd w:val="clear" w:color="auto" w:fill="FFFFFF"/>
        <w:rPr>
          <w:rFonts w:ascii="Georgia" w:hAnsi="Georgia" w:cs="Times New Roman"/>
          <w:color w:val="282828"/>
          <w:sz w:val="27"/>
          <w:szCs w:val="27"/>
        </w:rPr>
      </w:pPr>
      <w:r>
        <w:rPr>
          <w:rFonts w:ascii="Georgia" w:hAnsi="Georgia"/>
          <w:color w:val="282828"/>
          <w:sz w:val="27"/>
          <w:szCs w:val="27"/>
        </w:rPr>
        <w:fldChar w:fldCharType="end"/>
      </w:r>
    </w:p>
    <w:p w14:paraId="15C9D9BC"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pressemødet var statsministeren flankeret af både forsvarsminister Troels Lund Poulsen (V), udenrigsminister Lars Løkke Rasmussen (M) og ældreminister Mette Kierkgaard (M). </w:t>
      </w:r>
    </w:p>
    <w:p w14:paraId="7BB2B751"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Altinget giver dig her et overblik over de vigtigste elementer i udspillet. Du kan læse hele aftalen </w:t>
      </w:r>
      <w:hyperlink r:id="rId9" w:tgtFrame="_blank" w:history="1">
        <w:r>
          <w:rPr>
            <w:rStyle w:val="Hyperlink"/>
            <w:rFonts w:ascii="Georgia" w:hAnsi="Georgia"/>
            <w:sz w:val="27"/>
            <w:szCs w:val="27"/>
            <w:bdr w:val="single" w:sz="2" w:space="0" w:color="EEEEEE" w:frame="1"/>
          </w:rPr>
          <w:t>her.</w:t>
        </w:r>
      </w:hyperlink>
      <w:r>
        <w:rPr>
          <w:rFonts w:ascii="Georgia" w:hAnsi="Georgia"/>
          <w:color w:val="282828"/>
          <w:sz w:val="27"/>
          <w:szCs w:val="27"/>
        </w:rPr>
        <w:t> </w:t>
      </w:r>
    </w:p>
    <w:p w14:paraId="122F9D35" w14:textId="2802B97A" w:rsidR="000B24CD" w:rsidRDefault="000B24CD" w:rsidP="000B24CD">
      <w:pPr>
        <w:pStyle w:val="Overskrift3"/>
        <w:pBdr>
          <w:top w:val="single" w:sz="2" w:space="0" w:color="EEEEEE"/>
          <w:left w:val="single" w:sz="2" w:space="0" w:color="EEEEEE"/>
          <w:bottom w:val="single" w:sz="2" w:space="0" w:color="EEEEEE"/>
          <w:right w:val="single" w:sz="2" w:space="0" w:color="EEEEEE"/>
        </w:pBdr>
        <w:shd w:val="clear" w:color="auto" w:fill="FFFFFF"/>
        <w:spacing w:before="0" w:after="150" w:line="450" w:lineRule="atLeast"/>
        <w:rPr>
          <w:rFonts w:ascii="Georgia" w:hAnsi="Georgia"/>
          <w:color w:val="282828"/>
          <w:spacing w:val="-8"/>
          <w:sz w:val="36"/>
          <w:szCs w:val="36"/>
        </w:rPr>
      </w:pPr>
      <w:r>
        <w:rPr>
          <w:rFonts w:ascii="Georgia" w:hAnsi="Georgia"/>
          <w:noProof/>
          <w:color w:val="282828"/>
          <w:spacing w:val="-8"/>
          <w:sz w:val="36"/>
          <w:szCs w:val="36"/>
        </w:rPr>
        <w:drawing>
          <wp:inline distT="0" distB="0" distL="0" distR="0" wp14:anchorId="58C9FDC9" wp14:editId="0DEBBEC8">
            <wp:extent cx="425450" cy="336550"/>
            <wp:effectExtent l="0" t="0" r="0" b="6350"/>
            <wp:docPr id="1644267455" name="Billede 5" descr="Et billede, der indeholder symbol, logo,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67455" name="Billede 5" descr="Et billede, der indeholder symbol, logo, cirkel, Font/skrifttyp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a:ln>
                      <a:noFill/>
                    </a:ln>
                  </pic:spPr>
                </pic:pic>
              </a:graphicData>
            </a:graphic>
          </wp:inline>
        </w:drawing>
      </w:r>
      <w:r>
        <w:rPr>
          <w:rFonts w:ascii="Georgia" w:hAnsi="Georgia"/>
          <w:color w:val="282828"/>
          <w:spacing w:val="-8"/>
          <w:sz w:val="36"/>
          <w:szCs w:val="36"/>
        </w:rPr>
        <w:t>Mere selvbestemmelse for de ældre</w:t>
      </w:r>
    </w:p>
    <w:p w14:paraId="47AEBA9E" w14:textId="77777777" w:rsidR="000B24CD" w:rsidRDefault="000B24CD" w:rsidP="000B24CD">
      <w:pPr>
        <w:numPr>
          <w:ilvl w:val="0"/>
          <w:numId w:val="1"/>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vil indføre en ny ældrelov. Den vil i særlig grad være baseret på tillid til medarbejdernes faglighed, selvbestemmelse for den ældre og lokale fællesskaber i samarbejde med pårørende samt civilsamfund. Loven vil omfatte personer, der har nået pensionsalderen og skal ifølge regeringen bidrage til afbureaukratisering af ældreplejen.</w:t>
      </w:r>
    </w:p>
    <w:p w14:paraId="153A1A5D" w14:textId="77777777" w:rsidR="000B24CD" w:rsidRDefault="000B24CD" w:rsidP="000B24CD">
      <w:pPr>
        <w:numPr>
          <w:ilvl w:val="0"/>
          <w:numId w:val="1"/>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Den danske ældrepleje skal fremover baseres på helhedspleje. Det betyder konkret, at én leverandør af pleje skal have det samlede ansvar for borgerens forløb. Derudover skal den ældre kun visiteres i starten af et forløb, hvorefter den ældre og medarbejderne løbende kan fastlægge plejens omfang.</w:t>
      </w:r>
    </w:p>
    <w:p w14:paraId="711228E4" w14:textId="77777777" w:rsidR="000B24CD" w:rsidRDefault="000B24CD" w:rsidP="000B24CD">
      <w:pPr>
        <w:numPr>
          <w:ilvl w:val="0"/>
          <w:numId w:val="1"/>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Som en del af den nye ældrepleje skal den ældre fremover være tilknyttet faste teams af medarbejdere. Dermed vil det være de samme relativt få sosumedarbejdere, som yder den ældre pleje.</w:t>
      </w:r>
    </w:p>
    <w:p w14:paraId="60B79B20" w14:textId="77777777" w:rsidR="000B24CD" w:rsidRDefault="000B24CD" w:rsidP="000B24CD">
      <w:pPr>
        <w:numPr>
          <w:ilvl w:val="0"/>
          <w:numId w:val="1"/>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Fremover skal det frie valg udvides, så det også omfatter genoptræning og rehabilitering efter den nuværende servicelov.</w:t>
      </w:r>
    </w:p>
    <w:p w14:paraId="7EC714D4" w14:textId="77777777" w:rsidR="000B24CD" w:rsidRDefault="000B24CD" w:rsidP="000B24CD">
      <w:pPr>
        <w:numPr>
          <w:ilvl w:val="0"/>
          <w:numId w:val="1"/>
        </w:numPr>
        <w:pBdr>
          <w:top w:val="single" w:sz="2" w:space="0" w:color="EEEEEE"/>
          <w:left w:val="single" w:sz="2" w:space="23" w:color="EEEEEE"/>
          <w:bottom w:val="single" w:sz="2" w:space="0" w:color="EEEEEE"/>
          <w:right w:val="single" w:sz="2" w:space="0" w:color="EEEEEE"/>
        </w:pBdr>
        <w:shd w:val="clear" w:color="auto" w:fill="FFFFFF"/>
        <w:spacing w:after="0" w:line="240" w:lineRule="auto"/>
        <w:rPr>
          <w:rFonts w:ascii="Georgia" w:hAnsi="Georgia"/>
          <w:color w:val="282828"/>
          <w:sz w:val="27"/>
          <w:szCs w:val="27"/>
        </w:rPr>
      </w:pPr>
      <w:r>
        <w:rPr>
          <w:rFonts w:ascii="Georgia" w:hAnsi="Georgia"/>
          <w:color w:val="282828"/>
          <w:sz w:val="27"/>
          <w:szCs w:val="27"/>
        </w:rPr>
        <w:t>Der skal udarbejdes en såkaldt 'positivliste', der omfatter de hjælpemidler, som den ældre uden visitation kan få udleveret.</w:t>
      </w:r>
    </w:p>
    <w:p w14:paraId="36771309" w14:textId="3ABE1D35" w:rsidR="000B24CD" w:rsidRDefault="000B24CD" w:rsidP="000B24CD">
      <w:pPr>
        <w:pStyle w:val="Overskrift3"/>
        <w:pBdr>
          <w:top w:val="single" w:sz="2" w:space="0" w:color="EEEEEE"/>
          <w:left w:val="single" w:sz="2" w:space="0" w:color="EEEEEE"/>
          <w:bottom w:val="single" w:sz="2" w:space="0" w:color="EEEEEE"/>
          <w:right w:val="single" w:sz="2" w:space="0" w:color="EEEEEE"/>
        </w:pBdr>
        <w:shd w:val="clear" w:color="auto" w:fill="FFFFFF"/>
        <w:spacing w:before="0" w:after="150" w:line="450" w:lineRule="atLeast"/>
        <w:rPr>
          <w:rFonts w:ascii="Georgia" w:hAnsi="Georgia"/>
          <w:color w:val="282828"/>
          <w:spacing w:val="-8"/>
          <w:sz w:val="36"/>
          <w:szCs w:val="36"/>
        </w:rPr>
      </w:pPr>
      <w:r>
        <w:rPr>
          <w:rFonts w:ascii="Georgia" w:hAnsi="Georgia"/>
          <w:noProof/>
          <w:color w:val="282828"/>
          <w:spacing w:val="-8"/>
          <w:sz w:val="36"/>
          <w:szCs w:val="36"/>
        </w:rPr>
        <w:drawing>
          <wp:inline distT="0" distB="0" distL="0" distR="0" wp14:anchorId="5819DF9C" wp14:editId="49862820">
            <wp:extent cx="425450" cy="336550"/>
            <wp:effectExtent l="0" t="0" r="0" b="6350"/>
            <wp:docPr id="265619433" name="Billede 4" descr="Et billede, der indeholder logo, symbol,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19433" name="Billede 4" descr="Et billede, der indeholder logo, symbol, Font/skrifttype, Grafik&#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a:ln>
                      <a:noFill/>
                    </a:ln>
                  </pic:spPr>
                </pic:pic>
              </a:graphicData>
            </a:graphic>
          </wp:inline>
        </w:drawing>
      </w:r>
      <w:r>
        <w:rPr>
          <w:rFonts w:ascii="Georgia" w:hAnsi="Georgia"/>
          <w:color w:val="282828"/>
          <w:spacing w:val="-8"/>
          <w:sz w:val="36"/>
          <w:szCs w:val="36"/>
        </w:rPr>
        <w:t>Større tillid til medarbejdere og ledelse</w:t>
      </w:r>
    </w:p>
    <w:p w14:paraId="11220A3A" w14:textId="77777777" w:rsidR="000B24CD" w:rsidRDefault="000B24CD" w:rsidP="000B24CD">
      <w:pPr>
        <w:numPr>
          <w:ilvl w:val="0"/>
          <w:numId w:val="2"/>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 xml:space="preserve">Der skal gennemføres en omfattende tilsynsreform på ældreområdet. Det vil indebære, at de 98 kommunale tilsyn nedlægges, </w:t>
      </w:r>
      <w:proofErr w:type="gramStart"/>
      <w:r>
        <w:rPr>
          <w:rFonts w:ascii="Georgia" w:hAnsi="Georgia"/>
          <w:color w:val="282828"/>
          <w:sz w:val="27"/>
          <w:szCs w:val="27"/>
        </w:rPr>
        <w:t>mens at</w:t>
      </w:r>
      <w:proofErr w:type="gramEnd"/>
      <w:r>
        <w:rPr>
          <w:rFonts w:ascii="Georgia" w:hAnsi="Georgia"/>
          <w:color w:val="282828"/>
          <w:sz w:val="27"/>
          <w:szCs w:val="27"/>
        </w:rPr>
        <w:t xml:space="preserve"> forsøgsordningen med statslige ældretilsyn afskaffes. I stedet skal der etableres et tværkommunalt tilsyn, samtidigt med at alle tilsynsmyndigheder fremover skal foretage et årligt tilsyn på den samme dag.</w:t>
      </w:r>
    </w:p>
    <w:p w14:paraId="61EF1142" w14:textId="77777777" w:rsidR="000B24CD" w:rsidRDefault="000B24CD" w:rsidP="000B24CD">
      <w:pPr>
        <w:numPr>
          <w:ilvl w:val="0"/>
          <w:numId w:val="2"/>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Den nye ældrelov skal være simpel og værdibaseret. Dermed håber regeringen at nedbringe mængden af bureaukrati i ældreplejen.</w:t>
      </w:r>
    </w:p>
    <w:p w14:paraId="2B76080A" w14:textId="77777777" w:rsidR="000B24CD" w:rsidRDefault="000B24CD" w:rsidP="000B24CD">
      <w:pPr>
        <w:numPr>
          <w:ilvl w:val="0"/>
          <w:numId w:val="2"/>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Helhedsplejen og den borgernære visitation skal på samme måde bidrage til mindre bureaukrati og mere konkret pleje.</w:t>
      </w:r>
    </w:p>
    <w:p w14:paraId="6A1F3329" w14:textId="77777777" w:rsidR="000B24CD" w:rsidRDefault="000B24CD" w:rsidP="000B24CD">
      <w:pPr>
        <w:numPr>
          <w:ilvl w:val="0"/>
          <w:numId w:val="2"/>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Fremover skal der ikke længere være krav til dokumentation af medarbejdernes udførelse af personlig pleje og omsorg.</w:t>
      </w:r>
    </w:p>
    <w:p w14:paraId="49FA8954" w14:textId="77777777" w:rsidR="000B24CD" w:rsidRDefault="000B24CD" w:rsidP="000B24CD">
      <w:pPr>
        <w:numPr>
          <w:ilvl w:val="0"/>
          <w:numId w:val="2"/>
        </w:numPr>
        <w:pBdr>
          <w:top w:val="single" w:sz="2" w:space="0" w:color="EEEEEE"/>
          <w:left w:val="single" w:sz="2" w:space="23" w:color="EEEEEE"/>
          <w:bottom w:val="single" w:sz="2" w:space="0" w:color="EEEEEE"/>
          <w:right w:val="single" w:sz="2" w:space="0" w:color="EEEEEE"/>
        </w:pBdr>
        <w:shd w:val="clear" w:color="auto" w:fill="FFFFFF"/>
        <w:spacing w:after="0" w:line="240" w:lineRule="auto"/>
        <w:rPr>
          <w:rFonts w:ascii="Georgia" w:hAnsi="Georgia"/>
          <w:color w:val="282828"/>
          <w:sz w:val="27"/>
          <w:szCs w:val="27"/>
        </w:rPr>
      </w:pPr>
      <w:r>
        <w:rPr>
          <w:rFonts w:ascii="Georgia" w:hAnsi="Georgia"/>
          <w:color w:val="282828"/>
          <w:sz w:val="27"/>
          <w:szCs w:val="27"/>
        </w:rPr>
        <w:t>Regeringen indgik i december 2023 en </w:t>
      </w:r>
      <w:hyperlink r:id="rId12" w:tgtFrame="_blank" w:history="1">
        <w:r>
          <w:rPr>
            <w:rStyle w:val="Hyperlink"/>
            <w:rFonts w:ascii="Georgia" w:hAnsi="Georgia"/>
            <w:sz w:val="27"/>
            <w:szCs w:val="27"/>
            <w:bdr w:val="single" w:sz="2" w:space="0" w:color="EEEEEE" w:frame="1"/>
          </w:rPr>
          <w:t>ny trepartsaftale</w:t>
        </w:r>
      </w:hyperlink>
      <w:r>
        <w:rPr>
          <w:rFonts w:ascii="Georgia" w:hAnsi="Georgia"/>
          <w:color w:val="282828"/>
          <w:sz w:val="27"/>
          <w:szCs w:val="27"/>
        </w:rPr>
        <w:t> med KL, Danske Regioner, FH og Akademikerne om løn og arbejdsvilkår for blandt andre medarbejderne i ældreplejen. Dermed forbedres sosu-uddannelserne og vilkårene for sosumedarbejdere generelt.</w:t>
      </w:r>
    </w:p>
    <w:p w14:paraId="2B7348C3" w14:textId="77777777" w:rsidR="000B24CD" w:rsidRDefault="000B24CD" w:rsidP="000B24CD">
      <w:pPr>
        <w:numPr>
          <w:ilvl w:val="0"/>
          <w:numId w:val="2"/>
        </w:numPr>
        <w:pBdr>
          <w:top w:val="single" w:sz="2" w:space="0" w:color="EEEEEE"/>
          <w:left w:val="single" w:sz="2" w:space="23" w:color="EEEEEE"/>
          <w:bottom w:val="single" w:sz="2" w:space="0" w:color="EEEEEE"/>
          <w:right w:val="single" w:sz="2" w:space="0" w:color="EEEEEE"/>
        </w:pBdr>
        <w:shd w:val="clear" w:color="auto" w:fill="FFFFFF"/>
        <w:spacing w:after="0" w:line="240" w:lineRule="auto"/>
        <w:rPr>
          <w:rFonts w:ascii="Georgia" w:hAnsi="Georgia"/>
          <w:color w:val="282828"/>
          <w:sz w:val="27"/>
          <w:szCs w:val="27"/>
        </w:rPr>
      </w:pPr>
      <w:r>
        <w:rPr>
          <w:rFonts w:ascii="Georgia" w:hAnsi="Georgia"/>
          <w:color w:val="282828"/>
          <w:sz w:val="27"/>
          <w:szCs w:val="27"/>
        </w:rPr>
        <w:t>Der skal etableres en opsøgende indsats, der kan hjælpe sosuskolerne med at tilrettelægge AMU-forløb for ufaglærte sosumedarbejdere.</w:t>
      </w:r>
    </w:p>
    <w:p w14:paraId="00BB343D" w14:textId="77777777" w:rsidR="000B24CD" w:rsidRDefault="000B24CD" w:rsidP="000B24CD">
      <w:pPr>
        <w:shd w:val="clear" w:color="auto" w:fill="FFFFFF"/>
        <w:spacing w:line="270" w:lineRule="atLeast"/>
        <w:rPr>
          <w:rFonts w:ascii="Arial" w:hAnsi="Arial" w:cs="Arial"/>
          <w:caps/>
          <w:color w:val="282828"/>
          <w:sz w:val="23"/>
          <w:szCs w:val="23"/>
        </w:rPr>
      </w:pPr>
      <w:r>
        <w:rPr>
          <w:rFonts w:ascii="Arial" w:hAnsi="Arial" w:cs="Arial"/>
          <w:caps/>
          <w:color w:val="282828"/>
          <w:sz w:val="23"/>
          <w:szCs w:val="23"/>
        </w:rPr>
        <w:t>LÆS OGSÅ</w:t>
      </w:r>
    </w:p>
    <w:p w14:paraId="28CFC202" w14:textId="77777777" w:rsidR="000B24CD" w:rsidRDefault="000B24CD" w:rsidP="000B24CD">
      <w:pPr>
        <w:shd w:val="clear" w:color="auto" w:fill="FFFFFF"/>
        <w:spacing w:line="240" w:lineRule="auto"/>
        <w:rPr>
          <w:rStyle w:val="Hyperlink"/>
          <w:rFonts w:ascii="Georgia" w:hAnsi="Georgia" w:cs="Times New Roman"/>
          <w:sz w:val="27"/>
          <w:szCs w:val="27"/>
          <w:bdr w:val="single" w:sz="2" w:space="0" w:color="EEEEEE" w:frame="1"/>
        </w:rPr>
      </w:pPr>
      <w:r>
        <w:rPr>
          <w:rFonts w:ascii="Georgia" w:hAnsi="Georgia"/>
          <w:color w:val="282828"/>
          <w:sz w:val="27"/>
          <w:szCs w:val="27"/>
        </w:rPr>
        <w:fldChar w:fldCharType="begin"/>
      </w:r>
      <w:r>
        <w:rPr>
          <w:rFonts w:ascii="Georgia" w:hAnsi="Georgia"/>
          <w:color w:val="282828"/>
          <w:sz w:val="27"/>
          <w:szCs w:val="27"/>
        </w:rPr>
        <w:instrText>HYPERLINK "https://www.altinget.dk/civilsamfund/artikel/ministeren-svarer-igen-paa-politiske-stikpiller-derfor-er-regeringens-aeldreudspil-et-paradigmeskifte"</w:instrText>
      </w:r>
      <w:r>
        <w:rPr>
          <w:rFonts w:ascii="Georgia" w:hAnsi="Georgia"/>
          <w:color w:val="282828"/>
          <w:sz w:val="27"/>
          <w:szCs w:val="27"/>
        </w:rPr>
      </w:r>
      <w:r>
        <w:rPr>
          <w:rFonts w:ascii="Georgia" w:hAnsi="Georgia"/>
          <w:color w:val="282828"/>
          <w:sz w:val="27"/>
          <w:szCs w:val="27"/>
        </w:rPr>
        <w:fldChar w:fldCharType="separate"/>
      </w:r>
    </w:p>
    <w:p w14:paraId="455282E5" w14:textId="77777777" w:rsidR="000B24CD" w:rsidRDefault="000B24CD" w:rsidP="000B24CD">
      <w:pPr>
        <w:pStyle w:val="Overskrift2"/>
        <w:pBdr>
          <w:top w:val="single" w:sz="2" w:space="0" w:color="EEEEEE"/>
          <w:left w:val="single" w:sz="2" w:space="0" w:color="EEEEEE"/>
          <w:bottom w:val="single" w:sz="2" w:space="0" w:color="EEEEEE"/>
          <w:right w:val="single" w:sz="2" w:space="0" w:color="EEEEEE"/>
        </w:pBdr>
        <w:shd w:val="clear" w:color="auto" w:fill="FFFFFF"/>
        <w:spacing w:before="0" w:line="390" w:lineRule="atLeast"/>
        <w:rPr>
          <w:rFonts w:ascii="Arial" w:hAnsi="Arial" w:cs="Arial"/>
          <w:spacing w:val="-3"/>
          <w:sz w:val="36"/>
          <w:szCs w:val="36"/>
        </w:rPr>
      </w:pPr>
      <w:r>
        <w:rPr>
          <w:rFonts w:ascii="Arial" w:hAnsi="Arial" w:cs="Arial"/>
          <w:color w:val="0000FF"/>
          <w:spacing w:val="-3"/>
          <w:u w:val="single"/>
          <w:bdr w:val="single" w:sz="2" w:space="0" w:color="EEEEEE" w:frame="1"/>
        </w:rPr>
        <w:t>Med sin nye reform lægger ældreministeren op til at dæmpe en særlig "trang" på Christiansborg: "Jeg tror, det er nødvendigt"</w:t>
      </w:r>
    </w:p>
    <w:p w14:paraId="09746B11" w14:textId="77777777" w:rsidR="000B24CD" w:rsidRDefault="000B24CD" w:rsidP="000B24CD">
      <w:pPr>
        <w:shd w:val="clear" w:color="auto" w:fill="FFFFFF"/>
        <w:rPr>
          <w:rFonts w:ascii="Georgia" w:hAnsi="Georgia" w:cs="Times New Roman"/>
          <w:color w:val="282828"/>
          <w:sz w:val="27"/>
          <w:szCs w:val="27"/>
        </w:rPr>
      </w:pPr>
      <w:r>
        <w:rPr>
          <w:rFonts w:ascii="Georgia" w:hAnsi="Georgia"/>
          <w:color w:val="282828"/>
          <w:sz w:val="27"/>
          <w:szCs w:val="27"/>
        </w:rPr>
        <w:fldChar w:fldCharType="end"/>
      </w:r>
    </w:p>
    <w:p w14:paraId="523C1B21" w14:textId="118CE5CB" w:rsidR="000B24CD" w:rsidRDefault="000B24CD" w:rsidP="000B24CD">
      <w:pPr>
        <w:pStyle w:val="Overskrift3"/>
        <w:pBdr>
          <w:top w:val="single" w:sz="2" w:space="0" w:color="EEEEEE"/>
          <w:left w:val="single" w:sz="2" w:space="0" w:color="EEEEEE"/>
          <w:bottom w:val="single" w:sz="2" w:space="0" w:color="EEEEEE"/>
          <w:right w:val="single" w:sz="2" w:space="0" w:color="EEEEEE"/>
        </w:pBdr>
        <w:shd w:val="clear" w:color="auto" w:fill="FFFFFF"/>
        <w:spacing w:before="0" w:after="150" w:line="450" w:lineRule="atLeast"/>
        <w:rPr>
          <w:rFonts w:ascii="Georgia" w:hAnsi="Georgia"/>
          <w:color w:val="282828"/>
          <w:spacing w:val="-8"/>
          <w:sz w:val="36"/>
          <w:szCs w:val="36"/>
        </w:rPr>
      </w:pPr>
      <w:r>
        <w:rPr>
          <w:rFonts w:ascii="Georgia" w:hAnsi="Georgia"/>
          <w:noProof/>
          <w:color w:val="282828"/>
          <w:spacing w:val="-8"/>
          <w:sz w:val="36"/>
          <w:szCs w:val="36"/>
        </w:rPr>
        <w:drawing>
          <wp:inline distT="0" distB="0" distL="0" distR="0" wp14:anchorId="73A44A78" wp14:editId="573118AF">
            <wp:extent cx="425450" cy="336550"/>
            <wp:effectExtent l="0" t="0" r="0" b="6350"/>
            <wp:docPr id="1019805198" name="Billede 3" descr="Et billede, der indeholder cirkel, symbol,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05198" name="Billede 3" descr="Et billede, der indeholder cirkel, symbol, logo, Grafik&#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a:ln>
                      <a:noFill/>
                    </a:ln>
                  </pic:spPr>
                </pic:pic>
              </a:graphicData>
            </a:graphic>
          </wp:inline>
        </w:drawing>
      </w:r>
      <w:r>
        <w:rPr>
          <w:rFonts w:ascii="Georgia" w:hAnsi="Georgia"/>
          <w:color w:val="282828"/>
          <w:spacing w:val="-8"/>
          <w:sz w:val="36"/>
          <w:szCs w:val="36"/>
        </w:rPr>
        <w:t>Samspil med de pårørende, de lokale fællesskaber og civilsamfundet</w:t>
      </w:r>
    </w:p>
    <w:p w14:paraId="66E9A46B"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Kommunerne skal fremover have mulighed for at etablere 'frisatte lokalplejehjem'. De vil ligne de private friplejehjem, da borgerne her vil få mulighed for at tilkøbe ekstra ydelser.</w:t>
      </w:r>
    </w:p>
    <w:p w14:paraId="2C557823"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Der skal indføres en fast overhead-sats, som kan bruges til afregning af private leverandører. </w:t>
      </w:r>
    </w:p>
    <w:p w14:paraId="65EE9354"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Kommunerne skal én gang årligt beregne og efterregulere priserne på ældrepleje, så private leverandører kan foretage korrekt afregning.</w:t>
      </w:r>
    </w:p>
    <w:p w14:paraId="0C96FBB3"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vil oprette en uafhængig kontrolenhed under Konkurrence- og Forbrugerstyrelsen, som skal sikre ensartet og korrekt beregning af priser for private leverandører.</w:t>
      </w:r>
    </w:p>
    <w:p w14:paraId="1742B103"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vil arbejde på at øge transparensen i plejehjemmenes økonomi, så de bedre kan sammenlignes.</w:t>
      </w:r>
    </w:p>
    <w:p w14:paraId="748D6F4B"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Friplejehjem skal fremover være omfattet af en ordning, der giver 100 procent statsgaranterede lån og obligationer til finansiering af almene boliger.</w:t>
      </w:r>
    </w:p>
    <w:p w14:paraId="70F37AB7"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Den årlige kvote for priplejeboliger øges fra 225 til 300, så der kan etableres flere.</w:t>
      </w:r>
    </w:p>
    <w:p w14:paraId="47B7C307"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vil på en ikke nærmere bestemt måde dæmme op for 'sale and lease back-aftaler' og dermed undgå, at investorer kan få adgang til offentlig støtte.</w:t>
      </w:r>
    </w:p>
    <w:p w14:paraId="6FC1C9D1"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Friplejehjem skal desuden i udgangspunktet ikke kunne afvise borgere, så plejehjemmene ligestilles med de almindelige kommunale plejehjem.</w:t>
      </w:r>
    </w:p>
    <w:p w14:paraId="786854CD"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ønsker, at de pårørende fremover skal hjælpe den ældre med at tilrettelægge plejen i dialog med den relevante medarbejder.</w:t>
      </w:r>
    </w:p>
    <w:p w14:paraId="558A42AB"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Der afsættes 150 millioner kroner fra 2025 til 2027 til en national strategi for indførelse af velfærdsteknologi i ældreplejen. Denne implementering skal ske med inddragelse af relevante samfundsaktører på ældreområdet.</w:t>
      </w:r>
    </w:p>
    <w:p w14:paraId="342C8040" w14:textId="77777777" w:rsidR="000B24CD" w:rsidRDefault="000B24CD" w:rsidP="000B24CD">
      <w:pPr>
        <w:numPr>
          <w:ilvl w:val="0"/>
          <w:numId w:val="3"/>
        </w:numPr>
        <w:pBdr>
          <w:top w:val="single" w:sz="2" w:space="0" w:color="EEEEEE"/>
          <w:left w:val="single" w:sz="2" w:space="23" w:color="EEEEEE"/>
          <w:bottom w:val="single" w:sz="2" w:space="0" w:color="EEEEEE"/>
          <w:right w:val="single" w:sz="2" w:space="0" w:color="EEEEEE"/>
        </w:pBdr>
        <w:shd w:val="clear" w:color="auto" w:fill="FFFFFF"/>
        <w:spacing w:after="0" w:line="240" w:lineRule="auto"/>
        <w:rPr>
          <w:rFonts w:ascii="Georgia" w:hAnsi="Georgia"/>
          <w:color w:val="282828"/>
          <w:sz w:val="27"/>
          <w:szCs w:val="27"/>
        </w:rPr>
      </w:pPr>
      <w:r>
        <w:rPr>
          <w:rFonts w:ascii="Georgia" w:hAnsi="Georgia"/>
          <w:color w:val="282828"/>
          <w:sz w:val="27"/>
          <w:szCs w:val="27"/>
        </w:rPr>
        <w:t>Der skal desuden oprettes og uddannes frivillige ældrekorps i Ældre Sagen, som skal hjælpe ældre med at anvende velfærdsteknologi.</w:t>
      </w:r>
    </w:p>
    <w:p w14:paraId="2A40E0D5" w14:textId="374BD26E" w:rsidR="000B24CD" w:rsidRDefault="000B24CD" w:rsidP="000B24CD">
      <w:pPr>
        <w:pStyle w:val="Overskrift3"/>
        <w:pBdr>
          <w:top w:val="single" w:sz="2" w:space="0" w:color="EEEEEE"/>
          <w:left w:val="single" w:sz="2" w:space="0" w:color="EEEEEE"/>
          <w:bottom w:val="single" w:sz="2" w:space="0" w:color="EEEEEE"/>
          <w:right w:val="single" w:sz="2" w:space="0" w:color="EEEEEE"/>
        </w:pBdr>
        <w:shd w:val="clear" w:color="auto" w:fill="FFFFFF"/>
        <w:spacing w:before="0" w:after="150" w:line="450" w:lineRule="atLeast"/>
        <w:rPr>
          <w:rFonts w:ascii="Georgia" w:hAnsi="Georgia"/>
          <w:color w:val="282828"/>
          <w:spacing w:val="-8"/>
          <w:sz w:val="36"/>
          <w:szCs w:val="36"/>
        </w:rPr>
      </w:pPr>
      <w:r>
        <w:rPr>
          <w:rFonts w:ascii="Georgia" w:hAnsi="Georgia"/>
          <w:noProof/>
          <w:color w:val="282828"/>
          <w:spacing w:val="-8"/>
          <w:sz w:val="36"/>
          <w:szCs w:val="36"/>
        </w:rPr>
        <w:drawing>
          <wp:inline distT="0" distB="0" distL="0" distR="0" wp14:anchorId="00C9E5E4" wp14:editId="29BF9F37">
            <wp:extent cx="425450" cy="336550"/>
            <wp:effectExtent l="0" t="0" r="0" b="6350"/>
            <wp:docPr id="428215128" name="Billede 2" descr="Et billede, der indeholder symbol,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15128" name="Billede 2" descr="Et billede, der indeholder symbol, logo, Font/skrifttype&#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a:ln>
                      <a:noFill/>
                    </a:ln>
                  </pic:spPr>
                </pic:pic>
              </a:graphicData>
            </a:graphic>
          </wp:inline>
        </w:drawing>
      </w:r>
      <w:r>
        <w:rPr>
          <w:rFonts w:ascii="Georgia" w:hAnsi="Georgia"/>
          <w:color w:val="282828"/>
          <w:spacing w:val="-8"/>
          <w:sz w:val="36"/>
          <w:szCs w:val="36"/>
        </w:rPr>
        <w:t>Understøttelse og implementering</w:t>
      </w:r>
    </w:p>
    <w:p w14:paraId="15FE0D18" w14:textId="77777777" w:rsidR="000B24CD" w:rsidRDefault="000B24CD" w:rsidP="000B24CD">
      <w:pPr>
        <w:numPr>
          <w:ilvl w:val="0"/>
          <w:numId w:val="4"/>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Ældreloven skal fremsættes i Folketingssamlingen 2024/2025, så den kan træde i kraft 1. juli 2025.</w:t>
      </w:r>
    </w:p>
    <w:p w14:paraId="4E4910A8" w14:textId="77777777" w:rsidR="000B24CD" w:rsidRDefault="000B24CD" w:rsidP="000B24CD">
      <w:pPr>
        <w:numPr>
          <w:ilvl w:val="0"/>
          <w:numId w:val="4"/>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vil afsætte 200 millioner kroner fra 2024 til 2027 øremærket implementering for borgere, medarbejde og ledere lokalt.</w:t>
      </w:r>
    </w:p>
    <w:p w14:paraId="6410ED0C" w14:textId="77777777" w:rsidR="000B24CD" w:rsidRDefault="000B24CD" w:rsidP="000B24CD">
      <w:pPr>
        <w:numPr>
          <w:ilvl w:val="0"/>
          <w:numId w:val="4"/>
        </w:numPr>
        <w:pBdr>
          <w:top w:val="single" w:sz="2" w:space="0" w:color="EEEEEE"/>
          <w:left w:val="single" w:sz="2" w:space="23" w:color="EEEEEE"/>
          <w:bottom w:val="single" w:sz="2" w:space="0" w:color="EEEEEE"/>
          <w:right w:val="single" w:sz="2" w:space="0" w:color="EEEEEE"/>
        </w:pBdr>
        <w:shd w:val="clear" w:color="auto" w:fill="FFFFFF"/>
        <w:spacing w:after="0" w:line="240" w:lineRule="auto"/>
        <w:rPr>
          <w:rFonts w:ascii="Georgia" w:hAnsi="Georgia"/>
          <w:color w:val="282828"/>
          <w:sz w:val="27"/>
          <w:szCs w:val="27"/>
        </w:rPr>
      </w:pPr>
      <w:r>
        <w:rPr>
          <w:rFonts w:ascii="Georgia" w:hAnsi="Georgia"/>
          <w:color w:val="282828"/>
          <w:sz w:val="27"/>
          <w:szCs w:val="27"/>
        </w:rPr>
        <w:t>Hele ældrereformen skal evalueres efter tre og fem år.</w:t>
      </w:r>
    </w:p>
    <w:p w14:paraId="7862D466" w14:textId="3BB4A4AF" w:rsidR="000B24CD" w:rsidRDefault="000B24CD" w:rsidP="000B24CD">
      <w:pPr>
        <w:pStyle w:val="Overskrift3"/>
        <w:pBdr>
          <w:top w:val="single" w:sz="2" w:space="0" w:color="EEEEEE"/>
          <w:left w:val="single" w:sz="2" w:space="0" w:color="EEEEEE"/>
          <w:bottom w:val="single" w:sz="2" w:space="0" w:color="EEEEEE"/>
          <w:right w:val="single" w:sz="2" w:space="0" w:color="EEEEEE"/>
        </w:pBdr>
        <w:shd w:val="clear" w:color="auto" w:fill="FFFFFF"/>
        <w:spacing w:before="0" w:after="150" w:line="450" w:lineRule="atLeast"/>
        <w:rPr>
          <w:rFonts w:ascii="Georgia" w:hAnsi="Georgia"/>
          <w:color w:val="282828"/>
          <w:spacing w:val="-8"/>
          <w:sz w:val="36"/>
          <w:szCs w:val="36"/>
        </w:rPr>
      </w:pPr>
      <w:r>
        <w:rPr>
          <w:rFonts w:ascii="Georgia" w:hAnsi="Georgia"/>
          <w:noProof/>
          <w:color w:val="282828"/>
          <w:spacing w:val="-8"/>
          <w:sz w:val="36"/>
          <w:szCs w:val="36"/>
        </w:rPr>
        <w:drawing>
          <wp:inline distT="0" distB="0" distL="0" distR="0" wp14:anchorId="5C851EE3" wp14:editId="395CE471">
            <wp:extent cx="425450" cy="336550"/>
            <wp:effectExtent l="0" t="0" r="0" b="6350"/>
            <wp:docPr id="452073501" name="Billede 1" descr="Et billede, der indeholder logo, symbol,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73501" name="Billede 1" descr="Et billede, der indeholder logo, symbol, cirkel, Font/skrifttype&#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450" cy="336550"/>
                    </a:xfrm>
                    <a:prstGeom prst="rect">
                      <a:avLst/>
                    </a:prstGeom>
                    <a:noFill/>
                    <a:ln>
                      <a:noFill/>
                    </a:ln>
                  </pic:spPr>
                </pic:pic>
              </a:graphicData>
            </a:graphic>
          </wp:inline>
        </w:drawing>
      </w:r>
      <w:r>
        <w:rPr>
          <w:rFonts w:ascii="Georgia" w:hAnsi="Georgia"/>
          <w:color w:val="282828"/>
          <w:spacing w:val="-8"/>
          <w:sz w:val="36"/>
          <w:szCs w:val="36"/>
        </w:rPr>
        <w:t>Økonomien i ældrereformen</w:t>
      </w:r>
    </w:p>
    <w:p w14:paraId="027B549B" w14:textId="77777777" w:rsidR="000B24CD" w:rsidRDefault="000B24CD" w:rsidP="000B24CD">
      <w:pPr>
        <w:numPr>
          <w:ilvl w:val="0"/>
          <w:numId w:val="5"/>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Regeringen vil årligt bruge én milliard kroner ekstra på ældreplejen i Danmark. Pengen indfases løbende frem mod 2027, hvorefter bevillingen er varig.</w:t>
      </w:r>
    </w:p>
    <w:p w14:paraId="5069620C" w14:textId="77777777" w:rsidR="000B24CD" w:rsidRDefault="000B24CD" w:rsidP="000B24CD">
      <w:pPr>
        <w:numPr>
          <w:ilvl w:val="0"/>
          <w:numId w:val="5"/>
        </w:numPr>
        <w:pBdr>
          <w:top w:val="single" w:sz="2" w:space="0" w:color="EEEEEE"/>
          <w:left w:val="single" w:sz="2" w:space="23" w:color="EEEEEE"/>
          <w:bottom w:val="single" w:sz="2" w:space="0" w:color="EEEEEE"/>
          <w:right w:val="single" w:sz="2" w:space="0" w:color="EEEEEE"/>
        </w:pBdr>
        <w:shd w:val="clear" w:color="auto" w:fill="FFFFFF"/>
        <w:spacing w:after="150" w:line="240" w:lineRule="auto"/>
        <w:rPr>
          <w:rFonts w:ascii="Georgia" w:hAnsi="Georgia"/>
          <w:color w:val="282828"/>
          <w:sz w:val="27"/>
          <w:szCs w:val="27"/>
        </w:rPr>
      </w:pPr>
      <w:r>
        <w:rPr>
          <w:rFonts w:ascii="Georgia" w:hAnsi="Georgia"/>
          <w:color w:val="282828"/>
          <w:sz w:val="27"/>
          <w:szCs w:val="27"/>
        </w:rPr>
        <w:t>Konkret vil regeringen i udgangspunktet afsætte 0,3 milliarder kroner i 2024, 0,5 milliarder kroner i 2025, 0,7 milliarder kroner i 2026 samt én milliard kroner i 2027. Efter 2027 fortsætter det varige løft på én milliard kroner. Udspillet er desuden finansieret inden for rammerne af regeringens generelle økonomiske politik. </w:t>
      </w:r>
    </w:p>
    <w:p w14:paraId="75E358D9" w14:textId="77777777" w:rsidR="000B24CD" w:rsidRDefault="000B24CD" w:rsidP="000B24CD">
      <w:pPr>
        <w:numPr>
          <w:ilvl w:val="0"/>
          <w:numId w:val="5"/>
        </w:numPr>
        <w:pBdr>
          <w:top w:val="single" w:sz="2" w:space="0" w:color="EEEEEE"/>
          <w:left w:val="single" w:sz="2" w:space="23" w:color="EEEEEE"/>
          <w:bottom w:val="single" w:sz="2" w:space="0" w:color="EEEEEE"/>
          <w:right w:val="single" w:sz="2" w:space="0" w:color="EEEEEE"/>
        </w:pBdr>
        <w:shd w:val="clear" w:color="auto" w:fill="FFFFFF"/>
        <w:spacing w:after="0" w:line="240" w:lineRule="auto"/>
        <w:rPr>
          <w:rFonts w:ascii="Georgia" w:hAnsi="Georgia"/>
          <w:color w:val="282828"/>
          <w:sz w:val="27"/>
          <w:szCs w:val="27"/>
        </w:rPr>
      </w:pPr>
      <w:r>
        <w:rPr>
          <w:rFonts w:ascii="Georgia" w:hAnsi="Georgia"/>
          <w:color w:val="282828"/>
          <w:sz w:val="27"/>
          <w:szCs w:val="27"/>
        </w:rPr>
        <w:t>I tillæg hertil vil regeringen som tidligere nævnt også afsætte 555,4 millioner kroner fra 2024 til 2027 og 15,3 millioner kroner fra 2028 og frem, som skal gå til lokalplejehjem og velfærdsteknologi. </w:t>
      </w:r>
    </w:p>
    <w:p w14:paraId="5BDA1D1A" w14:textId="77777777" w:rsidR="000B24CD" w:rsidRPr="000B24CD" w:rsidRDefault="000B24CD" w:rsidP="000B24CD">
      <w:pPr>
        <w:pStyle w:val="Listeafsnit"/>
        <w:numPr>
          <w:ilvl w:val="0"/>
          <w:numId w:val="5"/>
        </w:numPr>
        <w:shd w:val="clear" w:color="auto" w:fill="FFFFFF"/>
        <w:rPr>
          <w:rStyle w:val="subject-item"/>
          <w:rFonts w:ascii="Georgia" w:hAnsi="Georgia"/>
          <w:color w:val="282828"/>
          <w:sz w:val="27"/>
          <w:szCs w:val="27"/>
          <w:bdr w:val="single" w:sz="2" w:space="0" w:color="EEEEEE" w:frame="1"/>
        </w:rPr>
      </w:pPr>
      <w:r w:rsidRPr="000B24CD">
        <w:rPr>
          <w:rStyle w:val="font-light"/>
          <w:rFonts w:ascii="Arial" w:hAnsi="Arial" w:cs="Arial"/>
          <w:b/>
          <w:bCs/>
          <w:color w:val="282828"/>
          <w:spacing w:val="-23"/>
          <w:sz w:val="75"/>
          <w:szCs w:val="75"/>
          <w:bdr w:val="single" w:sz="2" w:space="0" w:color="EEEEEE" w:frame="1"/>
        </w:rPr>
        <w:t>Analyse af </w:t>
      </w:r>
    </w:p>
    <w:p w14:paraId="599B6834" w14:textId="77777777" w:rsidR="000B24CD" w:rsidRPr="000B24CD" w:rsidRDefault="000B24CD" w:rsidP="000B24CD">
      <w:pPr>
        <w:pStyle w:val="Listeafsnit"/>
        <w:numPr>
          <w:ilvl w:val="0"/>
          <w:numId w:val="5"/>
        </w:numPr>
        <w:shd w:val="clear" w:color="auto" w:fill="FFFFFF"/>
        <w:rPr>
          <w:rStyle w:val="subject-item"/>
          <w:rFonts w:ascii="Georgia" w:hAnsi="Georgia"/>
          <w:color w:val="282828"/>
          <w:sz w:val="27"/>
          <w:szCs w:val="27"/>
          <w:bdr w:val="single" w:sz="2" w:space="0" w:color="EEEEEE" w:frame="1"/>
        </w:rPr>
      </w:pPr>
      <w:r w:rsidRPr="000B24CD">
        <w:rPr>
          <w:rStyle w:val="opacity-35"/>
          <w:rFonts w:ascii="Arial" w:hAnsi="Arial" w:cs="Arial"/>
          <w:color w:val="282828"/>
          <w:spacing w:val="-23"/>
          <w:sz w:val="75"/>
          <w:szCs w:val="75"/>
          <w:bdr w:val="single" w:sz="2" w:space="0" w:color="EEEEEE" w:frame="1"/>
        </w:rPr>
        <w:t>Kim Rosenkilde</w:t>
      </w:r>
    </w:p>
    <w:p w14:paraId="39F97319" w14:textId="77777777" w:rsidR="000B24CD" w:rsidRPr="000B24CD" w:rsidRDefault="000B24CD" w:rsidP="000B24CD">
      <w:pPr>
        <w:pStyle w:val="Listeafsnit"/>
        <w:numPr>
          <w:ilvl w:val="0"/>
          <w:numId w:val="5"/>
        </w:numPr>
        <w:shd w:val="clear" w:color="auto" w:fill="FFFFFF"/>
        <w:spacing w:line="270" w:lineRule="atLeast"/>
        <w:rPr>
          <w:rFonts w:ascii="Arial" w:hAnsi="Arial" w:cs="Arial"/>
          <w:b/>
          <w:bCs/>
          <w:sz w:val="23"/>
          <w:szCs w:val="23"/>
        </w:rPr>
      </w:pPr>
      <w:r w:rsidRPr="000B24CD">
        <w:rPr>
          <w:rFonts w:ascii="Arial" w:hAnsi="Arial" w:cs="Arial"/>
          <w:b/>
          <w:bCs/>
          <w:color w:val="282828"/>
          <w:sz w:val="23"/>
          <w:szCs w:val="23"/>
          <w:bdr w:val="single" w:sz="2" w:space="0" w:color="EEEEEE" w:frame="1"/>
        </w:rPr>
        <w:t>Redaktør</w:t>
      </w:r>
    </w:p>
    <w:p w14:paraId="31C1689D" w14:textId="77777777" w:rsidR="000B24CD" w:rsidRDefault="000B24CD" w:rsidP="000B24CD">
      <w:pPr>
        <w:pStyle w:val="NormalWeb"/>
        <w:numPr>
          <w:ilvl w:val="0"/>
          <w:numId w:val="5"/>
        </w:numPr>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225" w:lineRule="atLeast"/>
        <w:rPr>
          <w:rFonts w:ascii="Georgia" w:hAnsi="Georgia"/>
          <w:color w:val="282828"/>
          <w:sz w:val="18"/>
          <w:szCs w:val="18"/>
          <w:bdr w:val="single" w:sz="2" w:space="0" w:color="EEEEEE" w:frame="1"/>
        </w:rPr>
      </w:pPr>
      <w:r>
        <w:rPr>
          <w:rFonts w:ascii="Georgia" w:hAnsi="Georgia"/>
          <w:color w:val="282828"/>
          <w:sz w:val="18"/>
          <w:szCs w:val="18"/>
          <w:bdr w:val="single" w:sz="2" w:space="0" w:color="EEEEEE" w:frame="1"/>
        </w:rPr>
        <w:t>Jeg er redaktør for Altinget: kommunal og har tidligere skrevet om såvel fødevarepolitik, transportpolitik og retspolitik. Jeg kom til Altinget i 2013 fra Avisen Kommunen. Jeg er uddannet journalist fra Syddansk universitet (2009) og læste inden da en bachelor i statskundskab ved Aarhus Universitet.</w:t>
      </w:r>
    </w:p>
    <w:p w14:paraId="63D72367" w14:textId="77777777" w:rsidR="000B24CD" w:rsidRPr="000B24CD" w:rsidRDefault="001418F4" w:rsidP="000B24CD">
      <w:pPr>
        <w:pStyle w:val="Listeafsnit"/>
        <w:numPr>
          <w:ilvl w:val="0"/>
          <w:numId w:val="5"/>
        </w:numPr>
        <w:shd w:val="clear" w:color="auto" w:fill="FFFFFF"/>
        <w:spacing w:line="225" w:lineRule="atLeast"/>
        <w:rPr>
          <w:rFonts w:ascii="Georgia" w:hAnsi="Georgia"/>
          <w:color w:val="282828"/>
          <w:sz w:val="18"/>
          <w:szCs w:val="18"/>
          <w:bdr w:val="single" w:sz="2" w:space="0" w:color="EEEEEE" w:frame="1"/>
        </w:rPr>
      </w:pPr>
      <w:hyperlink r:id="rId16" w:history="1">
        <w:r w:rsidR="000B24CD" w:rsidRPr="000B24CD">
          <w:rPr>
            <w:rStyle w:val="Hyperlink"/>
            <w:rFonts w:ascii="Georgia" w:hAnsi="Georgia"/>
            <w:sz w:val="18"/>
            <w:szCs w:val="18"/>
            <w:bdr w:val="single" w:sz="2" w:space="0" w:color="EEEEEE" w:frame="1"/>
          </w:rPr>
          <w:t>Se visitkort</w:t>
        </w:r>
      </w:hyperlink>
    </w:p>
    <w:p w14:paraId="4F76147D" w14:textId="77777777" w:rsidR="000B24CD" w:rsidRDefault="000B24CD" w:rsidP="000B24CD">
      <w:pPr>
        <w:pStyle w:val="Overskrift1"/>
        <w:numPr>
          <w:ilvl w:val="0"/>
          <w:numId w:val="5"/>
        </w:numPr>
        <w:pBdr>
          <w:top w:val="single" w:sz="2" w:space="0" w:color="EEEEEE"/>
          <w:left w:val="single" w:sz="2" w:space="0" w:color="EEEEEE"/>
          <w:bottom w:val="single" w:sz="2" w:space="0" w:color="EEEEEE"/>
          <w:right w:val="single" w:sz="2" w:space="0" w:color="EEEEEE"/>
        </w:pBdr>
        <w:shd w:val="clear" w:color="auto" w:fill="FFFFFF"/>
        <w:spacing w:line="900" w:lineRule="atLeast"/>
        <w:rPr>
          <w:rFonts w:ascii="Arial" w:hAnsi="Arial" w:cs="Arial"/>
          <w:color w:val="282828"/>
          <w:spacing w:val="-23"/>
          <w:sz w:val="81"/>
          <w:szCs w:val="81"/>
        </w:rPr>
      </w:pPr>
      <w:r>
        <w:rPr>
          <w:rFonts w:ascii="Arial" w:hAnsi="Arial" w:cs="Arial"/>
          <w:color w:val="282828"/>
          <w:spacing w:val="-23"/>
          <w:sz w:val="81"/>
          <w:szCs w:val="81"/>
        </w:rPr>
        <w:t>Ældreudspil er et kompromis mellem pragmatik og politiske kæpheste</w:t>
      </w:r>
    </w:p>
    <w:p w14:paraId="7FFCD2BA" w14:textId="77777777" w:rsidR="000B24CD" w:rsidRDefault="000B24CD" w:rsidP="000B24CD">
      <w:pPr>
        <w:pStyle w:val="NormalWeb"/>
        <w:numPr>
          <w:ilvl w:val="0"/>
          <w:numId w:val="5"/>
        </w:numPr>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line="420" w:lineRule="atLeast"/>
        <w:rPr>
          <w:rFonts w:ascii="Georgia" w:hAnsi="Georgia"/>
          <w:color w:val="282828"/>
          <w:sz w:val="32"/>
          <w:szCs w:val="32"/>
        </w:rPr>
      </w:pPr>
      <w:r>
        <w:rPr>
          <w:rFonts w:ascii="Georgia" w:hAnsi="Georgia"/>
          <w:color w:val="282828"/>
          <w:sz w:val="32"/>
          <w:szCs w:val="32"/>
        </w:rPr>
        <w:t>Regeringens ældreudspil bliver præsenteret som et opgør med new public management og hævet over ideologi. Det er hverken den ene eller det andet, men kan blive et vigtigt skridt i et langt politisk træk for at tilpasse ældreplejen til en ny virkelighed.</w:t>
      </w:r>
    </w:p>
    <w:p w14:paraId="7048A49F" w14:textId="77777777" w:rsidR="000B24CD" w:rsidRDefault="000B24CD"/>
    <w:p w14:paraId="2306B9C9"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Nogle ting er lette at blive enige om. Det gælder formentlig også i regeringens arbejde med sit nye ældreudspil.</w:t>
      </w:r>
    </w:p>
    <w:p w14:paraId="54122218"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Her er selvbestemmelse godt. Nærvær er godt. Tillid er godt. Og frihed.</w:t>
      </w:r>
    </w:p>
    <w:p w14:paraId="56B2D6E6"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Til gengæld er kontrol, dokumentation, regler, skemaer, klientgørelse og andet bureaukratisk vraggods noget skidt.</w:t>
      </w:r>
    </w:p>
    <w:p w14:paraId="25EB09C7"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Det første skal vi have mere af, det sidste skal vi af med.</w:t>
      </w:r>
    </w:p>
    <w:p w14:paraId="44E2D110"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Så vidt har det nok ikke voldt de tre partier store sværdslag at nå fælles fodslag. Men vender man sig bort fra retorikken og mod udspillets mere konkrete indhold, så er indtrykket mere blandet.</w:t>
      </w:r>
    </w:p>
    <w:p w14:paraId="4C7B2E60"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De centrale elementer omkring helhedspleje, mere borgernær visitation og faste teams afspejler en tilgang til ældreplejen, som allerede i en årrække har været under udvikling i kommuner på tværs af landet. Og som langt hen ad vejen kan rummes inden for den gældende lovgivning.</w:t>
      </w:r>
    </w:p>
    <w:p w14:paraId="2CAEF15E"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de punkter synes regeringens forslag at være båret af en fornemmelse for, hvor skoen trykker i den praktiske hverdag i og omkring ældreplejen.</w:t>
      </w:r>
    </w:p>
    <w:p w14:paraId="4E6E6A7B" w14:textId="77777777" w:rsidR="000B24CD" w:rsidRDefault="000B24CD" w:rsidP="000B24CD">
      <w:pPr>
        <w:pStyle w:val="Overskrift4"/>
        <w:pBdr>
          <w:top w:val="single" w:sz="2" w:space="0" w:color="EEEEEE"/>
          <w:left w:val="single" w:sz="2" w:space="0" w:color="EEEEEE"/>
          <w:bottom w:val="single" w:sz="2" w:space="0" w:color="EEEEEE"/>
          <w:right w:val="single" w:sz="2" w:space="0" w:color="EEEEEE"/>
        </w:pBdr>
        <w:shd w:val="clear" w:color="auto" w:fill="FFFFFF"/>
        <w:spacing w:before="0"/>
        <w:rPr>
          <w:rFonts w:ascii="Georgia" w:hAnsi="Georgia"/>
          <w:color w:val="282828"/>
          <w:sz w:val="24"/>
          <w:szCs w:val="24"/>
        </w:rPr>
      </w:pPr>
      <w:r>
        <w:rPr>
          <w:rStyle w:val="Strk"/>
          <w:rFonts w:ascii="Georgia" w:hAnsi="Georgia"/>
          <w:b w:val="0"/>
          <w:bCs w:val="0"/>
          <w:color w:val="282828"/>
          <w:bdr w:val="single" w:sz="2" w:space="0" w:color="EEEEEE" w:frame="1"/>
        </w:rPr>
        <w:t>Ideologi fik plads ved bordet</w:t>
      </w:r>
    </w:p>
    <w:p w14:paraId="7CF7C786"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 det lys er udspillet et pragmatisk bud på, hvordan man kan indrette styringen af hjemmeplejen på en måde, så man slipper af med noget af den detailstyring, som kritiseres så vidt og bredt.</w:t>
      </w:r>
    </w:p>
    <w:p w14:paraId="48AE4D86" w14:textId="77777777" w:rsidR="000B24CD" w:rsidRDefault="000B24CD" w:rsidP="000B24CD">
      <w:pPr>
        <w:shd w:val="clear" w:color="auto" w:fill="FFFFFF"/>
        <w:spacing w:line="270" w:lineRule="atLeast"/>
        <w:rPr>
          <w:rFonts w:ascii="Arial" w:hAnsi="Arial" w:cs="Arial"/>
          <w:caps/>
          <w:sz w:val="23"/>
          <w:szCs w:val="23"/>
        </w:rPr>
      </w:pPr>
      <w:r>
        <w:rPr>
          <w:rFonts w:ascii="Arial" w:hAnsi="Arial" w:cs="Arial"/>
          <w:caps/>
          <w:sz w:val="23"/>
          <w:szCs w:val="23"/>
        </w:rPr>
        <w:t>LÆS OGSÅ</w:t>
      </w:r>
    </w:p>
    <w:p w14:paraId="61E0F29B" w14:textId="77777777" w:rsidR="000B24CD" w:rsidRDefault="000B24CD" w:rsidP="000B24CD">
      <w:pPr>
        <w:shd w:val="clear" w:color="auto" w:fill="FFFFFF"/>
        <w:spacing w:line="240" w:lineRule="auto"/>
        <w:rPr>
          <w:rStyle w:val="Hyperlink"/>
          <w:rFonts w:ascii="Georgia" w:hAnsi="Georgia" w:cs="Times New Roman"/>
          <w:sz w:val="27"/>
          <w:szCs w:val="27"/>
          <w:bdr w:val="single" w:sz="2" w:space="0" w:color="EEEEEE" w:frame="1"/>
        </w:rPr>
      </w:pPr>
      <w:r>
        <w:rPr>
          <w:rFonts w:ascii="Georgia" w:hAnsi="Georgia"/>
          <w:color w:val="282828"/>
          <w:sz w:val="27"/>
          <w:szCs w:val="27"/>
        </w:rPr>
        <w:fldChar w:fldCharType="begin"/>
      </w:r>
      <w:r>
        <w:rPr>
          <w:rFonts w:ascii="Georgia" w:hAnsi="Georgia"/>
          <w:color w:val="282828"/>
          <w:sz w:val="27"/>
          <w:szCs w:val="27"/>
        </w:rPr>
        <w:instrText>HYPERLINK "https://www.altinget.dk/artikel/norske-naervaelgere-er-blevet-politisk-hjemloese-jokere-og-kan-ogsaa-blive-det-i-dansk-politik"</w:instrText>
      </w:r>
      <w:r>
        <w:rPr>
          <w:rFonts w:ascii="Georgia" w:hAnsi="Georgia"/>
          <w:color w:val="282828"/>
          <w:sz w:val="27"/>
          <w:szCs w:val="27"/>
        </w:rPr>
      </w:r>
      <w:r>
        <w:rPr>
          <w:rFonts w:ascii="Georgia" w:hAnsi="Georgia"/>
          <w:color w:val="282828"/>
          <w:sz w:val="27"/>
          <w:szCs w:val="27"/>
        </w:rPr>
        <w:fldChar w:fldCharType="separate"/>
      </w:r>
    </w:p>
    <w:p w14:paraId="0DC817DA" w14:textId="77777777" w:rsidR="000B24CD" w:rsidRDefault="000B24CD" w:rsidP="000B24CD">
      <w:pPr>
        <w:pStyle w:val="Overskrift2"/>
        <w:pBdr>
          <w:top w:val="single" w:sz="2" w:space="0" w:color="EEEEEE"/>
          <w:left w:val="single" w:sz="2" w:space="0" w:color="EEEEEE"/>
          <w:bottom w:val="single" w:sz="2" w:space="0" w:color="EEEEEE"/>
          <w:right w:val="single" w:sz="2" w:space="0" w:color="EEEEEE"/>
        </w:pBdr>
        <w:shd w:val="clear" w:color="auto" w:fill="FFFFFF"/>
        <w:spacing w:before="0" w:line="390" w:lineRule="atLeast"/>
        <w:rPr>
          <w:rFonts w:ascii="Arial" w:hAnsi="Arial" w:cs="Arial"/>
          <w:spacing w:val="-3"/>
          <w:sz w:val="36"/>
          <w:szCs w:val="36"/>
        </w:rPr>
      </w:pPr>
      <w:r>
        <w:rPr>
          <w:rFonts w:ascii="Arial" w:hAnsi="Arial" w:cs="Arial"/>
          <w:color w:val="0000FF"/>
          <w:spacing w:val="-3"/>
          <w:u w:val="single"/>
          <w:bdr w:val="single" w:sz="2" w:space="0" w:color="EEEEEE" w:frame="1"/>
        </w:rPr>
        <w:t>En særlig vælgergruppe er blevet politisk hjemløse – og det kan få stor betydning for Mette Frederiksen</w:t>
      </w:r>
    </w:p>
    <w:p w14:paraId="5047BD1E" w14:textId="77777777" w:rsidR="000B24CD" w:rsidRDefault="000B24CD" w:rsidP="000B24CD">
      <w:pPr>
        <w:shd w:val="clear" w:color="auto" w:fill="FFFFFF"/>
        <w:spacing w:line="225" w:lineRule="atLeast"/>
        <w:rPr>
          <w:rFonts w:ascii="Arial" w:hAnsi="Arial" w:cs="Arial"/>
          <w:color w:val="0000FF"/>
          <w:sz w:val="20"/>
          <w:szCs w:val="20"/>
          <w:u w:val="single"/>
          <w:bdr w:val="single" w:sz="2" w:space="0" w:color="EEEEEE" w:frame="1"/>
        </w:rPr>
      </w:pPr>
      <w:r>
        <w:rPr>
          <w:rStyle w:val="mr-2"/>
          <w:rFonts w:ascii="Arial" w:hAnsi="Arial" w:cs="Arial"/>
          <w:color w:val="0000FF"/>
          <w:sz w:val="20"/>
          <w:szCs w:val="20"/>
          <w:u w:val="single"/>
          <w:bdr w:val="single" w:sz="2" w:space="0" w:color="EEEEEE" w:frame="1"/>
        </w:rPr>
        <w:t>Kommentar</w:t>
      </w:r>
    </w:p>
    <w:p w14:paraId="6B2F0734" w14:textId="77777777" w:rsidR="000B24CD" w:rsidRDefault="000B24CD" w:rsidP="000B24CD">
      <w:pPr>
        <w:shd w:val="clear" w:color="auto" w:fill="FFFFFF"/>
        <w:spacing w:line="240" w:lineRule="auto"/>
        <w:rPr>
          <w:rFonts w:ascii="Georgia" w:hAnsi="Georgia" w:cs="Times New Roman"/>
          <w:color w:val="282828"/>
          <w:sz w:val="27"/>
          <w:szCs w:val="27"/>
        </w:rPr>
      </w:pPr>
      <w:r>
        <w:rPr>
          <w:rFonts w:ascii="Georgia" w:hAnsi="Georgia"/>
          <w:color w:val="282828"/>
          <w:sz w:val="27"/>
          <w:szCs w:val="27"/>
        </w:rPr>
        <w:fldChar w:fldCharType="end"/>
      </w:r>
    </w:p>
    <w:p w14:paraId="063457E5"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pressemødet slog Venstres formand Troels Lund Poulsen da også til lyds for, at udspillet er et bevis på, at "ideologien er taget ud af vores ældrepolitik".</w:t>
      </w:r>
    </w:p>
    <w:p w14:paraId="211CA55D"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Alligevel afspejler de dybere balancer i udspillet, at det langt fra kun er rent praktiske overvejelser, regeringen har brugt de seneste mange måneder på at diskutere med hinanden.</w:t>
      </w:r>
    </w:p>
    <w:p w14:paraId="6300AAF6"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Med Socialdemokratiet ved roret bliver der ikke sået nogen tvivl om, at det fortsat er det offentlige, som har og skal have hovedansvaret for at levere ældrepleje til danskerne.</w:t>
      </w:r>
    </w:p>
    <w:p w14:paraId="2BAB98D4"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På samme måde er der med Venstre som medafsender ingen tvivl om, at en omlægning af ældreplejen heller ikke må ske på bekostning af private leverandørers adgang til tilbyde pleje til danskerne.</w:t>
      </w:r>
    </w:p>
    <w:p w14:paraId="7112C159"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Tværtimod er der kommet mindre udvidelser med, som Venstre længe har haft på ønskesedlen.</w:t>
      </w:r>
    </w:p>
    <w:p w14:paraId="77906658"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Oven i det kommer Lars Løkke Rasmussens og Moderaternes tredje vej. Her handler det mindre om offentlig eller privat og mere om at udvikles nye typer af institutioner, som er afkoblet fra den traditionelle styringskæde. Konkret afspejlet i forslaget om nye såkaldte lokalplejehjem.</w:t>
      </w:r>
    </w:p>
    <w:p w14:paraId="79B33746" w14:textId="77777777" w:rsidR="000B24CD" w:rsidRDefault="000B24CD" w:rsidP="000B24CD">
      <w:pPr>
        <w:pStyle w:val="Overskrift4"/>
        <w:pBdr>
          <w:top w:val="single" w:sz="2" w:space="0" w:color="EEEEEE"/>
          <w:left w:val="single" w:sz="2" w:space="0" w:color="EEEEEE"/>
          <w:bottom w:val="single" w:sz="2" w:space="0" w:color="EEEEEE"/>
          <w:right w:val="single" w:sz="2" w:space="0" w:color="EEEEEE"/>
        </w:pBdr>
        <w:shd w:val="clear" w:color="auto" w:fill="FFFFFF"/>
        <w:spacing w:before="0"/>
        <w:rPr>
          <w:rFonts w:ascii="Georgia" w:hAnsi="Georgia"/>
          <w:color w:val="282828"/>
          <w:sz w:val="24"/>
          <w:szCs w:val="24"/>
        </w:rPr>
      </w:pPr>
      <w:r>
        <w:rPr>
          <w:rStyle w:val="Strk"/>
          <w:rFonts w:ascii="Georgia" w:hAnsi="Georgia"/>
          <w:b w:val="0"/>
          <w:bCs w:val="0"/>
          <w:color w:val="282828"/>
          <w:bdr w:val="single" w:sz="2" w:space="0" w:color="EEEEEE" w:frame="1"/>
        </w:rPr>
        <w:t>De djævelske detaljer mangler</w:t>
      </w:r>
    </w:p>
    <w:p w14:paraId="6B5C7BA0"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Regeringens udspil indeholder punkter, der spænder lige fra en ekstra milliard kroner og en ny national strategi for velfærdsteknologi til en større omlægning af tilsynene på ældreområdet.</w:t>
      </w:r>
    </w:p>
    <w:p w14:paraId="55FFAB6D" w14:textId="77777777" w:rsidR="000B24CD" w:rsidRDefault="000B24CD" w:rsidP="000B24CD">
      <w:pPr>
        <w:shd w:val="clear" w:color="auto" w:fill="FFFFFF"/>
        <w:spacing w:line="270" w:lineRule="atLeast"/>
        <w:rPr>
          <w:rFonts w:ascii="Arial" w:hAnsi="Arial" w:cs="Arial"/>
          <w:caps/>
          <w:sz w:val="23"/>
          <w:szCs w:val="23"/>
        </w:rPr>
      </w:pPr>
      <w:r>
        <w:rPr>
          <w:rFonts w:ascii="Arial" w:hAnsi="Arial" w:cs="Arial"/>
          <w:caps/>
          <w:sz w:val="23"/>
          <w:szCs w:val="23"/>
        </w:rPr>
        <w:t>LÆS OGSÅ</w:t>
      </w:r>
    </w:p>
    <w:p w14:paraId="4C6049A4" w14:textId="77777777" w:rsidR="000B24CD" w:rsidRDefault="000B24CD" w:rsidP="000B24CD">
      <w:pPr>
        <w:shd w:val="clear" w:color="auto" w:fill="FFFFFF"/>
        <w:spacing w:line="240" w:lineRule="auto"/>
        <w:rPr>
          <w:rStyle w:val="Hyperlink"/>
          <w:rFonts w:ascii="Georgia" w:hAnsi="Georgia" w:cs="Times New Roman"/>
          <w:sz w:val="27"/>
          <w:szCs w:val="27"/>
          <w:bdr w:val="single" w:sz="2" w:space="0" w:color="EEEEEE" w:frame="1"/>
        </w:rPr>
      </w:pPr>
      <w:r>
        <w:rPr>
          <w:rFonts w:ascii="Georgia" w:hAnsi="Georgia"/>
          <w:color w:val="282828"/>
          <w:sz w:val="27"/>
          <w:szCs w:val="27"/>
        </w:rPr>
        <w:fldChar w:fldCharType="begin"/>
      </w:r>
      <w:r>
        <w:rPr>
          <w:rFonts w:ascii="Georgia" w:hAnsi="Georgia"/>
          <w:color w:val="282828"/>
          <w:sz w:val="27"/>
          <w:szCs w:val="27"/>
        </w:rPr>
        <w:instrText>HYPERLINK "https://www.altinget.dk/artikel/med-importen-af-varme-haender-fortsaetter-vesten-med-at-suge-ressourcer-ud-af-fattige-lande-til-eget-forbrug"</w:instrText>
      </w:r>
      <w:r>
        <w:rPr>
          <w:rFonts w:ascii="Georgia" w:hAnsi="Georgia"/>
          <w:color w:val="282828"/>
          <w:sz w:val="27"/>
          <w:szCs w:val="27"/>
        </w:rPr>
      </w:r>
      <w:r>
        <w:rPr>
          <w:rFonts w:ascii="Georgia" w:hAnsi="Georgia"/>
          <w:color w:val="282828"/>
          <w:sz w:val="27"/>
          <w:szCs w:val="27"/>
        </w:rPr>
        <w:fldChar w:fldCharType="separate"/>
      </w:r>
    </w:p>
    <w:p w14:paraId="24F5F8A3" w14:textId="77777777" w:rsidR="000B24CD" w:rsidRDefault="000B24CD" w:rsidP="000B24CD">
      <w:pPr>
        <w:pStyle w:val="Overskrift2"/>
        <w:pBdr>
          <w:top w:val="single" w:sz="2" w:space="0" w:color="EEEEEE"/>
          <w:left w:val="single" w:sz="2" w:space="0" w:color="EEEEEE"/>
          <w:bottom w:val="single" w:sz="2" w:space="0" w:color="EEEEEE"/>
          <w:right w:val="single" w:sz="2" w:space="0" w:color="EEEEEE"/>
        </w:pBdr>
        <w:shd w:val="clear" w:color="auto" w:fill="FFFFFF"/>
        <w:spacing w:before="0" w:line="390" w:lineRule="atLeast"/>
        <w:rPr>
          <w:rFonts w:ascii="Arial" w:hAnsi="Arial" w:cs="Arial"/>
          <w:spacing w:val="-3"/>
          <w:sz w:val="36"/>
          <w:szCs w:val="36"/>
        </w:rPr>
      </w:pPr>
      <w:r>
        <w:rPr>
          <w:rFonts w:ascii="Arial" w:hAnsi="Arial" w:cs="Arial"/>
          <w:color w:val="0000FF"/>
          <w:spacing w:val="-3"/>
          <w:u w:val="single"/>
          <w:bdr w:val="single" w:sz="2" w:space="0" w:color="EEEEEE" w:frame="1"/>
        </w:rPr>
        <w:t>Med sit ældreudspil vil regeringen lade fattige lande betale prisen for vores udsultede velfærd</w:t>
      </w:r>
    </w:p>
    <w:p w14:paraId="0B5059D0" w14:textId="77777777" w:rsidR="000B24CD" w:rsidRDefault="000B24CD" w:rsidP="000B24CD">
      <w:pPr>
        <w:shd w:val="clear" w:color="auto" w:fill="FFFFFF"/>
        <w:spacing w:line="225" w:lineRule="atLeast"/>
        <w:rPr>
          <w:rFonts w:ascii="Arial" w:hAnsi="Arial" w:cs="Arial"/>
          <w:color w:val="0000FF"/>
          <w:sz w:val="20"/>
          <w:szCs w:val="20"/>
          <w:u w:val="single"/>
          <w:bdr w:val="single" w:sz="2" w:space="0" w:color="EEEEEE" w:frame="1"/>
        </w:rPr>
      </w:pPr>
      <w:r>
        <w:rPr>
          <w:rStyle w:val="mr-2"/>
          <w:rFonts w:ascii="Arial" w:hAnsi="Arial" w:cs="Arial"/>
          <w:color w:val="0000FF"/>
          <w:sz w:val="20"/>
          <w:szCs w:val="20"/>
          <w:u w:val="single"/>
          <w:bdr w:val="single" w:sz="2" w:space="0" w:color="EEEEEE" w:frame="1"/>
        </w:rPr>
        <w:t>Kommentar</w:t>
      </w:r>
    </w:p>
    <w:p w14:paraId="249236D0" w14:textId="77777777" w:rsidR="000B24CD" w:rsidRDefault="000B24CD" w:rsidP="000B24CD">
      <w:pPr>
        <w:shd w:val="clear" w:color="auto" w:fill="FFFFFF"/>
        <w:spacing w:line="240" w:lineRule="auto"/>
        <w:rPr>
          <w:rFonts w:ascii="Georgia" w:hAnsi="Georgia" w:cs="Times New Roman"/>
          <w:color w:val="282828"/>
          <w:sz w:val="27"/>
          <w:szCs w:val="27"/>
        </w:rPr>
      </w:pPr>
      <w:r>
        <w:rPr>
          <w:rFonts w:ascii="Georgia" w:hAnsi="Georgia"/>
          <w:color w:val="282828"/>
          <w:sz w:val="27"/>
          <w:szCs w:val="27"/>
        </w:rPr>
        <w:fldChar w:fldCharType="end"/>
      </w:r>
    </w:p>
    <w:p w14:paraId="184D9086"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 de enkelte elementer er kun på skitsestadiet og stort set blottet for de ofte djævelske detaljer, som kan få afgørende betydning for, om det vil lykkes at gå fra politiske paroler til virkelige forandring.</w:t>
      </w:r>
    </w:p>
    <w:p w14:paraId="72AE18AD"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Hvilke krav skal der for eksempel stilles til det faste hold af medarbejdere, som skal til at træffe langt flere afgørelser om hjælpen til den enkelte ældre? Hvor mange skal de være? Hvilke kvalifikationer er nødvendige? Og hvornår må de egentlig sige nej til borgernes ønsker?</w:t>
      </w:r>
    </w:p>
    <w:p w14:paraId="1BF5A74D"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Hvordan vil man indrette de nye tilsyn? Hvordan undgår man mere bureaukrati, når man får et helt nyt lovkompleks? Og hvad er det egentlig for opgaver, civilsamfundet skal løse?</w:t>
      </w:r>
    </w:p>
    <w:p w14:paraId="3A1FF197"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Fraværet af detaljer betyder, at udspillet fortsat kan trækkes i forskellige retninger, inden det skal omsættes til lovgivning for så at blive implementeret i de enkelte kommuner. I hele den lange proces, der venter, vil der skulle træffes mange og også afgørende politiske valg. Både nationalt og sidenhen lokalt.</w:t>
      </w:r>
    </w:p>
    <w:p w14:paraId="768405AB" w14:textId="77777777" w:rsidR="000B24CD" w:rsidRDefault="000B24CD" w:rsidP="000B24CD">
      <w:pPr>
        <w:pStyle w:val="Overskrift4"/>
        <w:pBdr>
          <w:top w:val="single" w:sz="2" w:space="0" w:color="EEEEEE"/>
          <w:left w:val="single" w:sz="2" w:space="0" w:color="EEEEEE"/>
          <w:bottom w:val="single" w:sz="2" w:space="0" w:color="EEEEEE"/>
          <w:right w:val="single" w:sz="2" w:space="0" w:color="EEEEEE"/>
        </w:pBdr>
        <w:shd w:val="clear" w:color="auto" w:fill="FFFFFF"/>
        <w:spacing w:before="0"/>
        <w:rPr>
          <w:rFonts w:ascii="Georgia" w:hAnsi="Georgia"/>
          <w:color w:val="282828"/>
          <w:sz w:val="24"/>
          <w:szCs w:val="24"/>
        </w:rPr>
      </w:pPr>
      <w:r>
        <w:rPr>
          <w:rStyle w:val="Strk"/>
          <w:rFonts w:ascii="Georgia" w:hAnsi="Georgia"/>
          <w:b w:val="0"/>
          <w:bCs w:val="0"/>
          <w:color w:val="282828"/>
          <w:bdr w:val="single" w:sz="2" w:space="0" w:color="EEEEEE" w:frame="1"/>
        </w:rPr>
        <w:t>New public mangement, nu med tillid</w:t>
      </w:r>
    </w:p>
    <w:p w14:paraId="41DA6CD4"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Mens ældreminister Mette Kierkgaard har omtalt reformen som en ’styringsreform’, så kaldte statsminister Mette Frederiksen den på tirsdagens pressemøde mere bombastisk for et opgør med new public management.</w:t>
      </w:r>
    </w:p>
    <w:p w14:paraId="738DD6A8" w14:textId="77777777" w:rsidR="000B24CD" w:rsidRDefault="000B24CD" w:rsidP="000B24CD">
      <w:pPr>
        <w:shd w:val="clear" w:color="auto" w:fill="FFFFFF"/>
        <w:spacing w:line="270" w:lineRule="atLeast"/>
        <w:rPr>
          <w:rFonts w:ascii="Arial" w:hAnsi="Arial" w:cs="Arial"/>
          <w:caps/>
          <w:sz w:val="23"/>
          <w:szCs w:val="23"/>
        </w:rPr>
      </w:pPr>
      <w:r>
        <w:rPr>
          <w:rFonts w:ascii="Arial" w:hAnsi="Arial" w:cs="Arial"/>
          <w:caps/>
          <w:sz w:val="23"/>
          <w:szCs w:val="23"/>
        </w:rPr>
        <w:t>LÆS OGSÅ</w:t>
      </w:r>
    </w:p>
    <w:p w14:paraId="2370DC7A" w14:textId="77777777" w:rsidR="000B24CD" w:rsidRDefault="000B24CD" w:rsidP="000B24CD">
      <w:pPr>
        <w:shd w:val="clear" w:color="auto" w:fill="FFFFFF"/>
        <w:spacing w:line="240" w:lineRule="auto"/>
        <w:rPr>
          <w:rStyle w:val="Hyperlink"/>
          <w:rFonts w:ascii="Georgia" w:hAnsi="Georgia" w:cs="Times New Roman"/>
          <w:sz w:val="27"/>
          <w:szCs w:val="27"/>
          <w:bdr w:val="single" w:sz="2" w:space="0" w:color="EEEEEE" w:frame="1"/>
        </w:rPr>
      </w:pPr>
      <w:r>
        <w:rPr>
          <w:rFonts w:ascii="Georgia" w:hAnsi="Georgia"/>
          <w:color w:val="282828"/>
          <w:sz w:val="27"/>
          <w:szCs w:val="27"/>
        </w:rPr>
        <w:fldChar w:fldCharType="begin"/>
      </w:r>
      <w:r>
        <w:rPr>
          <w:rFonts w:ascii="Georgia" w:hAnsi="Georgia"/>
          <w:color w:val="282828"/>
          <w:sz w:val="27"/>
          <w:szCs w:val="27"/>
        </w:rPr>
        <w:instrText>HYPERLINK "https://www.altinget.dk/artikel/lokalplejehjem-mere-frihed-og-ny-aeldrelov-faa-overblik-over-regeringens-forslag-til-en-ny-aeldrereform"</w:instrText>
      </w:r>
      <w:r>
        <w:rPr>
          <w:rFonts w:ascii="Georgia" w:hAnsi="Georgia"/>
          <w:color w:val="282828"/>
          <w:sz w:val="27"/>
          <w:szCs w:val="27"/>
        </w:rPr>
      </w:r>
      <w:r>
        <w:rPr>
          <w:rFonts w:ascii="Georgia" w:hAnsi="Georgia"/>
          <w:color w:val="282828"/>
          <w:sz w:val="27"/>
          <w:szCs w:val="27"/>
        </w:rPr>
        <w:fldChar w:fldCharType="separate"/>
      </w:r>
    </w:p>
    <w:p w14:paraId="3BC6E819" w14:textId="77777777" w:rsidR="000B24CD" w:rsidRDefault="000B24CD" w:rsidP="000B24CD">
      <w:pPr>
        <w:pStyle w:val="Overskrift2"/>
        <w:pBdr>
          <w:top w:val="single" w:sz="2" w:space="0" w:color="EEEEEE"/>
          <w:left w:val="single" w:sz="2" w:space="0" w:color="EEEEEE"/>
          <w:bottom w:val="single" w:sz="2" w:space="0" w:color="EEEEEE"/>
          <w:right w:val="single" w:sz="2" w:space="0" w:color="EEEEEE"/>
        </w:pBdr>
        <w:shd w:val="clear" w:color="auto" w:fill="FFFFFF"/>
        <w:spacing w:before="0" w:line="390" w:lineRule="atLeast"/>
        <w:rPr>
          <w:rFonts w:ascii="Arial" w:hAnsi="Arial" w:cs="Arial"/>
          <w:spacing w:val="-3"/>
          <w:sz w:val="36"/>
          <w:szCs w:val="36"/>
        </w:rPr>
      </w:pPr>
      <w:r>
        <w:rPr>
          <w:rFonts w:ascii="Arial" w:hAnsi="Arial" w:cs="Arial"/>
          <w:color w:val="0000FF"/>
          <w:spacing w:val="-3"/>
          <w:u w:val="single"/>
          <w:bdr w:val="single" w:sz="2" w:space="0" w:color="EEEEEE" w:frame="1"/>
        </w:rPr>
        <w:t>Her er overblikket over regeringens nye ældreudspil</w:t>
      </w:r>
    </w:p>
    <w:p w14:paraId="58C2CE43" w14:textId="77777777" w:rsidR="000B24CD" w:rsidRDefault="000B24CD" w:rsidP="000B24CD">
      <w:pPr>
        <w:shd w:val="clear" w:color="auto" w:fill="FFFFFF"/>
        <w:rPr>
          <w:rFonts w:ascii="Georgia" w:hAnsi="Georgia" w:cs="Times New Roman"/>
          <w:color w:val="282828"/>
          <w:sz w:val="27"/>
          <w:szCs w:val="27"/>
        </w:rPr>
      </w:pPr>
      <w:r>
        <w:rPr>
          <w:rFonts w:ascii="Georgia" w:hAnsi="Georgia"/>
          <w:color w:val="282828"/>
          <w:sz w:val="27"/>
          <w:szCs w:val="27"/>
        </w:rPr>
        <w:fldChar w:fldCharType="end"/>
      </w:r>
    </w:p>
    <w:p w14:paraId="446FCF9C"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Reformudspillet kan føre til væsentlige forandringer af den måde, ældreplejen leveres på. Men der er lang vej, og det vil ikke være ensbetydende med, at man har installeret et helt nyt styresystem.</w:t>
      </w:r>
    </w:p>
    <w:p w14:paraId="107C6366"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Tværtimod bygger regeringens reformønsker videre på NPM-logikker om at sætte borgeren i centrum, som en kritisk og kvalificeret bruger af offentlige service kombineret med markedslignende mekanismer, der skal sikre konkurrence og effektivitet.</w:t>
      </w:r>
    </w:p>
    <w:p w14:paraId="0EFDFDB9"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Professor i offentlig ledelse Kurt Klaudi Klausen har </w:t>
      </w:r>
      <w:hyperlink r:id="rId17" w:tgtFrame="_blank" w:history="1">
        <w:r>
          <w:rPr>
            <w:rStyle w:val="Hyperlink"/>
            <w:rFonts w:ascii="Georgia" w:hAnsi="Georgia"/>
            <w:sz w:val="27"/>
            <w:szCs w:val="27"/>
            <w:bdr w:val="single" w:sz="2" w:space="0" w:color="EEEEEE" w:frame="1"/>
          </w:rPr>
          <w:t>tidligere på Altinget beskrevet</w:t>
        </w:r>
      </w:hyperlink>
      <w:r>
        <w:rPr>
          <w:rFonts w:ascii="Georgia" w:hAnsi="Georgia"/>
          <w:color w:val="282828"/>
          <w:sz w:val="27"/>
          <w:szCs w:val="27"/>
        </w:rPr>
        <w:t>, hvordan new public management-styringen igennem årene har skabt større produktivitet i det offentlige, men efterhånden er svinget for langt i retning af kontrol.</w:t>
      </w:r>
    </w:p>
    <w:p w14:paraId="40FB687D"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0" w:afterAutospacing="0"/>
        <w:rPr>
          <w:rFonts w:ascii="Georgia" w:hAnsi="Georgia"/>
          <w:color w:val="282828"/>
          <w:sz w:val="27"/>
          <w:szCs w:val="27"/>
        </w:rPr>
      </w:pPr>
      <w:r>
        <w:rPr>
          <w:rFonts w:ascii="Georgia" w:hAnsi="Georgia"/>
          <w:color w:val="282828"/>
          <w:sz w:val="27"/>
          <w:szCs w:val="27"/>
        </w:rPr>
        <w:t>Han peger på, at udviklingen i disse år trækker i retning af at </w:t>
      </w:r>
      <w:r>
        <w:rPr>
          <w:rStyle w:val="Fremhv"/>
          <w:rFonts w:ascii="Georgia" w:hAnsi="Georgia"/>
          <w:color w:val="282828"/>
          <w:sz w:val="27"/>
          <w:szCs w:val="27"/>
          <w:bdr w:val="single" w:sz="2" w:space="0" w:color="EEEEEE" w:frame="1"/>
        </w:rPr>
        <w:t>supplere</w:t>
      </w:r>
      <w:r>
        <w:rPr>
          <w:rFonts w:ascii="Georgia" w:hAnsi="Georgia"/>
          <w:color w:val="282828"/>
          <w:sz w:val="27"/>
          <w:szCs w:val="27"/>
        </w:rPr>
        <w:t> med mere tillid, hvor man netop i højere grad ”delegere ansvaret til de menige og professionelle medarbejdere, når det drejer sig om at træffe borgernære beslutninger”.</w:t>
      </w:r>
    </w:p>
    <w:p w14:paraId="07E46BCA" w14:textId="77777777" w:rsidR="000B24CD" w:rsidRDefault="000B24CD" w:rsidP="000B24CD">
      <w:pPr>
        <w:pStyle w:val="Overskrift4"/>
        <w:pBdr>
          <w:top w:val="single" w:sz="2" w:space="0" w:color="EEEEEE"/>
          <w:left w:val="single" w:sz="2" w:space="0" w:color="EEEEEE"/>
          <w:bottom w:val="single" w:sz="2" w:space="0" w:color="EEEEEE"/>
          <w:right w:val="single" w:sz="2" w:space="0" w:color="EEEEEE"/>
        </w:pBdr>
        <w:shd w:val="clear" w:color="auto" w:fill="FFFFFF"/>
        <w:spacing w:before="0"/>
        <w:rPr>
          <w:rFonts w:ascii="Georgia" w:hAnsi="Georgia"/>
          <w:color w:val="282828"/>
          <w:sz w:val="24"/>
          <w:szCs w:val="24"/>
        </w:rPr>
      </w:pPr>
      <w:r>
        <w:rPr>
          <w:rStyle w:val="Strk"/>
          <w:rFonts w:ascii="Georgia" w:hAnsi="Georgia"/>
          <w:b w:val="0"/>
          <w:bCs w:val="0"/>
          <w:color w:val="282828"/>
          <w:bdr w:val="single" w:sz="2" w:space="0" w:color="EEEEEE" w:frame="1"/>
        </w:rPr>
        <w:t>Ny virkelighed kræver nye løsninger</w:t>
      </w:r>
    </w:p>
    <w:p w14:paraId="6107D8D5"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Set i det lys fortsætter reformforslaget en langstrakt udvikling, hvor man fra både lokal og national side har taget en række skridt for at tilpasse ældreplejen en virkelighed under forandring.</w:t>
      </w:r>
    </w:p>
    <w:p w14:paraId="051642EB" w14:textId="77777777" w:rsidR="000B24CD" w:rsidRDefault="000B24CD" w:rsidP="000B24CD">
      <w:pPr>
        <w:shd w:val="clear" w:color="auto" w:fill="FFFFFF"/>
        <w:spacing w:line="270" w:lineRule="atLeast"/>
        <w:rPr>
          <w:rFonts w:ascii="Arial" w:hAnsi="Arial" w:cs="Arial"/>
          <w:caps/>
          <w:sz w:val="23"/>
          <w:szCs w:val="23"/>
        </w:rPr>
      </w:pPr>
      <w:r>
        <w:rPr>
          <w:rFonts w:ascii="Arial" w:hAnsi="Arial" w:cs="Arial"/>
          <w:caps/>
          <w:sz w:val="23"/>
          <w:szCs w:val="23"/>
        </w:rPr>
        <w:t>LÆS OGSÅ</w:t>
      </w:r>
    </w:p>
    <w:p w14:paraId="4211D530" w14:textId="77777777" w:rsidR="000B24CD" w:rsidRDefault="000B24CD" w:rsidP="000B24CD">
      <w:pPr>
        <w:shd w:val="clear" w:color="auto" w:fill="FFFFFF"/>
        <w:spacing w:line="240" w:lineRule="auto"/>
        <w:rPr>
          <w:rStyle w:val="Hyperlink"/>
          <w:rFonts w:ascii="Georgia" w:hAnsi="Georgia" w:cs="Times New Roman"/>
          <w:sz w:val="27"/>
          <w:szCs w:val="27"/>
          <w:bdr w:val="single" w:sz="2" w:space="0" w:color="EEEEEE" w:frame="1"/>
        </w:rPr>
      </w:pPr>
      <w:r>
        <w:rPr>
          <w:rFonts w:ascii="Georgia" w:hAnsi="Georgia"/>
          <w:color w:val="282828"/>
          <w:sz w:val="27"/>
          <w:szCs w:val="27"/>
        </w:rPr>
        <w:fldChar w:fldCharType="begin"/>
      </w:r>
      <w:r>
        <w:rPr>
          <w:rFonts w:ascii="Georgia" w:hAnsi="Georgia"/>
          <w:color w:val="282828"/>
          <w:sz w:val="27"/>
          <w:szCs w:val="27"/>
        </w:rPr>
        <w:instrText>HYPERLINK "https://www.altinget.dk/artikel/om-faa-timer-afsloeres-aeldreudspillet-i-hilleroed-udlever-sosu-hjaelperen-anne-allerede-en-af-regeringens-droemme"</w:instrText>
      </w:r>
      <w:r>
        <w:rPr>
          <w:rFonts w:ascii="Georgia" w:hAnsi="Georgia"/>
          <w:color w:val="282828"/>
          <w:sz w:val="27"/>
          <w:szCs w:val="27"/>
        </w:rPr>
      </w:r>
      <w:r>
        <w:rPr>
          <w:rFonts w:ascii="Georgia" w:hAnsi="Georgia"/>
          <w:color w:val="282828"/>
          <w:sz w:val="27"/>
          <w:szCs w:val="27"/>
        </w:rPr>
        <w:fldChar w:fldCharType="separate"/>
      </w:r>
    </w:p>
    <w:p w14:paraId="412C6589" w14:textId="77777777" w:rsidR="000B24CD" w:rsidRDefault="000B24CD" w:rsidP="000B24CD">
      <w:pPr>
        <w:pStyle w:val="Overskrift2"/>
        <w:pBdr>
          <w:top w:val="single" w:sz="2" w:space="0" w:color="EEEEEE"/>
          <w:left w:val="single" w:sz="2" w:space="0" w:color="EEEEEE"/>
          <w:bottom w:val="single" w:sz="2" w:space="0" w:color="EEEEEE"/>
          <w:right w:val="single" w:sz="2" w:space="0" w:color="EEEEEE"/>
        </w:pBdr>
        <w:shd w:val="clear" w:color="auto" w:fill="FFFFFF"/>
        <w:spacing w:before="0" w:line="390" w:lineRule="atLeast"/>
        <w:rPr>
          <w:rFonts w:ascii="Arial" w:hAnsi="Arial" w:cs="Arial"/>
          <w:spacing w:val="-3"/>
          <w:sz w:val="36"/>
          <w:szCs w:val="36"/>
        </w:rPr>
      </w:pPr>
      <w:r>
        <w:rPr>
          <w:rFonts w:ascii="Arial" w:hAnsi="Arial" w:cs="Arial"/>
          <w:color w:val="0000FF"/>
          <w:spacing w:val="-3"/>
          <w:u w:val="single"/>
          <w:bdr w:val="single" w:sz="2" w:space="0" w:color="EEEEEE" w:frame="1"/>
        </w:rPr>
        <w:t>Nu er ældreudspillet endelig landet: I Hillerød udlever sosu-hjælperen Anne allerede én af regeringens store drømme</w:t>
      </w:r>
    </w:p>
    <w:p w14:paraId="5F3FFD1A" w14:textId="77777777" w:rsidR="000B24CD" w:rsidRDefault="000B24CD" w:rsidP="000B24CD">
      <w:pPr>
        <w:shd w:val="clear" w:color="auto" w:fill="FFFFFF"/>
        <w:rPr>
          <w:rFonts w:ascii="Georgia" w:hAnsi="Georgia" w:cs="Times New Roman"/>
          <w:color w:val="282828"/>
          <w:sz w:val="27"/>
          <w:szCs w:val="27"/>
        </w:rPr>
      </w:pPr>
      <w:r>
        <w:rPr>
          <w:rFonts w:ascii="Georgia" w:hAnsi="Georgia"/>
          <w:color w:val="282828"/>
          <w:sz w:val="27"/>
          <w:szCs w:val="27"/>
        </w:rPr>
        <w:fldChar w:fldCharType="end"/>
      </w:r>
    </w:p>
    <w:p w14:paraId="34DDC176"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Introduktionen af NPM-idéerne i midt 1990’erne handlede ikke mindst om at øge produktiviteten i den offentlige sektor. Det samme argument blev brugt om 00’ernes fritvalgslovgivning.</w:t>
      </w:r>
    </w:p>
    <w:p w14:paraId="3A539EBD"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I kølvandet på finanskrisen oplevede særligt kommunerne et årti med økonomisk smalhals samtidig med, at antallet af ældre så småt begyndte at stige. I de år har kortsigtede hensyn til budgetoverholdelse holdt kommunernes evne og mulighed for at gennemføre grundlæggende forandringer i skak.</w:t>
      </w:r>
    </w:p>
    <w:p w14:paraId="34FD8E74"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Her hvor vi står nu, bliver behovet for ændringer stadig mere presserende i takt med, at antallet af ældre stiger hurtigere de kommende år.</w:t>
      </w:r>
    </w:p>
    <w:p w14:paraId="7E4ED127"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Et springende punkt bliver derfor, hvor meget pres regeringen og Folketinget vil lægge på de lokale politikere, embedsfolk og ledere for at få gennemført de ønskede forandringer. Og i den forbindelse hvor mange gange der skal stå ’skal’ eller ’kan’ i den nye lovgivning.</w:t>
      </w:r>
    </w:p>
    <w:p w14:paraId="30BABD47" w14:textId="77777777" w:rsidR="000B24CD" w:rsidRDefault="000B24CD" w:rsidP="000B24CD">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225" w:afterAutospacing="0"/>
        <w:rPr>
          <w:rFonts w:ascii="Georgia" w:hAnsi="Georgia"/>
          <w:color w:val="282828"/>
          <w:sz w:val="27"/>
          <w:szCs w:val="27"/>
        </w:rPr>
      </w:pPr>
      <w:r>
        <w:rPr>
          <w:rFonts w:ascii="Georgia" w:hAnsi="Georgia"/>
          <w:color w:val="282828"/>
          <w:sz w:val="27"/>
          <w:szCs w:val="27"/>
        </w:rPr>
        <w:t>For målet om selvbestemmelse, frihed og tillid er alle enige i. Det svære er som altid midlerne til at nå derhen.</w:t>
      </w:r>
    </w:p>
    <w:p w14:paraId="10175B83" w14:textId="77777777" w:rsidR="000B24CD" w:rsidRDefault="000B24CD"/>
    <w:sectPr w:rsidR="000B24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393"/>
    <w:multiLevelType w:val="multilevel"/>
    <w:tmpl w:val="CC3A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7743C"/>
    <w:multiLevelType w:val="multilevel"/>
    <w:tmpl w:val="CBE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C72A0"/>
    <w:multiLevelType w:val="multilevel"/>
    <w:tmpl w:val="524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73623"/>
    <w:multiLevelType w:val="multilevel"/>
    <w:tmpl w:val="1A40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31189"/>
    <w:multiLevelType w:val="multilevel"/>
    <w:tmpl w:val="EA6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387385">
    <w:abstractNumId w:val="4"/>
  </w:num>
  <w:num w:numId="2" w16cid:durableId="191307726">
    <w:abstractNumId w:val="1"/>
  </w:num>
  <w:num w:numId="3" w16cid:durableId="940990296">
    <w:abstractNumId w:val="3"/>
  </w:num>
  <w:num w:numId="4" w16cid:durableId="1934437713">
    <w:abstractNumId w:val="0"/>
  </w:num>
  <w:num w:numId="5" w16cid:durableId="1715503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13"/>
    <w:rsid w:val="000B24CD"/>
    <w:rsid w:val="001418F4"/>
    <w:rsid w:val="001437CD"/>
    <w:rsid w:val="001A00C0"/>
    <w:rsid w:val="002624A3"/>
    <w:rsid w:val="002A0113"/>
    <w:rsid w:val="00AB6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9380"/>
  <w15:chartTrackingRefBased/>
  <w15:docId w15:val="{B5FFD4A6-0E0E-4B19-B7D6-4E1C46BB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B2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0B2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0B24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0B24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A0113"/>
    <w:rPr>
      <w:color w:val="0563C1" w:themeColor="hyperlink"/>
      <w:u w:val="single"/>
    </w:rPr>
  </w:style>
  <w:style w:type="character" w:styleId="Ulstomtale">
    <w:name w:val="Unresolved Mention"/>
    <w:basedOn w:val="Standardskrifttypeiafsnit"/>
    <w:uiPriority w:val="99"/>
    <w:semiHidden/>
    <w:unhideWhenUsed/>
    <w:rsid w:val="002A0113"/>
    <w:rPr>
      <w:color w:val="605E5C"/>
      <w:shd w:val="clear" w:color="auto" w:fill="E1DFDD"/>
    </w:rPr>
  </w:style>
  <w:style w:type="character" w:styleId="BesgtLink">
    <w:name w:val="FollowedHyperlink"/>
    <w:basedOn w:val="Standardskrifttypeiafsnit"/>
    <w:uiPriority w:val="99"/>
    <w:semiHidden/>
    <w:unhideWhenUsed/>
    <w:rsid w:val="001437CD"/>
    <w:rPr>
      <w:color w:val="954F72" w:themeColor="followedHyperlink"/>
      <w:u w:val="single"/>
    </w:rPr>
  </w:style>
  <w:style w:type="character" w:customStyle="1" w:styleId="Overskrift1Tegn">
    <w:name w:val="Overskrift 1 Tegn"/>
    <w:basedOn w:val="Standardskrifttypeiafsnit"/>
    <w:link w:val="Overskrift1"/>
    <w:uiPriority w:val="9"/>
    <w:rsid w:val="000B24CD"/>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0B24C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2Tegn">
    <w:name w:val="Overskrift 2 Tegn"/>
    <w:basedOn w:val="Standardskrifttypeiafsnit"/>
    <w:link w:val="Overskrift2"/>
    <w:uiPriority w:val="9"/>
    <w:semiHidden/>
    <w:rsid w:val="000B24CD"/>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0B24CD"/>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0B24CD"/>
    <w:rPr>
      <w:rFonts w:asciiTheme="majorHAnsi" w:eastAsiaTheme="majorEastAsia" w:hAnsiTheme="majorHAnsi" w:cstheme="majorBidi"/>
      <w:i/>
      <w:iCs/>
      <w:color w:val="2F5496" w:themeColor="accent1" w:themeShade="BF"/>
    </w:rPr>
  </w:style>
  <w:style w:type="character" w:customStyle="1" w:styleId="article-label">
    <w:name w:val="article-label"/>
    <w:basedOn w:val="Standardskrifttypeiafsnit"/>
    <w:rsid w:val="000B24CD"/>
  </w:style>
  <w:style w:type="character" w:customStyle="1" w:styleId="font-light">
    <w:name w:val="font-light"/>
    <w:basedOn w:val="Standardskrifttypeiafsnit"/>
    <w:rsid w:val="000B24CD"/>
  </w:style>
  <w:style w:type="character" w:customStyle="1" w:styleId="subject-item">
    <w:name w:val="subject-item"/>
    <w:basedOn w:val="Standardskrifttypeiafsnit"/>
    <w:rsid w:val="000B24CD"/>
  </w:style>
  <w:style w:type="character" w:customStyle="1" w:styleId="opacity-35">
    <w:name w:val="opacity-35"/>
    <w:basedOn w:val="Standardskrifttypeiafsnit"/>
    <w:rsid w:val="000B24CD"/>
  </w:style>
  <w:style w:type="paragraph" w:styleId="Listeafsnit">
    <w:name w:val="List Paragraph"/>
    <w:basedOn w:val="Normal"/>
    <w:uiPriority w:val="34"/>
    <w:qFormat/>
    <w:rsid w:val="000B24CD"/>
    <w:pPr>
      <w:ind w:left="720"/>
      <w:contextualSpacing/>
    </w:pPr>
  </w:style>
  <w:style w:type="character" w:styleId="Strk">
    <w:name w:val="Strong"/>
    <w:basedOn w:val="Standardskrifttypeiafsnit"/>
    <w:uiPriority w:val="22"/>
    <w:qFormat/>
    <w:rsid w:val="000B24CD"/>
    <w:rPr>
      <w:b/>
      <w:bCs/>
    </w:rPr>
  </w:style>
  <w:style w:type="character" w:customStyle="1" w:styleId="mr-2">
    <w:name w:val="mr-2"/>
    <w:basedOn w:val="Standardskrifttypeiafsnit"/>
    <w:rsid w:val="000B24CD"/>
  </w:style>
  <w:style w:type="character" w:styleId="Fremhv">
    <w:name w:val="Emphasis"/>
    <w:basedOn w:val="Standardskrifttypeiafsnit"/>
    <w:uiPriority w:val="20"/>
    <w:qFormat/>
    <w:rsid w:val="000B2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11">
      <w:bodyDiv w:val="1"/>
      <w:marLeft w:val="0"/>
      <w:marRight w:val="0"/>
      <w:marTop w:val="0"/>
      <w:marBottom w:val="0"/>
      <w:divBdr>
        <w:top w:val="none" w:sz="0" w:space="0" w:color="auto"/>
        <w:left w:val="none" w:sz="0" w:space="0" w:color="auto"/>
        <w:bottom w:val="none" w:sz="0" w:space="0" w:color="auto"/>
        <w:right w:val="none" w:sz="0" w:space="0" w:color="auto"/>
      </w:divBdr>
      <w:divsChild>
        <w:div w:id="1172792901">
          <w:marLeft w:val="0"/>
          <w:marRight w:val="0"/>
          <w:marTop w:val="0"/>
          <w:marBottom w:val="0"/>
          <w:divBdr>
            <w:top w:val="single" w:sz="2" w:space="0" w:color="EEEEEE"/>
            <w:left w:val="single" w:sz="2" w:space="0" w:color="EEEEEE"/>
            <w:bottom w:val="single" w:sz="2" w:space="0" w:color="EEEEEE"/>
            <w:right w:val="single" w:sz="2" w:space="0" w:color="EEEEEE"/>
          </w:divBdr>
          <w:divsChild>
            <w:div w:id="419058575">
              <w:marLeft w:val="0"/>
              <w:marRight w:val="0"/>
              <w:marTop w:val="0"/>
              <w:marBottom w:val="0"/>
              <w:divBdr>
                <w:top w:val="single" w:sz="2" w:space="0" w:color="EEEEEE"/>
                <w:left w:val="single" w:sz="2" w:space="0" w:color="EEEEEE"/>
                <w:bottom w:val="single" w:sz="2" w:space="0" w:color="EEEEEE"/>
                <w:right w:val="single" w:sz="2" w:space="0" w:color="EEEEEE"/>
              </w:divBdr>
            </w:div>
            <w:div w:id="743451036">
              <w:marLeft w:val="0"/>
              <w:marRight w:val="0"/>
              <w:marTop w:val="0"/>
              <w:marBottom w:val="0"/>
              <w:divBdr>
                <w:top w:val="single" w:sz="2" w:space="0" w:color="EEEEEE"/>
                <w:left w:val="single" w:sz="2" w:space="0" w:color="EEEEEE"/>
                <w:bottom w:val="single" w:sz="2" w:space="0" w:color="EEEEEE"/>
                <w:right w:val="single" w:sz="2" w:space="0" w:color="EEEEEE"/>
              </w:divBdr>
            </w:div>
            <w:div w:id="62027460">
              <w:marLeft w:val="0"/>
              <w:marRight w:val="0"/>
              <w:marTop w:val="0"/>
              <w:marBottom w:val="0"/>
              <w:divBdr>
                <w:top w:val="single" w:sz="2" w:space="0" w:color="EEEEEE"/>
                <w:left w:val="single" w:sz="2" w:space="0" w:color="EEEEEE"/>
                <w:bottom w:val="single" w:sz="2" w:space="0" w:color="EEEEEE"/>
                <w:right w:val="single" w:sz="2" w:space="0" w:color="EEEEEE"/>
              </w:divBdr>
              <w:divsChild>
                <w:div w:id="1108163401">
                  <w:marLeft w:val="0"/>
                  <w:marRight w:val="0"/>
                  <w:marTop w:val="0"/>
                  <w:marBottom w:val="0"/>
                  <w:divBdr>
                    <w:top w:val="single" w:sz="2" w:space="0" w:color="EEEEEE"/>
                    <w:left w:val="single" w:sz="2" w:space="0" w:color="EEEEEE"/>
                    <w:bottom w:val="single" w:sz="2" w:space="0" w:color="EEEEEE"/>
                    <w:right w:val="single" w:sz="2" w:space="0" w:color="EEEEEE"/>
                  </w:divBdr>
                  <w:divsChild>
                    <w:div w:id="1634405849">
                      <w:marLeft w:val="0"/>
                      <w:marRight w:val="0"/>
                      <w:marTop w:val="0"/>
                      <w:marBottom w:val="0"/>
                      <w:divBdr>
                        <w:top w:val="single" w:sz="6" w:space="0" w:color="EEEEEE"/>
                        <w:left w:val="single" w:sz="6" w:space="0" w:color="EEEEEE"/>
                        <w:bottom w:val="single" w:sz="6" w:space="0" w:color="EEEEEE"/>
                        <w:right w:val="single" w:sz="6" w:space="0" w:color="EEEEEE"/>
                      </w:divBdr>
                      <w:divsChild>
                        <w:div w:id="101532973">
                          <w:marLeft w:val="0"/>
                          <w:marRight w:val="0"/>
                          <w:marTop w:val="0"/>
                          <w:marBottom w:val="0"/>
                          <w:divBdr>
                            <w:top w:val="single" w:sz="2" w:space="0" w:color="EEEEEE"/>
                            <w:left w:val="single" w:sz="2" w:space="0" w:color="EEEEEE"/>
                            <w:bottom w:val="single" w:sz="2" w:space="0" w:color="EEEEEE"/>
                            <w:right w:val="single" w:sz="2" w:space="0" w:color="EEEEEE"/>
                          </w:divBdr>
                          <w:divsChild>
                            <w:div w:id="185730636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1271622214">
              <w:marLeft w:val="0"/>
              <w:marRight w:val="0"/>
              <w:marTop w:val="0"/>
              <w:marBottom w:val="0"/>
              <w:divBdr>
                <w:top w:val="single" w:sz="2" w:space="0" w:color="EEEEEE"/>
                <w:left w:val="single" w:sz="2" w:space="0" w:color="EEEEEE"/>
                <w:bottom w:val="single" w:sz="2" w:space="0" w:color="EEEEEE"/>
                <w:right w:val="single" w:sz="2" w:space="0" w:color="EEEEEE"/>
              </w:divBdr>
            </w:div>
            <w:div w:id="732966133">
              <w:marLeft w:val="0"/>
              <w:marRight w:val="0"/>
              <w:marTop w:val="0"/>
              <w:marBottom w:val="0"/>
              <w:divBdr>
                <w:top w:val="single" w:sz="2" w:space="0" w:color="EEEEEE"/>
                <w:left w:val="single" w:sz="2" w:space="0" w:color="EEEEEE"/>
                <w:bottom w:val="single" w:sz="2" w:space="0" w:color="EEEEEE"/>
                <w:right w:val="single" w:sz="2" w:space="0" w:color="EEEEEE"/>
              </w:divBdr>
            </w:div>
            <w:div w:id="835656297">
              <w:marLeft w:val="0"/>
              <w:marRight w:val="0"/>
              <w:marTop w:val="0"/>
              <w:marBottom w:val="0"/>
              <w:divBdr>
                <w:top w:val="single" w:sz="2" w:space="0" w:color="EEEEEE"/>
                <w:left w:val="single" w:sz="2" w:space="0" w:color="EEEEEE"/>
                <w:bottom w:val="single" w:sz="2" w:space="0" w:color="EEEEEE"/>
                <w:right w:val="single" w:sz="2" w:space="0" w:color="EEEEEE"/>
              </w:divBdr>
              <w:divsChild>
                <w:div w:id="662054556">
                  <w:marLeft w:val="0"/>
                  <w:marRight w:val="0"/>
                  <w:marTop w:val="0"/>
                  <w:marBottom w:val="0"/>
                  <w:divBdr>
                    <w:top w:val="single" w:sz="2" w:space="0" w:color="EEEEEE"/>
                    <w:left w:val="single" w:sz="2" w:space="0" w:color="EEEEEE"/>
                    <w:bottom w:val="single" w:sz="2" w:space="0" w:color="EEEEEE"/>
                    <w:right w:val="single" w:sz="2" w:space="0" w:color="EEEEEE"/>
                  </w:divBdr>
                  <w:divsChild>
                    <w:div w:id="175267981">
                      <w:marLeft w:val="0"/>
                      <w:marRight w:val="0"/>
                      <w:marTop w:val="0"/>
                      <w:marBottom w:val="0"/>
                      <w:divBdr>
                        <w:top w:val="single" w:sz="6" w:space="0" w:color="EEEEEE"/>
                        <w:left w:val="single" w:sz="6" w:space="0" w:color="EEEEEE"/>
                        <w:bottom w:val="single" w:sz="6" w:space="0" w:color="EEEEEE"/>
                        <w:right w:val="single" w:sz="6" w:space="0" w:color="EEEEEE"/>
                      </w:divBdr>
                      <w:divsChild>
                        <w:div w:id="1699963854">
                          <w:marLeft w:val="0"/>
                          <w:marRight w:val="0"/>
                          <w:marTop w:val="0"/>
                          <w:marBottom w:val="0"/>
                          <w:divBdr>
                            <w:top w:val="single" w:sz="2" w:space="0" w:color="EEEEEE"/>
                            <w:left w:val="single" w:sz="2" w:space="0" w:color="EEEEEE"/>
                            <w:bottom w:val="single" w:sz="2" w:space="0" w:color="EEEEEE"/>
                            <w:right w:val="single" w:sz="2" w:space="0" w:color="EEEEEE"/>
                          </w:divBdr>
                          <w:divsChild>
                            <w:div w:id="155215494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96843712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332614309">
      <w:bodyDiv w:val="1"/>
      <w:marLeft w:val="0"/>
      <w:marRight w:val="0"/>
      <w:marTop w:val="0"/>
      <w:marBottom w:val="0"/>
      <w:divBdr>
        <w:top w:val="none" w:sz="0" w:space="0" w:color="auto"/>
        <w:left w:val="none" w:sz="0" w:space="0" w:color="auto"/>
        <w:bottom w:val="none" w:sz="0" w:space="0" w:color="auto"/>
        <w:right w:val="none" w:sz="0" w:space="0" w:color="auto"/>
      </w:divBdr>
      <w:divsChild>
        <w:div w:id="307633931">
          <w:marLeft w:val="0"/>
          <w:marRight w:val="0"/>
          <w:marTop w:val="0"/>
          <w:marBottom w:val="0"/>
          <w:divBdr>
            <w:top w:val="single" w:sz="2" w:space="0" w:color="EEEEEE"/>
            <w:left w:val="single" w:sz="2" w:space="0" w:color="EEEEEE"/>
            <w:bottom w:val="single" w:sz="2" w:space="0" w:color="EEEEEE"/>
            <w:right w:val="single" w:sz="2" w:space="0" w:color="EEEEEE"/>
          </w:divBdr>
          <w:divsChild>
            <w:div w:id="2070883128">
              <w:marLeft w:val="0"/>
              <w:marRight w:val="0"/>
              <w:marTop w:val="0"/>
              <w:marBottom w:val="0"/>
              <w:divBdr>
                <w:top w:val="single" w:sz="2" w:space="0" w:color="EEEEEE"/>
                <w:left w:val="single" w:sz="2" w:space="0" w:color="EEEEEE"/>
                <w:bottom w:val="single" w:sz="2" w:space="0" w:color="EEEEEE"/>
                <w:right w:val="single" w:sz="2" w:space="0" w:color="EEEEEE"/>
              </w:divBdr>
              <w:divsChild>
                <w:div w:id="1320570582">
                  <w:marLeft w:val="0"/>
                  <w:marRight w:val="0"/>
                  <w:marTop w:val="0"/>
                  <w:marBottom w:val="0"/>
                  <w:divBdr>
                    <w:top w:val="single" w:sz="2" w:space="0" w:color="EEEEEE"/>
                    <w:left w:val="single" w:sz="2" w:space="0" w:color="EEEEEE"/>
                    <w:bottom w:val="single" w:sz="2" w:space="0" w:color="EEEEEE"/>
                    <w:right w:val="single" w:sz="2" w:space="0" w:color="EEEEEE"/>
                  </w:divBdr>
                  <w:divsChild>
                    <w:div w:id="1030381134">
                      <w:marLeft w:val="0"/>
                      <w:marRight w:val="0"/>
                      <w:marTop w:val="0"/>
                      <w:marBottom w:val="0"/>
                      <w:divBdr>
                        <w:top w:val="single" w:sz="2" w:space="0" w:color="EEEEEE"/>
                        <w:left w:val="single" w:sz="2" w:space="0" w:color="EEEEEE"/>
                        <w:bottom w:val="single" w:sz="2" w:space="0" w:color="EEEEEE"/>
                        <w:right w:val="single" w:sz="2" w:space="0" w:color="EEEEEE"/>
                      </w:divBdr>
                    </w:div>
                    <w:div w:id="1756054635">
                      <w:marLeft w:val="0"/>
                      <w:marRight w:val="0"/>
                      <w:marTop w:val="0"/>
                      <w:marBottom w:val="0"/>
                      <w:divBdr>
                        <w:top w:val="single" w:sz="2" w:space="0" w:color="EEEEEE"/>
                        <w:left w:val="single" w:sz="2" w:space="0" w:color="EEEEEE"/>
                        <w:bottom w:val="single" w:sz="2" w:space="0" w:color="EEEEEE"/>
                        <w:right w:val="single" w:sz="2" w:space="0" w:color="EEEEEE"/>
                      </w:divBdr>
                    </w:div>
                    <w:div w:id="121696823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88509921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512985533">
      <w:bodyDiv w:val="1"/>
      <w:marLeft w:val="0"/>
      <w:marRight w:val="0"/>
      <w:marTop w:val="0"/>
      <w:marBottom w:val="0"/>
      <w:divBdr>
        <w:top w:val="none" w:sz="0" w:space="0" w:color="auto"/>
        <w:left w:val="none" w:sz="0" w:space="0" w:color="auto"/>
        <w:bottom w:val="none" w:sz="0" w:space="0" w:color="auto"/>
        <w:right w:val="none" w:sz="0" w:space="0" w:color="auto"/>
      </w:divBdr>
      <w:divsChild>
        <w:div w:id="689142749">
          <w:marLeft w:val="0"/>
          <w:marRight w:val="0"/>
          <w:marTop w:val="0"/>
          <w:marBottom w:val="0"/>
          <w:divBdr>
            <w:top w:val="single" w:sz="2" w:space="0" w:color="EEEEEE"/>
            <w:left w:val="single" w:sz="2" w:space="0" w:color="EEEEEE"/>
            <w:bottom w:val="single" w:sz="2" w:space="0" w:color="EEEEEE"/>
            <w:right w:val="single" w:sz="2" w:space="0" w:color="EEEEEE"/>
          </w:divBdr>
        </w:div>
        <w:div w:id="1932397321">
          <w:marLeft w:val="0"/>
          <w:marRight w:val="0"/>
          <w:marTop w:val="0"/>
          <w:marBottom w:val="0"/>
          <w:divBdr>
            <w:top w:val="single" w:sz="2" w:space="0" w:color="EEEEEE"/>
            <w:left w:val="single" w:sz="2" w:space="0" w:color="EEEEEE"/>
            <w:bottom w:val="single" w:sz="2" w:space="0" w:color="EEEEEE"/>
            <w:right w:val="single" w:sz="2" w:space="0" w:color="EEEEEE"/>
          </w:divBdr>
        </w:div>
        <w:div w:id="1881353327">
          <w:marLeft w:val="0"/>
          <w:marRight w:val="0"/>
          <w:marTop w:val="0"/>
          <w:marBottom w:val="0"/>
          <w:divBdr>
            <w:top w:val="single" w:sz="2" w:space="0" w:color="EEEEEE"/>
            <w:left w:val="single" w:sz="2" w:space="0" w:color="EEEEEE"/>
            <w:bottom w:val="single" w:sz="2" w:space="0" w:color="EEEEEE"/>
            <w:right w:val="single" w:sz="2" w:space="0" w:color="EEEEEE"/>
          </w:divBdr>
          <w:divsChild>
            <w:div w:id="955989890">
              <w:marLeft w:val="0"/>
              <w:marRight w:val="0"/>
              <w:marTop w:val="0"/>
              <w:marBottom w:val="0"/>
              <w:divBdr>
                <w:top w:val="single" w:sz="2" w:space="0" w:color="EEEEEE"/>
                <w:left w:val="single" w:sz="2" w:space="0" w:color="EEEEEE"/>
                <w:bottom w:val="single" w:sz="2" w:space="0" w:color="EEEEEE"/>
                <w:right w:val="single" w:sz="2" w:space="0" w:color="EEEEEE"/>
              </w:divBdr>
              <w:divsChild>
                <w:div w:id="1873416141">
                  <w:marLeft w:val="0"/>
                  <w:marRight w:val="0"/>
                  <w:marTop w:val="0"/>
                  <w:marBottom w:val="0"/>
                  <w:divBdr>
                    <w:top w:val="single" w:sz="6" w:space="0" w:color="EEEEEE"/>
                    <w:left w:val="single" w:sz="6" w:space="0" w:color="EEEEEE"/>
                    <w:bottom w:val="single" w:sz="6" w:space="0" w:color="EEEEEE"/>
                    <w:right w:val="single" w:sz="6" w:space="0" w:color="EEEEEE"/>
                  </w:divBdr>
                  <w:divsChild>
                    <w:div w:id="1499542548">
                      <w:marLeft w:val="0"/>
                      <w:marRight w:val="0"/>
                      <w:marTop w:val="0"/>
                      <w:marBottom w:val="0"/>
                      <w:divBdr>
                        <w:top w:val="single" w:sz="2" w:space="0" w:color="EEEEEE"/>
                        <w:left w:val="single" w:sz="2" w:space="0" w:color="EEEEEE"/>
                        <w:bottom w:val="single" w:sz="2" w:space="0" w:color="EEEEEE"/>
                        <w:right w:val="single" w:sz="2" w:space="0" w:color="EEEEEE"/>
                      </w:divBdr>
                      <w:divsChild>
                        <w:div w:id="768355473">
                          <w:marLeft w:val="0"/>
                          <w:marRight w:val="0"/>
                          <w:marTop w:val="0"/>
                          <w:marBottom w:val="0"/>
                          <w:divBdr>
                            <w:top w:val="single" w:sz="2" w:space="0" w:color="EEEEEE"/>
                            <w:left w:val="single" w:sz="2" w:space="0" w:color="EEEEEE"/>
                            <w:bottom w:val="single" w:sz="2" w:space="0" w:color="EEEEEE"/>
                            <w:right w:val="single" w:sz="2" w:space="0" w:color="EEEEEE"/>
                          </w:divBdr>
                          <w:divsChild>
                            <w:div w:id="1785271085">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886725007">
          <w:marLeft w:val="0"/>
          <w:marRight w:val="0"/>
          <w:marTop w:val="0"/>
          <w:marBottom w:val="0"/>
          <w:divBdr>
            <w:top w:val="single" w:sz="2" w:space="0" w:color="EEEEEE"/>
            <w:left w:val="single" w:sz="2" w:space="0" w:color="EEEEEE"/>
            <w:bottom w:val="single" w:sz="2" w:space="0" w:color="EEEEEE"/>
            <w:right w:val="single" w:sz="2" w:space="0" w:color="EEEEEE"/>
          </w:divBdr>
        </w:div>
        <w:div w:id="2018995821">
          <w:marLeft w:val="0"/>
          <w:marRight w:val="0"/>
          <w:marTop w:val="0"/>
          <w:marBottom w:val="0"/>
          <w:divBdr>
            <w:top w:val="single" w:sz="2" w:space="0" w:color="EEEEEE"/>
            <w:left w:val="single" w:sz="2" w:space="0" w:color="EEEEEE"/>
            <w:bottom w:val="single" w:sz="2" w:space="0" w:color="EEEEEE"/>
            <w:right w:val="single" w:sz="2" w:space="0" w:color="EEEEEE"/>
          </w:divBdr>
        </w:div>
        <w:div w:id="658850320">
          <w:marLeft w:val="0"/>
          <w:marRight w:val="0"/>
          <w:marTop w:val="0"/>
          <w:marBottom w:val="0"/>
          <w:divBdr>
            <w:top w:val="single" w:sz="2" w:space="0" w:color="EEEEEE"/>
            <w:left w:val="single" w:sz="2" w:space="0" w:color="EEEEEE"/>
            <w:bottom w:val="single" w:sz="2" w:space="0" w:color="EEEEEE"/>
            <w:right w:val="single" w:sz="2" w:space="0" w:color="EEEEEE"/>
          </w:divBdr>
          <w:divsChild>
            <w:div w:id="2079205373">
              <w:marLeft w:val="0"/>
              <w:marRight w:val="0"/>
              <w:marTop w:val="0"/>
              <w:marBottom w:val="0"/>
              <w:divBdr>
                <w:top w:val="single" w:sz="2" w:space="0" w:color="EEEEEE"/>
                <w:left w:val="single" w:sz="2" w:space="0" w:color="EEEEEE"/>
                <w:bottom w:val="single" w:sz="2" w:space="0" w:color="EEEEEE"/>
                <w:right w:val="single" w:sz="2" w:space="0" w:color="EEEEEE"/>
              </w:divBdr>
              <w:divsChild>
                <w:div w:id="168299901">
                  <w:marLeft w:val="0"/>
                  <w:marRight w:val="0"/>
                  <w:marTop w:val="0"/>
                  <w:marBottom w:val="0"/>
                  <w:divBdr>
                    <w:top w:val="single" w:sz="6" w:space="0" w:color="EEEEEE"/>
                    <w:left w:val="single" w:sz="6" w:space="0" w:color="EEEEEE"/>
                    <w:bottom w:val="single" w:sz="6" w:space="0" w:color="EEEEEE"/>
                    <w:right w:val="single" w:sz="6" w:space="0" w:color="EEEEEE"/>
                  </w:divBdr>
                  <w:divsChild>
                    <w:div w:id="2147046336">
                      <w:marLeft w:val="0"/>
                      <w:marRight w:val="0"/>
                      <w:marTop w:val="0"/>
                      <w:marBottom w:val="0"/>
                      <w:divBdr>
                        <w:top w:val="single" w:sz="2" w:space="0" w:color="EEEEEE"/>
                        <w:left w:val="single" w:sz="2" w:space="0" w:color="EEEEEE"/>
                        <w:bottom w:val="single" w:sz="2" w:space="0" w:color="EEEEEE"/>
                        <w:right w:val="single" w:sz="2" w:space="0" w:color="EEEEEE"/>
                      </w:divBdr>
                      <w:divsChild>
                        <w:div w:id="1347633350">
                          <w:marLeft w:val="0"/>
                          <w:marRight w:val="0"/>
                          <w:marTop w:val="0"/>
                          <w:marBottom w:val="0"/>
                          <w:divBdr>
                            <w:top w:val="single" w:sz="2" w:space="0" w:color="EEEEEE"/>
                            <w:left w:val="single" w:sz="2" w:space="0" w:color="EEEEEE"/>
                            <w:bottom w:val="single" w:sz="2" w:space="0" w:color="EEEEEE"/>
                            <w:right w:val="single" w:sz="2" w:space="0" w:color="EEEEEE"/>
                          </w:divBdr>
                          <w:divsChild>
                            <w:div w:id="46878998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100609324">
          <w:marLeft w:val="0"/>
          <w:marRight w:val="0"/>
          <w:marTop w:val="0"/>
          <w:marBottom w:val="0"/>
          <w:divBdr>
            <w:top w:val="single" w:sz="2" w:space="0" w:color="EEEEEE"/>
            <w:left w:val="single" w:sz="2" w:space="0" w:color="EEEEEE"/>
            <w:bottom w:val="single" w:sz="2" w:space="0" w:color="EEEEEE"/>
            <w:right w:val="single" w:sz="2" w:space="0" w:color="EEEEEE"/>
          </w:divBdr>
        </w:div>
        <w:div w:id="76100541">
          <w:marLeft w:val="0"/>
          <w:marRight w:val="0"/>
          <w:marTop w:val="0"/>
          <w:marBottom w:val="0"/>
          <w:divBdr>
            <w:top w:val="single" w:sz="2" w:space="0" w:color="EEEEEE"/>
            <w:left w:val="single" w:sz="2" w:space="0" w:color="EEEEEE"/>
            <w:bottom w:val="single" w:sz="2" w:space="0" w:color="EEEEEE"/>
            <w:right w:val="single" w:sz="2" w:space="0" w:color="EEEEEE"/>
          </w:divBdr>
        </w:div>
        <w:div w:id="1428699584">
          <w:marLeft w:val="0"/>
          <w:marRight w:val="0"/>
          <w:marTop w:val="0"/>
          <w:marBottom w:val="0"/>
          <w:divBdr>
            <w:top w:val="single" w:sz="2" w:space="0" w:color="EEEEEE"/>
            <w:left w:val="single" w:sz="2" w:space="0" w:color="EEEEEE"/>
            <w:bottom w:val="single" w:sz="2" w:space="0" w:color="EEEEEE"/>
            <w:right w:val="single" w:sz="2" w:space="0" w:color="EEEEEE"/>
          </w:divBdr>
          <w:divsChild>
            <w:div w:id="1324434559">
              <w:marLeft w:val="0"/>
              <w:marRight w:val="0"/>
              <w:marTop w:val="0"/>
              <w:marBottom w:val="0"/>
              <w:divBdr>
                <w:top w:val="single" w:sz="2" w:space="0" w:color="EEEEEE"/>
                <w:left w:val="single" w:sz="2" w:space="0" w:color="EEEEEE"/>
                <w:bottom w:val="single" w:sz="2" w:space="0" w:color="EEEEEE"/>
                <w:right w:val="single" w:sz="2" w:space="0" w:color="EEEEEE"/>
              </w:divBdr>
              <w:divsChild>
                <w:div w:id="327445971">
                  <w:marLeft w:val="0"/>
                  <w:marRight w:val="0"/>
                  <w:marTop w:val="0"/>
                  <w:marBottom w:val="0"/>
                  <w:divBdr>
                    <w:top w:val="single" w:sz="6" w:space="0" w:color="EEEEEE"/>
                    <w:left w:val="single" w:sz="6" w:space="0" w:color="EEEEEE"/>
                    <w:bottom w:val="single" w:sz="6" w:space="0" w:color="EEEEEE"/>
                    <w:right w:val="single" w:sz="6" w:space="0" w:color="EEEEEE"/>
                  </w:divBdr>
                  <w:divsChild>
                    <w:div w:id="1015423199">
                      <w:marLeft w:val="0"/>
                      <w:marRight w:val="0"/>
                      <w:marTop w:val="0"/>
                      <w:marBottom w:val="0"/>
                      <w:divBdr>
                        <w:top w:val="single" w:sz="2" w:space="0" w:color="EEEEEE"/>
                        <w:left w:val="single" w:sz="2" w:space="0" w:color="EEEEEE"/>
                        <w:bottom w:val="single" w:sz="2" w:space="0" w:color="EEEEEE"/>
                        <w:right w:val="single" w:sz="2" w:space="0" w:color="EEEEEE"/>
                      </w:divBdr>
                      <w:divsChild>
                        <w:div w:id="63251572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631792251">
          <w:marLeft w:val="0"/>
          <w:marRight w:val="0"/>
          <w:marTop w:val="0"/>
          <w:marBottom w:val="0"/>
          <w:divBdr>
            <w:top w:val="single" w:sz="2" w:space="0" w:color="EEEEEE"/>
            <w:left w:val="single" w:sz="2" w:space="0" w:color="EEEEEE"/>
            <w:bottom w:val="single" w:sz="2" w:space="0" w:color="EEEEEE"/>
            <w:right w:val="single" w:sz="2" w:space="0" w:color="EEEEEE"/>
          </w:divBdr>
        </w:div>
        <w:div w:id="477458393">
          <w:marLeft w:val="0"/>
          <w:marRight w:val="0"/>
          <w:marTop w:val="0"/>
          <w:marBottom w:val="0"/>
          <w:divBdr>
            <w:top w:val="single" w:sz="2" w:space="0" w:color="EEEEEE"/>
            <w:left w:val="single" w:sz="2" w:space="0" w:color="EEEEEE"/>
            <w:bottom w:val="single" w:sz="2" w:space="0" w:color="EEEEEE"/>
            <w:right w:val="single" w:sz="2" w:space="0" w:color="EEEEEE"/>
          </w:divBdr>
        </w:div>
        <w:div w:id="1797797103">
          <w:marLeft w:val="0"/>
          <w:marRight w:val="0"/>
          <w:marTop w:val="0"/>
          <w:marBottom w:val="0"/>
          <w:divBdr>
            <w:top w:val="single" w:sz="2" w:space="0" w:color="EEEEEE"/>
            <w:left w:val="single" w:sz="2" w:space="0" w:color="EEEEEE"/>
            <w:bottom w:val="single" w:sz="2" w:space="0" w:color="EEEEEE"/>
            <w:right w:val="single" w:sz="2" w:space="0" w:color="EEEEEE"/>
          </w:divBdr>
          <w:divsChild>
            <w:div w:id="1796177845">
              <w:marLeft w:val="0"/>
              <w:marRight w:val="0"/>
              <w:marTop w:val="0"/>
              <w:marBottom w:val="0"/>
              <w:divBdr>
                <w:top w:val="single" w:sz="2" w:space="0" w:color="EEEEEE"/>
                <w:left w:val="single" w:sz="2" w:space="0" w:color="EEEEEE"/>
                <w:bottom w:val="single" w:sz="2" w:space="0" w:color="EEEEEE"/>
                <w:right w:val="single" w:sz="2" w:space="0" w:color="EEEEEE"/>
              </w:divBdr>
              <w:divsChild>
                <w:div w:id="749035653">
                  <w:marLeft w:val="0"/>
                  <w:marRight w:val="0"/>
                  <w:marTop w:val="0"/>
                  <w:marBottom w:val="0"/>
                  <w:divBdr>
                    <w:top w:val="single" w:sz="6" w:space="0" w:color="EEEEEE"/>
                    <w:left w:val="single" w:sz="6" w:space="0" w:color="EEEEEE"/>
                    <w:bottom w:val="single" w:sz="6" w:space="0" w:color="EEEEEE"/>
                    <w:right w:val="single" w:sz="6" w:space="0" w:color="EEEEEE"/>
                  </w:divBdr>
                  <w:divsChild>
                    <w:div w:id="708192010">
                      <w:marLeft w:val="0"/>
                      <w:marRight w:val="0"/>
                      <w:marTop w:val="0"/>
                      <w:marBottom w:val="0"/>
                      <w:divBdr>
                        <w:top w:val="single" w:sz="2" w:space="0" w:color="EEEEEE"/>
                        <w:left w:val="single" w:sz="2" w:space="0" w:color="EEEEEE"/>
                        <w:bottom w:val="single" w:sz="2" w:space="0" w:color="EEEEEE"/>
                        <w:right w:val="single" w:sz="2" w:space="0" w:color="EEEEEE"/>
                      </w:divBdr>
                      <w:divsChild>
                        <w:div w:id="52324824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98343776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747023806">
      <w:bodyDiv w:val="1"/>
      <w:marLeft w:val="0"/>
      <w:marRight w:val="0"/>
      <w:marTop w:val="0"/>
      <w:marBottom w:val="0"/>
      <w:divBdr>
        <w:top w:val="none" w:sz="0" w:space="0" w:color="auto"/>
        <w:left w:val="none" w:sz="0" w:space="0" w:color="auto"/>
        <w:bottom w:val="none" w:sz="0" w:space="0" w:color="auto"/>
        <w:right w:val="none" w:sz="0" w:space="0" w:color="auto"/>
      </w:divBdr>
      <w:divsChild>
        <w:div w:id="759763501">
          <w:marLeft w:val="0"/>
          <w:marRight w:val="0"/>
          <w:marTop w:val="0"/>
          <w:marBottom w:val="0"/>
          <w:divBdr>
            <w:top w:val="single" w:sz="2" w:space="0" w:color="EEEEEE"/>
            <w:left w:val="single" w:sz="2" w:space="0" w:color="EEEEEE"/>
            <w:bottom w:val="single" w:sz="2" w:space="0" w:color="EEEEEE"/>
            <w:right w:val="single" w:sz="2" w:space="0"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inget.dk/civilsamfund/forfatter/rasmus-lauge-winding" TargetMode="External"/><Relationship Id="rId12" Type="http://schemas.openxmlformats.org/officeDocument/2006/relationships/hyperlink" Target="https://www.altinget.dk/artikel/loenloeft-til-sygeplejesker-og-paedagoger-her-er-den-nye-trepartsaftale" TargetMode="External"/><Relationship Id="rId17" Type="http://schemas.openxmlformats.org/officeDocument/2006/relationships/hyperlink" Target="https://www.altinget.dk/embedsvaerk/artikel/professor-new-public-management-lever-og-skal-bevares" TargetMode="External"/><Relationship Id="rId2" Type="http://schemas.openxmlformats.org/officeDocument/2006/relationships/styles" Target="styles.xml"/><Relationship Id="rId16" Type="http://schemas.openxmlformats.org/officeDocument/2006/relationships/hyperlink" Target="https://www.altinget.dk/forfatter/kim-rosenkilde" TargetMode="External"/><Relationship Id="rId1" Type="http://schemas.openxmlformats.org/officeDocument/2006/relationships/numbering" Target="numbering.xml"/><Relationship Id="rId6" Type="http://schemas.openxmlformats.org/officeDocument/2006/relationships/hyperlink" Target="https://www.altinget.dk/artikel/aeldreudspil-er-et-kompromis-mellem-pragmatik-og-politiske-kaepheste" TargetMode="External"/><Relationship Id="rId11" Type="http://schemas.openxmlformats.org/officeDocument/2006/relationships/image" Target="media/image3.jpeg"/><Relationship Id="rId5" Type="http://schemas.openxmlformats.org/officeDocument/2006/relationships/hyperlink" Target="https://www.altinget.dk/civilsamfund/artikel/lokalplejehjem-mere-frihed-og-ny-aeldrelov-faa-overblik-over-regeringens-forslag-til-en-ny-aeldrereform" TargetMode="Externa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geringen.dk/nyheder/2023/regeringens-aeldrereform-handler-om-selvbestemmelse-tillid-og-lokal-forankring/"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2216</Words>
  <Characters>13524</Characters>
  <Application>Microsoft Office Word</Application>
  <DocSecurity>0</DocSecurity>
  <Lines>112</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4</cp:revision>
  <dcterms:created xsi:type="dcterms:W3CDTF">2024-03-06T07:57:00Z</dcterms:created>
  <dcterms:modified xsi:type="dcterms:W3CDTF">2024-03-06T09:37:00Z</dcterms:modified>
</cp:coreProperties>
</file>