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6F8" w:rsidRPr="004336F8" w:rsidRDefault="004336F8" w:rsidP="004336F8">
      <w:pPr>
        <w:jc w:val="right"/>
        <w:rPr>
          <w:b/>
          <w:bCs/>
          <w:sz w:val="20"/>
          <w:szCs w:val="20"/>
        </w:rPr>
      </w:pPr>
      <w:r>
        <w:rPr>
          <w:b/>
          <w:bCs/>
          <w:sz w:val="20"/>
          <w:szCs w:val="20"/>
        </w:rPr>
        <w:t>Jyllands Posten, 5/11 2012</w:t>
      </w:r>
    </w:p>
    <w:p w:rsidR="004336F8" w:rsidRPr="004336F8" w:rsidRDefault="004336F8" w:rsidP="004336F8">
      <w:pPr>
        <w:rPr>
          <w:b/>
          <w:bCs/>
          <w:sz w:val="36"/>
          <w:szCs w:val="36"/>
        </w:rPr>
      </w:pPr>
      <w:r w:rsidRPr="004336F8">
        <w:rPr>
          <w:b/>
          <w:bCs/>
          <w:sz w:val="36"/>
          <w:szCs w:val="36"/>
        </w:rPr>
        <w:t xml:space="preserve">Nej til Scavenius-vej i København </w:t>
      </w:r>
    </w:p>
    <w:p w:rsidR="004336F8" w:rsidRDefault="004336F8" w:rsidP="004336F8">
      <w:r w:rsidRPr="004336F8">
        <w:rPr>
          <w:b/>
          <w:bCs/>
        </w:rPr>
        <w:t>København Kommune mener, at det er for ømtåleligt at opkalde en vej efter Erik Scavenius (R), statsminister under Besættelsen. Helt misforstået, lyder det fra flere historikere.</w:t>
      </w:r>
      <w:r w:rsidRPr="004336F8">
        <w:t xml:space="preserve"> </w:t>
      </w:r>
    </w:p>
    <w:p w:rsidR="004336F8" w:rsidRPr="004336F8" w:rsidRDefault="004336F8" w:rsidP="004336F8">
      <w:r w:rsidRPr="004336F8">
        <w:t xml:space="preserve">AF </w:t>
      </w:r>
      <w:hyperlink r:id="rId5" w:history="1">
        <w:r w:rsidRPr="004336F8">
          <w:rPr>
            <w:rStyle w:val="Hyperlink"/>
          </w:rPr>
          <w:t>MORTEN VESTERGAARD</w:t>
        </w:r>
      </w:hyperlink>
    </w:p>
    <w:p w:rsidR="004336F8" w:rsidRPr="004336F8" w:rsidRDefault="004336F8" w:rsidP="004336F8">
      <w:r w:rsidRPr="004336F8">
        <w:t>Mere end 65 år efter de tyske tropper forlod Danmark, skaber danske politikeres samarbejde med besættelsesmagten debat.</w:t>
      </w:r>
    </w:p>
    <w:p w:rsidR="004336F8" w:rsidRPr="004336F8" w:rsidRDefault="004336F8" w:rsidP="004336F8">
      <w:r w:rsidRPr="004336F8">
        <w:t>Københavns Kommune vil opkalde seks nye veje på Islands Brygge efter danske statsministre. Men i rækken af folkevalgte statsmænd springer man over Erik Scavenius (1877-1962), radikal statsminister fra november 1942 til august 1943.</w:t>
      </w:r>
    </w:p>
    <w:p w:rsidR="004336F8" w:rsidRPr="004336F8" w:rsidRDefault="004336F8" w:rsidP="004336F8">
      <w:pPr>
        <w:rPr>
          <w:b/>
          <w:bCs/>
        </w:rPr>
      </w:pPr>
      <w:r w:rsidRPr="004336F8">
        <w:rPr>
          <w:b/>
          <w:bCs/>
        </w:rPr>
        <w:t>Kritik af valg</w:t>
      </w:r>
    </w:p>
    <w:p w:rsidR="004336F8" w:rsidRPr="004336F8" w:rsidRDefault="004336F8" w:rsidP="004336F8">
      <w:r w:rsidRPr="004336F8">
        <w:t>Scavenius har siden Besættelsen været kritiseret for, at han gik for langt i samarbejdet med den tyske besættelsesmagt. Det eftermæle er også begrundelsen for, at politikerne i København ikke vil sætte Scavenius’ navn på et vejskilt.</w:t>
      </w:r>
    </w:p>
    <w:p w:rsidR="004336F8" w:rsidRPr="004336F8" w:rsidRDefault="004336F8" w:rsidP="004336F8">
      <w:r w:rsidRPr="004336F8">
        <w:t>»Vi forholder os til, hvordan en person i brede kredse af befolkningen bliver opfattet, og vi mener, at det er for kontroversielt at opkalde en vej efter Scavenius. Folk ønsker ikke, at bo på Scaveniusvej,« siger Lars Dueholm (LA), medlem af Vejnavnenævnet i kommunen.</w:t>
      </w:r>
    </w:p>
    <w:p w:rsidR="004336F8" w:rsidRPr="004336F8" w:rsidRDefault="004336F8" w:rsidP="004336F8">
      <w:r w:rsidRPr="004336F8">
        <w:t>Flere historikere kritiserer politikernes valg. De undrer sig over, at en anden statsminister under besættelsen, Vilhelm Buhl (S), får et vejnavn. Og de mener, at bedømmelsen af Scavenius er misforstået.</w:t>
      </w:r>
    </w:p>
    <w:p w:rsidR="004336F8" w:rsidRPr="004336F8" w:rsidRDefault="004336F8" w:rsidP="004336F8">
      <w:pPr>
        <w:rPr>
          <w:b/>
          <w:bCs/>
        </w:rPr>
      </w:pPr>
      <w:r w:rsidRPr="004336F8">
        <w:rPr>
          <w:b/>
          <w:bCs/>
        </w:rPr>
        <w:t>Det beskidte arbejde</w:t>
      </w:r>
    </w:p>
    <w:p w:rsidR="004336F8" w:rsidRPr="004336F8" w:rsidRDefault="004336F8" w:rsidP="004336F8">
      <w:r w:rsidRPr="004336F8">
        <w:t>»Det er en fejl at skrive Scavenius ud af historien på denne måde. Han har været omstridt og kritiseret for at gå længere i samarbejdet med tyskerne, end han behøvede. Men Scavenius var en af de få store statsmænd, der har været i Danmark overhovedet,« mener lektor Steen Andersen, Copenhagen Business School, der har forsket i samarbejdspolitikken.</w:t>
      </w:r>
    </w:p>
    <w:p w:rsidR="004336F8" w:rsidRPr="004336F8" w:rsidRDefault="004336F8" w:rsidP="004336F8">
      <w:r w:rsidRPr="004336F8">
        <w:t>Han forklarer, at Erik Scavenius under Første Verdenskrig som udenrigsminister var med til at forhindre, at Danmark blev besat, og at han flere gange sagde nej til at tage jobbet som statsminister under besættelsen.</w:t>
      </w:r>
    </w:p>
    <w:p w:rsidR="00C805E6" w:rsidRDefault="004336F8">
      <w:r w:rsidRPr="004336F8">
        <w:t xml:space="preserve">»Han blev hyret til at gøre det beskidte arbejde, og efter krigen blev han gjort til synder. At politikerne i København ser bort fra ham er </w:t>
      </w:r>
      <w:proofErr w:type="spellStart"/>
      <w:r w:rsidRPr="004336F8">
        <w:t>a-historisk</w:t>
      </w:r>
      <w:proofErr w:type="spellEnd"/>
      <w:r w:rsidRPr="004336F8">
        <w:t xml:space="preserve"> og udtryk for, at de mangler den civil courage, som Scavenius netop havde. Det minder om den måde, hvorpå man i det tidligere Sovjet skrev personer ud af historien, som man ikke kunne lide,« siger Steen Andersen, som undrer sig over, at der samtidig er andre kontroversielle personer, som har fået en vej opkaldt efter sig i København, f.eks. Aksel Larsen, tidl. leder af Danmarks Kommunistiske Parti.</w:t>
      </w:r>
      <w:r>
        <w:t xml:space="preserve"> </w:t>
      </w:r>
      <w:r w:rsidRPr="004336F8">
        <w:t>»Han var anti-demokrat og stalinist, hvordan kan han så få en vej? Jeg mener, at det er fint, at Aksel Larsen har en vej, men det undrer mig, at en politiker som Scavenius så ikke kan.«</w:t>
      </w:r>
      <w:bookmarkStart w:id="0" w:name="_GoBack"/>
      <w:bookmarkEnd w:id="0"/>
    </w:p>
    <w:sectPr w:rsidR="00C805E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6F8"/>
    <w:rsid w:val="004336F8"/>
    <w:rsid w:val="00506EEB"/>
    <w:rsid w:val="00644B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4336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4336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3186">
      <w:bodyDiv w:val="1"/>
      <w:marLeft w:val="0"/>
      <w:marRight w:val="0"/>
      <w:marTop w:val="0"/>
      <w:marBottom w:val="0"/>
      <w:divBdr>
        <w:top w:val="none" w:sz="0" w:space="0" w:color="auto"/>
        <w:left w:val="none" w:sz="0" w:space="0" w:color="auto"/>
        <w:bottom w:val="none" w:sz="0" w:space="0" w:color="auto"/>
        <w:right w:val="none" w:sz="0" w:space="0" w:color="auto"/>
      </w:divBdr>
      <w:divsChild>
        <w:div w:id="1321151027">
          <w:marLeft w:val="0"/>
          <w:marRight w:val="0"/>
          <w:marTop w:val="0"/>
          <w:marBottom w:val="0"/>
          <w:divBdr>
            <w:top w:val="none" w:sz="0" w:space="0" w:color="auto"/>
            <w:left w:val="single" w:sz="6" w:space="0" w:color="EEEEEE"/>
            <w:bottom w:val="none" w:sz="0" w:space="0" w:color="auto"/>
            <w:right w:val="single" w:sz="6" w:space="0" w:color="EEEEEE"/>
          </w:divBdr>
          <w:divsChild>
            <w:div w:id="845942747">
              <w:marLeft w:val="0"/>
              <w:marRight w:val="0"/>
              <w:marTop w:val="0"/>
              <w:marBottom w:val="150"/>
              <w:divBdr>
                <w:top w:val="none" w:sz="0" w:space="0" w:color="auto"/>
                <w:left w:val="none" w:sz="0" w:space="0" w:color="auto"/>
                <w:bottom w:val="none" w:sz="0" w:space="0" w:color="auto"/>
                <w:right w:val="none" w:sz="0" w:space="0" w:color="auto"/>
              </w:divBdr>
              <w:divsChild>
                <w:div w:id="1716347795">
                  <w:marLeft w:val="0"/>
                  <w:marRight w:val="0"/>
                  <w:marTop w:val="0"/>
                  <w:marBottom w:val="0"/>
                  <w:divBdr>
                    <w:top w:val="none" w:sz="0" w:space="0" w:color="auto"/>
                    <w:left w:val="none" w:sz="0" w:space="0" w:color="auto"/>
                    <w:bottom w:val="none" w:sz="0" w:space="0" w:color="auto"/>
                    <w:right w:val="none" w:sz="0" w:space="0" w:color="auto"/>
                  </w:divBdr>
                  <w:divsChild>
                    <w:div w:id="1150748512">
                      <w:marLeft w:val="0"/>
                      <w:marRight w:val="0"/>
                      <w:marTop w:val="0"/>
                      <w:marBottom w:val="0"/>
                      <w:divBdr>
                        <w:top w:val="none" w:sz="0" w:space="0" w:color="auto"/>
                        <w:left w:val="none" w:sz="0" w:space="0" w:color="auto"/>
                        <w:bottom w:val="none" w:sz="0" w:space="0" w:color="auto"/>
                        <w:right w:val="none" w:sz="0" w:space="0" w:color="auto"/>
                      </w:divBdr>
                      <w:divsChild>
                        <w:div w:id="1536623112">
                          <w:marLeft w:val="0"/>
                          <w:marRight w:val="0"/>
                          <w:marTop w:val="90"/>
                          <w:marBottom w:val="0"/>
                          <w:divBdr>
                            <w:top w:val="none" w:sz="0" w:space="0" w:color="auto"/>
                            <w:left w:val="none" w:sz="0" w:space="0" w:color="auto"/>
                            <w:bottom w:val="none" w:sz="0" w:space="0" w:color="auto"/>
                            <w:right w:val="none" w:sz="0" w:space="0" w:color="auto"/>
                          </w:divBdr>
                          <w:divsChild>
                            <w:div w:id="1459298829">
                              <w:marLeft w:val="0"/>
                              <w:marRight w:val="0"/>
                              <w:marTop w:val="0"/>
                              <w:marBottom w:val="0"/>
                              <w:divBdr>
                                <w:top w:val="none" w:sz="0" w:space="0" w:color="auto"/>
                                <w:left w:val="none" w:sz="0" w:space="0" w:color="auto"/>
                                <w:bottom w:val="none" w:sz="0" w:space="0" w:color="auto"/>
                                <w:right w:val="none" w:sz="0" w:space="0" w:color="auto"/>
                              </w:divBdr>
                              <w:divsChild>
                                <w:div w:id="5551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779">
                          <w:marLeft w:val="0"/>
                          <w:marRight w:val="0"/>
                          <w:marTop w:val="150"/>
                          <w:marBottom w:val="150"/>
                          <w:divBdr>
                            <w:top w:val="none" w:sz="0" w:space="0" w:color="auto"/>
                            <w:left w:val="none" w:sz="0" w:space="0" w:color="auto"/>
                            <w:bottom w:val="none" w:sz="0" w:space="0" w:color="auto"/>
                            <w:right w:val="none" w:sz="0" w:space="0" w:color="auto"/>
                          </w:divBdr>
                        </w:div>
                        <w:div w:id="1533037708">
                          <w:marLeft w:val="0"/>
                          <w:marRight w:val="285"/>
                          <w:marTop w:val="0"/>
                          <w:marBottom w:val="0"/>
                          <w:divBdr>
                            <w:top w:val="none" w:sz="0" w:space="0" w:color="auto"/>
                            <w:left w:val="none" w:sz="0" w:space="0" w:color="auto"/>
                            <w:bottom w:val="none" w:sz="0" w:space="0" w:color="auto"/>
                            <w:right w:val="none" w:sz="0" w:space="0" w:color="auto"/>
                          </w:divBdr>
                          <w:divsChild>
                            <w:div w:id="16643111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rten.vestergaard@jp.d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2AD00024361F44B499AA8CB412D4E5" ma:contentTypeVersion="16" ma:contentTypeDescription="Opret et nyt dokument." ma:contentTypeScope="" ma:versionID="ca51188a582658a4d02f3b8c05e31d4e">
  <xsd:schema xmlns:xsd="http://www.w3.org/2001/XMLSchema" xmlns:xs="http://www.w3.org/2001/XMLSchema" xmlns:p="http://schemas.microsoft.com/office/2006/metadata/properties" xmlns:ns2="b5a9716d-dc4c-4b9f-87ae-f47fba45fee2" xmlns:ns3="fbb0aebc-62d7-43cb-8b26-61abdbe6992c" targetNamespace="http://schemas.microsoft.com/office/2006/metadata/properties" ma:root="true" ma:fieldsID="5598649f4a445aa5dfd91ae7bb2e55d0" ns2:_="" ns3:_="">
    <xsd:import namespace="b5a9716d-dc4c-4b9f-87ae-f47fba45fee2"/>
    <xsd:import namespace="fbb0aebc-62d7-43cb-8b26-61abdbe699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9716d-dc4c-4b9f-87ae-f47fba45f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195c890c-c95f-414f-878b-29df5ca75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0aebc-62d7-43cb-8b26-61abdbe6992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ab7f584-44d9-4cc3-98df-9ae36d822711}" ma:internalName="TaxCatchAll" ma:showField="CatchAllData" ma:web="fbb0aebc-62d7-43cb-8b26-61abdbe69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a9716d-dc4c-4b9f-87ae-f47fba45fee2">
      <Terms xmlns="http://schemas.microsoft.com/office/infopath/2007/PartnerControls"/>
    </lcf76f155ced4ddcb4097134ff3c332f>
    <TaxCatchAll xmlns="fbb0aebc-62d7-43cb-8b26-61abdbe6992c" xsi:nil="true"/>
  </documentManagement>
</p:properties>
</file>

<file path=customXml/itemProps1.xml><?xml version="1.0" encoding="utf-8"?>
<ds:datastoreItem xmlns:ds="http://schemas.openxmlformats.org/officeDocument/2006/customXml" ds:itemID="{23A00A9F-D8AB-4B1D-B99E-1DA54F158A03}"/>
</file>

<file path=customXml/itemProps2.xml><?xml version="1.0" encoding="utf-8"?>
<ds:datastoreItem xmlns:ds="http://schemas.openxmlformats.org/officeDocument/2006/customXml" ds:itemID="{FF8D021A-2E56-4175-B7D4-B1F4A45C60D5}"/>
</file>

<file path=customXml/itemProps3.xml><?xml version="1.0" encoding="utf-8"?>
<ds:datastoreItem xmlns:ds="http://schemas.openxmlformats.org/officeDocument/2006/customXml" ds:itemID="{2B1A1984-993E-4F36-BBD5-FCE893CDFC52}"/>
</file>

<file path=docProps/app.xml><?xml version="1.0" encoding="utf-8"?>
<Properties xmlns="http://schemas.openxmlformats.org/officeDocument/2006/extended-properties" xmlns:vt="http://schemas.openxmlformats.org/officeDocument/2006/docPropsVTypes">
  <Template>Normal</Template>
  <TotalTime>4</TotalTime>
  <Pages>1</Pages>
  <Words>381</Words>
  <Characters>2331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TH</cp:lastModifiedBy>
  <cp:revision>1</cp:revision>
  <dcterms:created xsi:type="dcterms:W3CDTF">2015-01-22T16:36:00Z</dcterms:created>
  <dcterms:modified xsi:type="dcterms:W3CDTF">2015-01-22T16:40:00Z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0x010100AA2AD00024361F44B499AA8CB412D4E5</vt:lpwstr>
  </property>
</Properties>
</file>