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674F2" w14:textId="77777777" w:rsidR="001B306A" w:rsidRPr="008F44A8" w:rsidRDefault="001B306A" w:rsidP="001B306A">
      <w:pPr>
        <w:rPr>
          <w:rFonts w:cstheme="minorHAnsi"/>
          <w:sz w:val="24"/>
          <w:szCs w:val="24"/>
          <w:lang w:val="de-DE"/>
        </w:rPr>
      </w:pPr>
    </w:p>
    <w:p w14:paraId="487153E3" w14:textId="50487F21" w:rsidR="001B306A" w:rsidRPr="00344799" w:rsidRDefault="008F44A8" w:rsidP="001B30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538135" w:themeFill="accent6" w:themeFillShade="BF"/>
        <w:rPr>
          <w:rFonts w:cstheme="minorHAnsi"/>
          <w:b/>
          <w:iCs/>
          <w:noProof/>
          <w:color w:val="FFFFFF" w:themeColor="background1"/>
          <w:sz w:val="52"/>
          <w:szCs w:val="52"/>
          <w:lang w:val="de-DE"/>
        </w:rPr>
      </w:pPr>
      <w:r w:rsidRPr="00344799">
        <w:rPr>
          <w:rFonts w:cstheme="minorHAnsi"/>
          <w:b/>
          <w:iCs/>
          <w:noProof/>
          <w:color w:val="FFFFFF" w:themeColor="background1"/>
          <w:sz w:val="52"/>
          <w:szCs w:val="52"/>
          <w:lang w:val="de-DE"/>
        </w:rPr>
        <w:t>„</w:t>
      </w:r>
      <w:r w:rsidR="0011039B">
        <w:rPr>
          <w:rFonts w:cstheme="minorHAnsi"/>
          <w:b/>
          <w:iCs/>
          <w:noProof/>
          <w:color w:val="FFFFFF" w:themeColor="background1"/>
          <w:sz w:val="52"/>
          <w:szCs w:val="52"/>
          <w:lang w:val="de-DE"/>
        </w:rPr>
        <w:t>Napola</w:t>
      </w:r>
      <w:r w:rsidRPr="00344799">
        <w:rPr>
          <w:rFonts w:cstheme="minorHAnsi"/>
          <w:b/>
          <w:iCs/>
          <w:noProof/>
          <w:color w:val="FFFFFF" w:themeColor="background1"/>
          <w:sz w:val="52"/>
          <w:szCs w:val="52"/>
          <w:lang w:val="de-DE"/>
        </w:rPr>
        <w:t>“</w:t>
      </w:r>
      <w:r w:rsidR="001B306A" w:rsidRPr="00344799">
        <w:rPr>
          <w:rFonts w:cstheme="minorHAnsi"/>
          <w:b/>
          <w:iCs/>
          <w:noProof/>
          <w:color w:val="FFFFFF" w:themeColor="background1"/>
          <w:sz w:val="52"/>
          <w:szCs w:val="52"/>
          <w:lang w:val="de-DE"/>
        </w:rPr>
        <w:t xml:space="preserve"> </w:t>
      </w:r>
      <w:r w:rsidR="00344799">
        <w:rPr>
          <w:rFonts w:cstheme="minorHAnsi"/>
          <w:b/>
          <w:iCs/>
          <w:noProof/>
          <w:color w:val="FFFFFF" w:themeColor="background1"/>
          <w:sz w:val="52"/>
          <w:szCs w:val="52"/>
          <w:lang w:val="de-DE"/>
        </w:rPr>
        <w:t>Fragen nach dem Film</w:t>
      </w:r>
    </w:p>
    <w:p w14:paraId="6025314C" w14:textId="7034B4CB" w:rsidR="001800BE" w:rsidRDefault="001800BE" w:rsidP="0018366A">
      <w:pPr>
        <w:spacing w:after="0"/>
        <w:rPr>
          <w:rFonts w:cstheme="minorHAnsi"/>
          <w:b/>
          <w:bCs/>
          <w:noProof/>
          <w:sz w:val="28"/>
          <w:szCs w:val="28"/>
          <w:lang w:val="de-DE"/>
        </w:rPr>
      </w:pPr>
      <w:r>
        <w:rPr>
          <w:rFonts w:cstheme="minorHAnsi"/>
          <w:b/>
          <w:bCs/>
          <w:noProof/>
          <w:sz w:val="28"/>
          <w:szCs w:val="28"/>
          <w:lang w:val="de-DE"/>
        </w:rPr>
        <w:t>Grupper:</w:t>
      </w:r>
    </w:p>
    <w:p w14:paraId="46B134D3" w14:textId="0A85107A" w:rsidR="001800BE" w:rsidRDefault="001800BE" w:rsidP="0018366A">
      <w:pPr>
        <w:spacing w:after="0"/>
        <w:rPr>
          <w:rFonts w:cstheme="minorHAnsi"/>
          <w:noProof/>
          <w:sz w:val="24"/>
          <w:szCs w:val="24"/>
          <w:lang w:val="de-DE"/>
        </w:rPr>
      </w:pPr>
      <w:r>
        <w:rPr>
          <w:rFonts w:cstheme="minorHAnsi"/>
          <w:noProof/>
          <w:sz w:val="24"/>
          <w:szCs w:val="24"/>
          <w:lang w:val="de-DE"/>
        </w:rPr>
        <w:t>1) Alberte Ma, Edgar, Maja</w:t>
      </w:r>
      <w:r w:rsidR="005252D0">
        <w:rPr>
          <w:rFonts w:cstheme="minorHAnsi"/>
          <w:noProof/>
          <w:sz w:val="24"/>
          <w:szCs w:val="24"/>
          <w:lang w:val="de-DE"/>
        </w:rPr>
        <w:t>, Laura</w:t>
      </w:r>
    </w:p>
    <w:p w14:paraId="36848AD6" w14:textId="625A84A9" w:rsidR="001800BE" w:rsidRPr="00CF0E2B" w:rsidRDefault="001800BE" w:rsidP="0018366A">
      <w:pPr>
        <w:spacing w:after="0"/>
        <w:rPr>
          <w:rFonts w:cstheme="minorHAnsi"/>
          <w:noProof/>
          <w:sz w:val="24"/>
          <w:szCs w:val="24"/>
          <w:lang w:val="de-DE"/>
        </w:rPr>
      </w:pPr>
      <w:r w:rsidRPr="00CF0E2B">
        <w:rPr>
          <w:rFonts w:cstheme="minorHAnsi"/>
          <w:noProof/>
          <w:sz w:val="24"/>
          <w:szCs w:val="24"/>
          <w:lang w:val="de-DE"/>
        </w:rPr>
        <w:t xml:space="preserve">2) Alberte Me, Felix, Karla, </w:t>
      </w:r>
      <w:r w:rsidR="00CF0E2B" w:rsidRPr="00CF0E2B">
        <w:rPr>
          <w:rFonts w:cstheme="minorHAnsi"/>
          <w:noProof/>
          <w:sz w:val="24"/>
          <w:szCs w:val="24"/>
          <w:lang w:val="de-DE"/>
        </w:rPr>
        <w:t>Linn</w:t>
      </w:r>
      <w:r w:rsidR="00CF0E2B">
        <w:rPr>
          <w:rFonts w:cstheme="minorHAnsi"/>
          <w:noProof/>
          <w:sz w:val="24"/>
          <w:szCs w:val="24"/>
          <w:lang w:val="de-DE"/>
        </w:rPr>
        <w:t>ea C</w:t>
      </w:r>
    </w:p>
    <w:p w14:paraId="2F09188A" w14:textId="02CEDEEF" w:rsidR="001800BE" w:rsidRPr="008A0C72" w:rsidRDefault="001800BE" w:rsidP="0018366A">
      <w:pPr>
        <w:spacing w:after="0"/>
        <w:rPr>
          <w:rFonts w:cstheme="minorHAnsi"/>
          <w:noProof/>
          <w:sz w:val="24"/>
          <w:szCs w:val="24"/>
          <w:lang w:val="en-US"/>
        </w:rPr>
      </w:pPr>
      <w:r w:rsidRPr="008A0C72">
        <w:rPr>
          <w:rFonts w:cstheme="minorHAnsi"/>
          <w:noProof/>
          <w:sz w:val="24"/>
          <w:szCs w:val="24"/>
          <w:lang w:val="en-US"/>
        </w:rPr>
        <w:t>3) Caroline, Johanne D, Victor</w:t>
      </w:r>
    </w:p>
    <w:p w14:paraId="64EE4D40" w14:textId="4745C959" w:rsidR="001800BE" w:rsidRPr="001800BE" w:rsidRDefault="001800BE" w:rsidP="0018366A">
      <w:pPr>
        <w:spacing w:after="0"/>
        <w:rPr>
          <w:rFonts w:cstheme="minorHAnsi"/>
          <w:noProof/>
          <w:sz w:val="24"/>
          <w:szCs w:val="24"/>
          <w:lang w:val="en-US"/>
        </w:rPr>
      </w:pPr>
      <w:r w:rsidRPr="001800BE">
        <w:rPr>
          <w:rFonts w:cstheme="minorHAnsi"/>
          <w:noProof/>
          <w:sz w:val="24"/>
          <w:szCs w:val="24"/>
          <w:lang w:val="en-US"/>
        </w:rPr>
        <w:t>4) Anders, Camilla, Linea W, Ma</w:t>
      </w:r>
      <w:r>
        <w:rPr>
          <w:rFonts w:cstheme="minorHAnsi"/>
          <w:noProof/>
          <w:sz w:val="24"/>
          <w:szCs w:val="24"/>
          <w:lang w:val="en-US"/>
        </w:rPr>
        <w:t>rie</w:t>
      </w:r>
    </w:p>
    <w:p w14:paraId="32208E41" w14:textId="1522BDC7" w:rsidR="001800BE" w:rsidRPr="001800BE" w:rsidRDefault="001800BE" w:rsidP="0018366A">
      <w:pPr>
        <w:spacing w:after="0"/>
        <w:rPr>
          <w:rFonts w:cstheme="minorHAnsi"/>
          <w:noProof/>
          <w:sz w:val="24"/>
          <w:szCs w:val="24"/>
        </w:rPr>
      </w:pPr>
      <w:r w:rsidRPr="001800BE">
        <w:rPr>
          <w:rFonts w:cstheme="minorHAnsi"/>
          <w:noProof/>
          <w:sz w:val="24"/>
          <w:szCs w:val="24"/>
        </w:rPr>
        <w:t>5) Frederik, Freja, K</w:t>
      </w:r>
      <w:r>
        <w:rPr>
          <w:rFonts w:cstheme="minorHAnsi"/>
          <w:noProof/>
          <w:sz w:val="24"/>
          <w:szCs w:val="24"/>
        </w:rPr>
        <w:t>lara, Nanna</w:t>
      </w:r>
    </w:p>
    <w:p w14:paraId="407BE4F4" w14:textId="43D7AD2F" w:rsidR="001800BE" w:rsidRPr="008A0C72" w:rsidRDefault="001800BE" w:rsidP="0018366A">
      <w:pPr>
        <w:spacing w:after="0"/>
        <w:rPr>
          <w:rFonts w:cstheme="minorHAnsi"/>
          <w:noProof/>
          <w:sz w:val="24"/>
          <w:szCs w:val="24"/>
          <w:lang w:val="de-DE"/>
        </w:rPr>
      </w:pPr>
      <w:r w:rsidRPr="00CF0E2B">
        <w:rPr>
          <w:rFonts w:cstheme="minorHAnsi"/>
          <w:noProof/>
          <w:sz w:val="24"/>
          <w:szCs w:val="24"/>
          <w:lang w:val="de-DE"/>
        </w:rPr>
        <w:t xml:space="preserve">6) </w:t>
      </w:r>
      <w:r w:rsidRPr="008A0C72">
        <w:rPr>
          <w:rFonts w:cstheme="minorHAnsi"/>
          <w:noProof/>
          <w:sz w:val="24"/>
          <w:szCs w:val="24"/>
          <w:lang w:val="de-DE"/>
        </w:rPr>
        <w:t>Niels-Emil, Sofie, William</w:t>
      </w:r>
      <w:r w:rsidR="00CF0E2B">
        <w:rPr>
          <w:rFonts w:cstheme="minorHAnsi"/>
          <w:noProof/>
          <w:sz w:val="24"/>
          <w:szCs w:val="24"/>
          <w:lang w:val="de-DE"/>
        </w:rPr>
        <w:t>, Kristina</w:t>
      </w:r>
    </w:p>
    <w:p w14:paraId="0F321A3E" w14:textId="77777777" w:rsidR="001800BE" w:rsidRPr="008A0C72" w:rsidRDefault="001800BE" w:rsidP="0018366A">
      <w:pPr>
        <w:spacing w:after="0"/>
        <w:rPr>
          <w:rFonts w:cstheme="minorHAnsi"/>
          <w:b/>
          <w:bCs/>
          <w:noProof/>
          <w:sz w:val="28"/>
          <w:szCs w:val="28"/>
          <w:lang w:val="de-DE"/>
        </w:rPr>
      </w:pPr>
    </w:p>
    <w:p w14:paraId="6B7BA507" w14:textId="0DE116BD" w:rsidR="008F44A8" w:rsidRPr="008F44A8" w:rsidRDefault="008F44A8" w:rsidP="0018366A">
      <w:pPr>
        <w:spacing w:after="0"/>
        <w:rPr>
          <w:rFonts w:cstheme="minorHAnsi"/>
          <w:b/>
          <w:bCs/>
          <w:noProof/>
          <w:sz w:val="28"/>
          <w:szCs w:val="28"/>
          <w:lang w:val="de-DE"/>
        </w:rPr>
      </w:pPr>
      <w:r>
        <w:rPr>
          <w:rFonts w:cstheme="minorHAnsi"/>
          <w:b/>
          <w:bCs/>
          <w:noProof/>
          <w:sz w:val="28"/>
          <w:szCs w:val="28"/>
          <w:lang w:val="de-DE"/>
        </w:rPr>
        <w:t xml:space="preserve">A) </w:t>
      </w:r>
      <w:r w:rsidRPr="008F44A8">
        <w:rPr>
          <w:rFonts w:cstheme="minorHAnsi"/>
          <w:b/>
          <w:bCs/>
          <w:noProof/>
          <w:sz w:val="28"/>
          <w:szCs w:val="28"/>
          <w:lang w:val="de-DE"/>
        </w:rPr>
        <w:t>:</w:t>
      </w:r>
      <w:r w:rsidR="0011039B">
        <w:rPr>
          <w:rFonts w:cstheme="minorHAnsi"/>
          <w:b/>
          <w:bCs/>
          <w:noProof/>
          <w:sz w:val="28"/>
          <w:szCs w:val="28"/>
          <w:lang w:val="de-DE"/>
        </w:rPr>
        <w:t xml:space="preserve"> Die Methoden und Mittel des </w:t>
      </w:r>
      <w:r w:rsidR="00B92D25">
        <w:rPr>
          <w:rFonts w:cstheme="minorHAnsi"/>
          <w:b/>
          <w:bCs/>
          <w:noProof/>
          <w:sz w:val="28"/>
          <w:szCs w:val="28"/>
          <w:lang w:val="de-DE"/>
        </w:rPr>
        <w:t>NS</w:t>
      </w:r>
      <w:r w:rsidR="0011039B">
        <w:rPr>
          <w:rFonts w:cstheme="minorHAnsi"/>
          <w:b/>
          <w:bCs/>
          <w:noProof/>
          <w:sz w:val="28"/>
          <w:szCs w:val="28"/>
          <w:lang w:val="de-DE"/>
        </w:rPr>
        <w:t>-Staates</w:t>
      </w:r>
    </w:p>
    <w:p w14:paraId="19521815" w14:textId="1AE0C86A" w:rsidR="008F44A8" w:rsidRDefault="0011039B" w:rsidP="0011039B">
      <w:pPr>
        <w:spacing w:before="100" w:beforeAutospacing="1" w:after="100" w:afterAutospacing="1" w:line="240" w:lineRule="auto"/>
        <w:ind w:left="360"/>
        <w:rPr>
          <w:rFonts w:eastAsia="Times New Roman" w:cstheme="minorHAnsi"/>
          <w:i/>
          <w:iCs/>
          <w:sz w:val="24"/>
          <w:szCs w:val="24"/>
          <w:lang w:val="de-DE"/>
        </w:rPr>
      </w:pPr>
      <w:r>
        <w:rPr>
          <w:rFonts w:eastAsia="Times New Roman" w:cstheme="minorHAnsi"/>
          <w:i/>
          <w:iCs/>
          <w:sz w:val="24"/>
          <w:szCs w:val="24"/>
          <w:lang w:val="de-DE"/>
        </w:rPr>
        <w:t>„In meinen Ordensburgen wird eine Jugend heranwachsen, vor der sich die Welt erschrecken wird. Eine gewalttätige, herrische, unerschrockene, grausame Jugend will ich … es darf nichts Schwaches an ihr sein … Stark und schön will ich meine Jugend …“</w:t>
      </w:r>
    </w:p>
    <w:p w14:paraId="3C755C2E" w14:textId="41008FDE" w:rsidR="0011039B" w:rsidRPr="0011039B" w:rsidRDefault="0011039B" w:rsidP="0018366A">
      <w:pPr>
        <w:pStyle w:val="Listeafsnit"/>
        <w:numPr>
          <w:ilvl w:val="0"/>
          <w:numId w:val="5"/>
        </w:numPr>
        <w:spacing w:before="100" w:beforeAutospacing="1" w:after="100" w:afterAutospacing="1"/>
        <w:rPr>
          <w:rFonts w:asciiTheme="minorHAnsi" w:eastAsia="Times New Roman" w:hAnsiTheme="minorHAnsi" w:cstheme="minorHAnsi"/>
          <w:szCs w:val="24"/>
          <w:lang w:val="de-DE"/>
        </w:rPr>
      </w:pPr>
      <w:r w:rsidRPr="0011039B">
        <w:rPr>
          <w:rFonts w:asciiTheme="minorHAnsi" w:eastAsia="Times New Roman" w:hAnsiTheme="minorHAnsi" w:cstheme="minorHAnsi"/>
          <w:szCs w:val="24"/>
          <w:lang w:val="de-DE"/>
        </w:rPr>
        <w:t>Erklär kurz das Zitat</w:t>
      </w:r>
    </w:p>
    <w:p w14:paraId="4D9BFF48" w14:textId="652A7B88" w:rsidR="0011039B" w:rsidRPr="0011039B" w:rsidRDefault="0011039B" w:rsidP="003F17E3">
      <w:pPr>
        <w:pStyle w:val="Listeafsnit"/>
        <w:numPr>
          <w:ilvl w:val="0"/>
          <w:numId w:val="5"/>
        </w:numPr>
        <w:spacing w:before="100" w:beforeAutospacing="1" w:after="0"/>
        <w:rPr>
          <w:rFonts w:asciiTheme="minorHAnsi" w:eastAsia="Times New Roman" w:hAnsiTheme="minorHAnsi" w:cstheme="minorHAnsi"/>
          <w:szCs w:val="24"/>
          <w:lang w:val="de-DE"/>
        </w:rPr>
      </w:pPr>
      <w:r w:rsidRPr="0011039B">
        <w:rPr>
          <w:rFonts w:asciiTheme="minorHAnsi" w:eastAsia="Times New Roman" w:hAnsiTheme="minorHAnsi" w:cstheme="minorHAnsi"/>
          <w:szCs w:val="24"/>
          <w:lang w:val="de-DE"/>
        </w:rPr>
        <w:t>Mit welchen Methoden versuchte man das Zitat zu verwirklichen?</w:t>
      </w:r>
    </w:p>
    <w:p w14:paraId="24A6795B" w14:textId="77777777" w:rsidR="001B306A" w:rsidRPr="0011039B" w:rsidRDefault="001B306A" w:rsidP="001B30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rPr>
          <w:rFonts w:cstheme="minorHAnsi"/>
          <w:noProof/>
          <w:lang w:val="de-DE"/>
        </w:rPr>
      </w:pPr>
    </w:p>
    <w:p w14:paraId="218A5FEB" w14:textId="4E2D7D11" w:rsidR="001B306A" w:rsidRPr="008F44A8" w:rsidRDefault="008F44A8" w:rsidP="008F44A8">
      <w:pPr>
        <w:rPr>
          <w:rFonts w:cstheme="minorHAnsi"/>
          <w:b/>
          <w:bCs/>
          <w:noProof/>
          <w:sz w:val="28"/>
          <w:szCs w:val="28"/>
          <w:lang w:val="de-DE"/>
        </w:rPr>
      </w:pPr>
      <w:r>
        <w:rPr>
          <w:rFonts w:cstheme="minorHAnsi"/>
          <w:b/>
          <w:bCs/>
          <w:noProof/>
          <w:sz w:val="28"/>
          <w:szCs w:val="28"/>
          <w:lang w:val="de-DE"/>
        </w:rPr>
        <w:t xml:space="preserve">B) </w:t>
      </w:r>
      <w:r w:rsidRPr="008F44A8">
        <w:rPr>
          <w:rFonts w:cstheme="minorHAnsi"/>
          <w:b/>
          <w:bCs/>
          <w:noProof/>
          <w:sz w:val="28"/>
          <w:szCs w:val="28"/>
          <w:lang w:val="de-DE"/>
        </w:rPr>
        <w:t>Di</w:t>
      </w:r>
      <w:r w:rsidR="0011039B">
        <w:rPr>
          <w:rFonts w:cstheme="minorHAnsi"/>
          <w:b/>
          <w:bCs/>
          <w:noProof/>
          <w:sz w:val="28"/>
          <w:szCs w:val="28"/>
          <w:lang w:val="de-DE"/>
        </w:rPr>
        <w:t>e Starken und die Schwachen</w:t>
      </w:r>
      <w:r w:rsidRPr="008F44A8">
        <w:rPr>
          <w:rFonts w:cstheme="minorHAnsi"/>
          <w:b/>
          <w:bCs/>
          <w:noProof/>
          <w:sz w:val="28"/>
          <w:szCs w:val="28"/>
          <w:lang w:val="de-DE"/>
        </w:rPr>
        <w:t>:</w:t>
      </w:r>
    </w:p>
    <w:p w14:paraId="16CFC7D2" w14:textId="199D7815" w:rsidR="008F44A8" w:rsidRPr="008F44A8" w:rsidRDefault="0011039B" w:rsidP="0018366A">
      <w:pPr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val="de-DE"/>
        </w:rPr>
      </w:pPr>
      <w:r>
        <w:rPr>
          <w:rFonts w:eastAsia="Times New Roman" w:cstheme="minorHAnsi"/>
          <w:sz w:val="24"/>
          <w:szCs w:val="24"/>
          <w:lang w:val="de-DE"/>
        </w:rPr>
        <w:t>Welche Personen hätte man im Dritten Reich als Vorzeigeschüler hervorgehoben. Begründet eure Antwort</w:t>
      </w:r>
      <w:r w:rsidR="008F44A8" w:rsidRPr="008F44A8">
        <w:rPr>
          <w:rFonts w:eastAsia="Times New Roman" w:cstheme="minorHAnsi"/>
          <w:sz w:val="24"/>
          <w:szCs w:val="24"/>
          <w:lang w:val="de-DE"/>
        </w:rPr>
        <w:t xml:space="preserve">"? </w:t>
      </w:r>
    </w:p>
    <w:p w14:paraId="103F07C4" w14:textId="690764A8" w:rsidR="008F44A8" w:rsidRPr="008F44A8" w:rsidRDefault="0011039B" w:rsidP="0018366A">
      <w:pPr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val="de-DE"/>
        </w:rPr>
      </w:pPr>
      <w:r>
        <w:rPr>
          <w:rFonts w:eastAsia="Times New Roman" w:cstheme="minorHAnsi"/>
          <w:sz w:val="24"/>
          <w:szCs w:val="24"/>
          <w:lang w:val="de-DE"/>
        </w:rPr>
        <w:t>Welche Personen zeigen im Film nach Ma</w:t>
      </w:r>
      <w:r>
        <w:rPr>
          <w:rFonts w:ascii="Times New Roman" w:eastAsia="Times New Roman" w:hAnsi="Times New Roman" w:cs="Times New Roman"/>
          <w:sz w:val="24"/>
          <w:szCs w:val="24"/>
          <w:lang w:val="de-DE"/>
        </w:rPr>
        <w:t>β</w:t>
      </w:r>
      <w:r>
        <w:rPr>
          <w:rFonts w:eastAsia="Times New Roman" w:cstheme="minorHAnsi"/>
          <w:sz w:val="24"/>
          <w:szCs w:val="24"/>
          <w:lang w:val="de-DE"/>
        </w:rPr>
        <w:t>stab der Nazis Schwäche?</w:t>
      </w:r>
      <w:r w:rsidR="008F44A8" w:rsidRPr="008F44A8">
        <w:rPr>
          <w:rFonts w:eastAsia="Times New Roman" w:cstheme="minorHAnsi"/>
          <w:sz w:val="24"/>
          <w:szCs w:val="24"/>
          <w:lang w:val="de-DE"/>
        </w:rPr>
        <w:t xml:space="preserve"> </w:t>
      </w:r>
    </w:p>
    <w:p w14:paraId="3CA6714A" w14:textId="79522FA5" w:rsidR="008F44A8" w:rsidRDefault="0011039B" w:rsidP="0018366A">
      <w:pPr>
        <w:numPr>
          <w:ilvl w:val="0"/>
          <w:numId w:val="3"/>
        </w:numPr>
        <w:spacing w:after="0"/>
        <w:rPr>
          <w:rFonts w:eastAsia="Times New Roman" w:cstheme="minorHAnsi"/>
          <w:sz w:val="24"/>
          <w:szCs w:val="24"/>
          <w:lang w:val="de-DE"/>
        </w:rPr>
      </w:pPr>
      <w:r>
        <w:rPr>
          <w:rFonts w:eastAsia="Times New Roman" w:cstheme="minorHAnsi"/>
          <w:sz w:val="24"/>
          <w:szCs w:val="24"/>
          <w:lang w:val="de-DE"/>
        </w:rPr>
        <w:t>Wie ergeht es den Personen, die im Film Schwäche zeigen</w:t>
      </w:r>
      <w:r w:rsidR="008F44A8" w:rsidRPr="008F44A8">
        <w:rPr>
          <w:rFonts w:eastAsia="Times New Roman" w:cstheme="minorHAnsi"/>
          <w:sz w:val="24"/>
          <w:szCs w:val="24"/>
          <w:lang w:val="de-DE"/>
        </w:rPr>
        <w:t>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064"/>
        <w:gridCol w:w="2451"/>
        <w:gridCol w:w="2788"/>
        <w:gridCol w:w="3163"/>
      </w:tblGrid>
      <w:tr w:rsidR="0018366A" w14:paraId="69206DE1" w14:textId="77777777" w:rsidTr="003F17E3"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1DA90C5C" w14:textId="261C12B9" w:rsidR="0018366A" w:rsidRDefault="0018366A" w:rsidP="0018366A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E071AF3" wp14:editId="13821DA0">
                  <wp:extent cx="1310992" cy="160782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08" cy="16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94BE6D5" w14:textId="1E5C204D" w:rsidR="0018366A" w:rsidRDefault="0018366A" w:rsidP="0018366A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de-DE"/>
              </w:rPr>
              <w:drawing>
                <wp:inline distT="0" distB="0" distL="0" distR="0" wp14:anchorId="462F9E56" wp14:editId="3B1CF880">
                  <wp:extent cx="1589604" cy="159385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295" cy="1601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FE3692B" w14:textId="64A72A27" w:rsidR="0018366A" w:rsidRDefault="0018366A" w:rsidP="0018366A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de-DE"/>
              </w:rPr>
              <w:drawing>
                <wp:inline distT="0" distB="0" distL="0" distR="0" wp14:anchorId="71A91126" wp14:editId="1C1696FD">
                  <wp:extent cx="1821815" cy="1587500"/>
                  <wp:effectExtent l="0" t="0" r="698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92" cy="1593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14:paraId="02469721" w14:textId="51C5D4F9" w:rsidR="0018366A" w:rsidRDefault="0018366A" w:rsidP="0018366A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val="de-DE"/>
              </w:rPr>
              <w:drawing>
                <wp:inline distT="0" distB="0" distL="0" distR="0" wp14:anchorId="2D03D26A" wp14:editId="0A2E6D97">
                  <wp:extent cx="2095500" cy="16081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42" cy="161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AD2FD" w14:textId="77777777" w:rsidR="0018366A" w:rsidRPr="008F44A8" w:rsidRDefault="0018366A" w:rsidP="0018366A">
      <w:pPr>
        <w:spacing w:after="0" w:line="240" w:lineRule="auto"/>
        <w:rPr>
          <w:rFonts w:eastAsia="Times New Roman" w:cstheme="minorHAnsi"/>
          <w:sz w:val="24"/>
          <w:szCs w:val="24"/>
          <w:lang w:val="de-DE"/>
        </w:rPr>
      </w:pPr>
    </w:p>
    <w:p w14:paraId="2BAACFE2" w14:textId="77777777" w:rsidR="001B306A" w:rsidRPr="008F44A8" w:rsidRDefault="001B306A" w:rsidP="001B30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rPr>
          <w:rFonts w:cstheme="minorHAnsi"/>
          <w:noProof/>
          <w:lang w:val="de-DE"/>
        </w:rPr>
      </w:pPr>
    </w:p>
    <w:p w14:paraId="3E0C7F31" w14:textId="0B845CD2" w:rsidR="001B306A" w:rsidRDefault="008F44A8" w:rsidP="008F44A8">
      <w:pPr>
        <w:rPr>
          <w:rFonts w:cstheme="minorHAnsi"/>
          <w:noProof/>
          <w:sz w:val="24"/>
          <w:szCs w:val="24"/>
          <w:lang w:val="de-DE"/>
        </w:rPr>
      </w:pPr>
      <w:r>
        <w:rPr>
          <w:rFonts w:cstheme="minorHAnsi"/>
          <w:b/>
          <w:bCs/>
          <w:noProof/>
          <w:sz w:val="28"/>
          <w:szCs w:val="28"/>
          <w:lang w:val="de-DE"/>
        </w:rPr>
        <w:t xml:space="preserve">C) </w:t>
      </w:r>
      <w:r w:rsidR="009C5559">
        <w:rPr>
          <w:rFonts w:cstheme="minorHAnsi"/>
          <w:b/>
          <w:bCs/>
          <w:noProof/>
          <w:sz w:val="28"/>
          <w:szCs w:val="28"/>
          <w:lang w:val="de-DE"/>
        </w:rPr>
        <w:t>Individualität vs. Gemeinschaft</w:t>
      </w:r>
    </w:p>
    <w:p w14:paraId="6FE99344" w14:textId="37DA28DF" w:rsidR="009C5559" w:rsidRPr="009C5559" w:rsidRDefault="009C5559" w:rsidP="003F17E3">
      <w:pPr>
        <w:ind w:left="360"/>
        <w:rPr>
          <w:rFonts w:cstheme="minorHAnsi"/>
          <w:noProof/>
          <w:sz w:val="24"/>
          <w:szCs w:val="24"/>
          <w:lang w:val="de-DE"/>
        </w:rPr>
      </w:pPr>
      <w:r>
        <w:rPr>
          <w:rFonts w:cstheme="minorHAnsi"/>
          <w:noProof/>
          <w:sz w:val="24"/>
          <w:szCs w:val="24"/>
          <w:lang w:val="de-DE"/>
        </w:rPr>
        <w:t>Im Dritten Reich stand die Gemeinschaft im Vordergrund und die Individualität/Persönlichkeit wurde unterdrückt.</w:t>
      </w:r>
    </w:p>
    <w:p w14:paraId="193DFE1B" w14:textId="57B01834" w:rsidR="008F44A8" w:rsidRPr="0018366A" w:rsidRDefault="009C5559" w:rsidP="0018366A">
      <w:pPr>
        <w:pStyle w:val="Listeafsnit"/>
        <w:numPr>
          <w:ilvl w:val="0"/>
          <w:numId w:val="4"/>
        </w:numPr>
        <w:spacing w:after="0" w:line="240" w:lineRule="auto"/>
        <w:rPr>
          <w:rFonts w:asciiTheme="minorHAnsi" w:eastAsia="Times New Roman" w:hAnsiTheme="minorHAnsi" w:cstheme="minorHAnsi"/>
          <w:sz w:val="22"/>
          <w:lang w:val="de-DE"/>
        </w:rPr>
      </w:pPr>
      <w:r>
        <w:rPr>
          <w:rFonts w:asciiTheme="minorHAnsi" w:eastAsia="Times New Roman" w:hAnsiTheme="minorHAnsi" w:cstheme="minorHAnsi"/>
          <w:sz w:val="22"/>
          <w:lang w:val="de-DE"/>
        </w:rPr>
        <w:t>Findet Szenen aus dem Film, die zeigen, wie man an der Napola versucht, ein Gemeinschaftsgefühl zu erzeugen</w:t>
      </w:r>
    </w:p>
    <w:p w14:paraId="7A4A1F82" w14:textId="4B63C61D" w:rsidR="008F44A8" w:rsidRDefault="009C5559" w:rsidP="008F44A8">
      <w:pPr>
        <w:pStyle w:val="Listeafsnit"/>
        <w:numPr>
          <w:ilvl w:val="0"/>
          <w:numId w:val="4"/>
        </w:numPr>
        <w:spacing w:after="0" w:line="240" w:lineRule="auto"/>
        <w:rPr>
          <w:rFonts w:asciiTheme="minorHAnsi" w:eastAsia="Times New Roman" w:hAnsiTheme="minorHAnsi" w:cstheme="minorHAnsi"/>
          <w:sz w:val="22"/>
          <w:lang w:val="de-DE"/>
        </w:rPr>
      </w:pPr>
      <w:r>
        <w:rPr>
          <w:rFonts w:asciiTheme="minorHAnsi" w:eastAsia="Times New Roman" w:hAnsiTheme="minorHAnsi" w:cstheme="minorHAnsi"/>
          <w:sz w:val="22"/>
          <w:lang w:val="de-DE"/>
        </w:rPr>
        <w:t>Welche Figuren zeigen ihre Individualität, und wie ergeht es ihnen</w:t>
      </w:r>
      <w:r w:rsidR="008F44A8" w:rsidRPr="008F44A8">
        <w:rPr>
          <w:rFonts w:asciiTheme="minorHAnsi" w:eastAsia="Times New Roman" w:hAnsiTheme="minorHAnsi" w:cstheme="minorHAnsi"/>
          <w:sz w:val="22"/>
          <w:lang w:val="de-DE"/>
        </w:rPr>
        <w:t>?</w:t>
      </w:r>
    </w:p>
    <w:p w14:paraId="4DB430C8" w14:textId="39589386" w:rsidR="0018366A" w:rsidRDefault="0018366A" w:rsidP="0018366A">
      <w:pPr>
        <w:spacing w:after="0" w:line="240" w:lineRule="auto"/>
        <w:rPr>
          <w:rFonts w:eastAsia="Times New Roman" w:cstheme="minorHAnsi"/>
          <w:lang w:val="de-DE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085"/>
        <w:gridCol w:w="2650"/>
        <w:gridCol w:w="2731"/>
      </w:tblGrid>
      <w:tr w:rsidR="0018366A" w14:paraId="7003B4EE" w14:textId="77777777" w:rsidTr="0018366A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104A283E" w14:textId="0D553BE2" w:rsidR="0018366A" w:rsidRDefault="0018366A" w:rsidP="0018366A">
            <w:pPr>
              <w:spacing w:after="0" w:line="240" w:lineRule="auto"/>
              <w:rPr>
                <w:rFonts w:eastAsia="Times New Roman" w:cstheme="minorHAnsi"/>
                <w:lang w:val="de-DE"/>
              </w:rPr>
            </w:pPr>
            <w:r>
              <w:rPr>
                <w:rFonts w:eastAsia="Times New Roman" w:cstheme="minorHAnsi"/>
                <w:noProof/>
                <w:lang w:val="de-DE"/>
              </w:rPr>
              <w:lastRenderedPageBreak/>
              <w:drawing>
                <wp:inline distT="0" distB="0" distL="0" distR="0" wp14:anchorId="58BBBAF7" wp14:editId="1677A838">
                  <wp:extent cx="3460750" cy="1724304"/>
                  <wp:effectExtent l="0" t="0" r="635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461" cy="1732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07F67F1C" w14:textId="08315455" w:rsidR="0018366A" w:rsidRDefault="0018366A" w:rsidP="0018366A">
            <w:pPr>
              <w:spacing w:after="0" w:line="240" w:lineRule="auto"/>
              <w:jc w:val="right"/>
              <w:rPr>
                <w:rFonts w:eastAsia="Times New Roman" w:cstheme="minorHAnsi"/>
                <w:lang w:val="de-DE"/>
              </w:rPr>
            </w:pPr>
            <w:r>
              <w:rPr>
                <w:rFonts w:eastAsia="Times New Roman" w:cstheme="minorHAnsi"/>
                <w:noProof/>
                <w:lang w:val="de-DE"/>
              </w:rPr>
              <w:drawing>
                <wp:inline distT="0" distB="0" distL="0" distR="0" wp14:anchorId="4EAB40CC" wp14:editId="5EFDF4DB">
                  <wp:extent cx="1733576" cy="173037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24" cy="1739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16770B93" w14:textId="1175E2EA" w:rsidR="0018366A" w:rsidRDefault="0018366A" w:rsidP="0018366A">
            <w:pPr>
              <w:spacing w:after="0" w:line="240" w:lineRule="auto"/>
              <w:jc w:val="right"/>
              <w:rPr>
                <w:rFonts w:eastAsia="Times New Roman" w:cstheme="minorHAnsi"/>
                <w:lang w:val="de-DE"/>
              </w:rPr>
            </w:pPr>
            <w:r>
              <w:rPr>
                <w:rFonts w:eastAsia="Times New Roman" w:cstheme="minorHAnsi"/>
                <w:noProof/>
                <w:lang w:val="de-DE"/>
              </w:rPr>
              <w:drawing>
                <wp:inline distT="0" distB="0" distL="0" distR="0" wp14:anchorId="45C27506" wp14:editId="3016885E">
                  <wp:extent cx="1790832" cy="17875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11" cy="1794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3A616" w14:textId="01B73EEC" w:rsidR="00983BED" w:rsidRPr="008F44A8" w:rsidRDefault="00983BED">
      <w:pPr>
        <w:rPr>
          <w:rFonts w:cstheme="minorHAnsi"/>
          <w:lang w:val="de-DE"/>
        </w:rPr>
      </w:pPr>
    </w:p>
    <w:sectPr w:rsidR="00983BED" w:rsidRPr="008F44A8" w:rsidSect="0018366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656AC"/>
    <w:multiLevelType w:val="hybridMultilevel"/>
    <w:tmpl w:val="ACEC86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43236"/>
    <w:multiLevelType w:val="multilevel"/>
    <w:tmpl w:val="DDB8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037965"/>
    <w:multiLevelType w:val="hybridMultilevel"/>
    <w:tmpl w:val="C4743F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A5E42"/>
    <w:multiLevelType w:val="multilevel"/>
    <w:tmpl w:val="9EC4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5D2081"/>
    <w:multiLevelType w:val="hybridMultilevel"/>
    <w:tmpl w:val="6974E95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791429">
    <w:abstractNumId w:val="0"/>
  </w:num>
  <w:num w:numId="2" w16cid:durableId="1171068954">
    <w:abstractNumId w:val="3"/>
  </w:num>
  <w:num w:numId="3" w16cid:durableId="720590673">
    <w:abstractNumId w:val="1"/>
  </w:num>
  <w:num w:numId="4" w16cid:durableId="1639531546">
    <w:abstractNumId w:val="2"/>
  </w:num>
  <w:num w:numId="5" w16cid:durableId="1102453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06A"/>
    <w:rsid w:val="0011039B"/>
    <w:rsid w:val="001800BE"/>
    <w:rsid w:val="0018366A"/>
    <w:rsid w:val="001B306A"/>
    <w:rsid w:val="00344799"/>
    <w:rsid w:val="00346F36"/>
    <w:rsid w:val="003F17E3"/>
    <w:rsid w:val="005252D0"/>
    <w:rsid w:val="006C25B5"/>
    <w:rsid w:val="008A0C72"/>
    <w:rsid w:val="008B2A75"/>
    <w:rsid w:val="008F44A8"/>
    <w:rsid w:val="00983BED"/>
    <w:rsid w:val="009C5559"/>
    <w:rsid w:val="00B92D25"/>
    <w:rsid w:val="00CF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48F5"/>
  <w15:chartTrackingRefBased/>
  <w15:docId w15:val="{A9B03113-E1F6-4B14-9DCC-1ACC319F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06A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1B3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1B306A"/>
    <w:pPr>
      <w:ind w:left="720"/>
      <w:contextualSpacing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2</Pages>
  <Words>173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Dorthe Bjerregaard Kristensen</dc:creator>
  <cp:keywords/>
  <dc:description/>
  <cp:lastModifiedBy>Bettina Værum Johansen</cp:lastModifiedBy>
  <cp:revision>10</cp:revision>
  <dcterms:created xsi:type="dcterms:W3CDTF">2020-04-21T08:19:00Z</dcterms:created>
  <dcterms:modified xsi:type="dcterms:W3CDTF">2024-04-15T07:32:00Z</dcterms:modified>
</cp:coreProperties>
</file>