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B83" w:rsidRPr="00F03B83" w:rsidRDefault="00F03B83" w:rsidP="00F03B83">
      <w:pPr>
        <w:pStyle w:val="Overskrift1"/>
        <w:rPr>
          <w:lang w:eastAsia="da-DK"/>
        </w:rPr>
      </w:pPr>
      <w:r w:rsidRPr="00F03B83">
        <w:rPr>
          <w:lang w:eastAsia="da-DK"/>
        </w:rPr>
        <w:t>Samarbejdspolitikkens sammenbrud august 1943 </w:t>
      </w:r>
    </w:p>
    <w:p w:rsidR="00F03B83" w:rsidRPr="00F03B83" w:rsidRDefault="00F03B83" w:rsidP="00F03B83">
      <w:pPr>
        <w:rPr>
          <w:rFonts w:cstheme="minorHAnsi"/>
          <w:lang w:eastAsia="da-DK"/>
        </w:rPr>
      </w:pPr>
      <w:r w:rsidRPr="00F03B83">
        <w:rPr>
          <w:rFonts w:cstheme="minorHAnsi"/>
          <w:lang w:eastAsia="da-DK"/>
        </w:rPr>
        <w:t>I vinteren 1942-43 led Tyskland et afgørende nederlag i krigen mod Sovjetunionen i slaget om Stalingrad, og fra dette tidspunkt var de tyske styrker på tilbagetog på alle fronter. Det blev mere og mere klart, at stillet over for en alliance af Storbritannien, USA og Sovjetunionen havde Tyskland ingen mulighed for at vinde krigen.</w:t>
      </w:r>
    </w:p>
    <w:p w:rsidR="00F03B83" w:rsidRPr="00F03B83" w:rsidRDefault="00F03B83" w:rsidP="00F03B83">
      <w:pPr>
        <w:rPr>
          <w:rFonts w:cstheme="minorHAnsi"/>
          <w:lang w:eastAsia="da-DK"/>
        </w:rPr>
      </w:pPr>
      <w:r w:rsidRPr="00F03B83">
        <w:rPr>
          <w:rFonts w:cstheme="minorHAnsi"/>
          <w:lang w:eastAsia="da-DK"/>
        </w:rPr>
        <w:t xml:space="preserve">I Danmark voksede sabotageaktiviteten voldsomt i 1943, og samtidig udbrød der i sommeren 1943 overalt i landet uroligheder og strejker, vendt mod besættelsesmagten. Tyskerne reagerede med at kræve skærpede foranstaltninger mod sabotagen, som det jo var det danske politis opgave at bekæmpe. Regeringen blev </w:t>
      </w:r>
      <w:proofErr w:type="spellStart"/>
      <w:r w:rsidRPr="00F03B83">
        <w:rPr>
          <w:rFonts w:cstheme="minorHAnsi"/>
          <w:lang w:eastAsia="da-DK"/>
        </w:rPr>
        <w:t>bl</w:t>
      </w:r>
      <w:proofErr w:type="spellEnd"/>
      <w:r w:rsidRPr="00F03B83">
        <w:rPr>
          <w:rFonts w:cstheme="minorHAnsi"/>
          <w:lang w:eastAsia="da-DK"/>
        </w:rPr>
        <w:t>. a. stillet over for krav om dødsstraf for sabotage og våbenbesiddelse. Det krav kunne politikerne ikke acceptere, og regeringen gik af d. 29. august, eller rettere: den ophørte med at fungere. Samtidig erklærede tyskerne undtagelsestilstand og afvæbnede og internerede det danske militær, nogle steder efter kamp. Dette brud var, hvad Frihedsrådet havde stræbt efter. Dets mål var at bringe Danmark ind i krigen på de allieredes side.</w:t>
      </w:r>
    </w:p>
    <w:p w:rsidR="00F03B83" w:rsidRPr="00F03B83" w:rsidRDefault="00F03B83" w:rsidP="00F03B83">
      <w:pPr>
        <w:rPr>
          <w:rFonts w:cstheme="minorHAnsi"/>
          <w:lang w:eastAsia="da-DK"/>
        </w:rPr>
      </w:pPr>
      <w:r w:rsidRPr="00F03B83">
        <w:rPr>
          <w:rFonts w:cstheme="minorHAnsi"/>
          <w:lang w:eastAsia="da-DK"/>
        </w:rPr>
        <w:drawing>
          <wp:inline distT="0" distB="0" distL="0" distR="0">
            <wp:extent cx="4057650" cy="2761455"/>
            <wp:effectExtent l="0" t="0" r="0" b="1270"/>
            <wp:docPr id="3" name="Billede 3" descr="https://danmark.systime.dk/fileadmin/_processed_/9/1/csm_Sabotager1943-45_a6adf90e30.png">
              <a:hlinkClick xmlns:a="http://schemas.openxmlformats.org/drawingml/2006/main" r:id="rId7" tooltip="&quot;Sabotagens omfang 1943-194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nmark.systime.dk/fileadmin/_processed_/9/1/csm_Sabotager1943-45_a6adf90e30.png">
                      <a:hlinkClick r:id="rId7" tooltip="&quot;Sabotagens omfang 1943-1945&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2483" cy="2778355"/>
                    </a:xfrm>
                    <a:prstGeom prst="rect">
                      <a:avLst/>
                    </a:prstGeom>
                    <a:noFill/>
                    <a:ln>
                      <a:noFill/>
                    </a:ln>
                  </pic:spPr>
                </pic:pic>
              </a:graphicData>
            </a:graphic>
          </wp:inline>
        </w:drawing>
      </w:r>
    </w:p>
    <w:p w:rsidR="00F03B83" w:rsidRPr="00F03B83" w:rsidRDefault="00F03B83" w:rsidP="00F03B83">
      <w:pPr>
        <w:rPr>
          <w:rFonts w:cstheme="minorHAnsi"/>
          <w:lang w:eastAsia="da-DK"/>
        </w:rPr>
      </w:pPr>
      <w:r w:rsidRPr="00F03B83">
        <w:rPr>
          <w:rFonts w:cstheme="minorHAnsi"/>
          <w:lang w:eastAsia="da-DK"/>
        </w:rPr>
        <w:t>I besættelsens første år var sabotagens omfang meget beskedent, men fra 1943 tog den for alvor til.</w:t>
      </w:r>
    </w:p>
    <w:p w:rsidR="00F03B83" w:rsidRDefault="00F03B83">
      <w:pPr>
        <w:rPr>
          <w:rFonts w:cstheme="minorHAnsi"/>
          <w:b/>
          <w:bCs/>
          <w:lang w:eastAsia="da-DK"/>
        </w:rPr>
      </w:pPr>
      <w:r>
        <w:rPr>
          <w:rFonts w:cstheme="minorHAnsi"/>
          <w:b/>
          <w:bCs/>
          <w:lang w:eastAsia="da-DK"/>
        </w:rPr>
        <w:br w:type="page"/>
      </w:r>
    </w:p>
    <w:p w:rsidR="00F03B83" w:rsidRPr="00F03B83" w:rsidRDefault="00F03B83" w:rsidP="00F03B83">
      <w:pPr>
        <w:rPr>
          <w:rFonts w:cstheme="minorHAnsi"/>
          <w:b/>
          <w:bCs/>
          <w:lang w:eastAsia="da-DK"/>
        </w:rPr>
      </w:pPr>
      <w:r w:rsidRPr="00F03B83">
        <w:rPr>
          <w:rFonts w:cstheme="minorHAnsi"/>
          <w:b/>
          <w:bCs/>
          <w:lang w:eastAsia="da-DK"/>
        </w:rPr>
        <w:lastRenderedPageBreak/>
        <w:t>Den regeringsløse tid 1943-1945 </w:t>
      </w:r>
    </w:p>
    <w:p w:rsidR="00F03B83" w:rsidRPr="00F03B83" w:rsidRDefault="00F03B83" w:rsidP="00F03B83">
      <w:pPr>
        <w:rPr>
          <w:rFonts w:cstheme="minorHAnsi"/>
          <w:i/>
          <w:lang w:eastAsia="da-DK"/>
        </w:rPr>
      </w:pPr>
      <w:r w:rsidRPr="00F03B83">
        <w:rPr>
          <w:rFonts w:cstheme="minorHAnsi"/>
          <w:lang w:eastAsia="da-DK"/>
        </w:rPr>
        <w:drawing>
          <wp:anchor distT="0" distB="0" distL="114300" distR="114300" simplePos="0" relativeHeight="251658240" behindDoc="1" locked="0" layoutInCell="1" allowOverlap="1">
            <wp:simplePos x="0" y="0"/>
            <wp:positionH relativeFrom="column">
              <wp:posOffset>2206625</wp:posOffset>
            </wp:positionH>
            <wp:positionV relativeFrom="paragraph">
              <wp:posOffset>0</wp:posOffset>
            </wp:positionV>
            <wp:extent cx="3613150" cy="2584450"/>
            <wp:effectExtent l="0" t="0" r="6350" b="6350"/>
            <wp:wrapTight wrapText="bothSides">
              <wp:wrapPolygon edited="0">
                <wp:start x="0" y="0"/>
                <wp:lineTo x="0" y="21494"/>
                <wp:lineTo x="21524" y="21494"/>
                <wp:lineTo x="21524" y="0"/>
                <wp:lineTo x="0" y="0"/>
              </wp:wrapPolygon>
            </wp:wrapTight>
            <wp:docPr id="2" name="Billede 2" descr="https://danmark.systime.dk/fileadmin/_processed_/7/7/csm_107_dg__flaaden_saenkes_c4b4fd475b.jpg">
              <a:hlinkClick xmlns:a="http://schemas.openxmlformats.org/drawingml/2006/main" r:id="rId9" tooltip="&quot;Flåden sunket ved Holmen i Københav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nmark.systime.dk/fileadmin/_processed_/7/7/csm_107_dg__flaaden_saenkes_c4b4fd475b.jpg">
                      <a:hlinkClick r:id="rId9" tooltip="&quot;Flåden sunket ved Holmen i København&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3150" cy="258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3B83">
        <w:rPr>
          <w:rFonts w:cstheme="minorHAnsi"/>
          <w:i/>
          <w:lang w:eastAsia="da-DK"/>
        </w:rPr>
        <w:t>Da tyskerne d. 29. august gik i aktion mod det danske militær, kom det til kampe. Flåden sænkede sine skibe, så de ikke faldt i tyskernes hænder. Foto fra Holmen i København med kongeskibet i baggrunden.</w:t>
      </w:r>
      <w:r>
        <w:rPr>
          <w:rFonts w:cstheme="minorHAnsi"/>
          <w:i/>
          <w:lang w:eastAsia="da-DK"/>
        </w:rPr>
        <w:br/>
        <w:t>Gyldendals Billedarkiv</w:t>
      </w:r>
    </w:p>
    <w:p w:rsidR="00F03B83" w:rsidRDefault="00F03B83" w:rsidP="00F03B83">
      <w:pPr>
        <w:rPr>
          <w:rFonts w:cstheme="minorHAnsi"/>
          <w:lang w:eastAsia="da-DK"/>
        </w:rPr>
      </w:pPr>
    </w:p>
    <w:p w:rsidR="00F03B83" w:rsidRDefault="00F03B83" w:rsidP="00F03B83">
      <w:pPr>
        <w:rPr>
          <w:rFonts w:cstheme="minorHAnsi"/>
          <w:lang w:eastAsia="da-DK"/>
        </w:rPr>
      </w:pPr>
    </w:p>
    <w:p w:rsidR="00F03B83" w:rsidRDefault="00F03B83" w:rsidP="00F03B83">
      <w:pPr>
        <w:rPr>
          <w:rFonts w:cstheme="minorHAnsi"/>
          <w:lang w:eastAsia="da-DK"/>
        </w:rPr>
      </w:pPr>
    </w:p>
    <w:p w:rsidR="00F03B83" w:rsidRDefault="00F03B83" w:rsidP="00F03B83">
      <w:pPr>
        <w:rPr>
          <w:rFonts w:cstheme="minorHAnsi"/>
          <w:lang w:eastAsia="da-DK"/>
        </w:rPr>
      </w:pPr>
    </w:p>
    <w:p w:rsidR="00F03B83" w:rsidRDefault="00F03B83" w:rsidP="00F03B83">
      <w:pPr>
        <w:rPr>
          <w:rFonts w:cstheme="minorHAnsi"/>
          <w:lang w:eastAsia="da-DK"/>
        </w:rPr>
      </w:pPr>
      <w:r w:rsidRPr="00F03B83">
        <w:rPr>
          <w:rFonts w:cstheme="minorHAnsi"/>
          <w:lang w:eastAsia="da-DK"/>
        </w:rPr>
        <w:t>Danmark var nu uden regering og uden lovgivende forsamling, men den danske forvaltning fungerede dog videre under ledelse af centraladministrationens ledende embedsmænd, departementscheferne. Også politiet fungerede videre, indtil tyskerne i september 1944 opløste politistyrken og arresterede 2000 betjente og sendte dem i tysk koncentrationslejr.</w:t>
      </w:r>
    </w:p>
    <w:p w:rsidR="00F03B83" w:rsidRPr="00F03B83" w:rsidRDefault="00F03B83" w:rsidP="00F03B83">
      <w:pPr>
        <w:rPr>
          <w:rFonts w:cstheme="minorHAnsi"/>
          <w:lang w:eastAsia="da-DK"/>
        </w:rPr>
      </w:pPr>
      <w:r w:rsidRPr="00F03B83">
        <w:rPr>
          <w:rFonts w:cstheme="minorHAnsi"/>
          <w:lang w:eastAsia="da-DK"/>
        </w:rPr>
        <w:t xml:space="preserve">Bekæmpelsen af modstandsbevægelsen overtog det tyske politi, Gestapo, og deres danske håndlangere, der organiseredes i det såkaldte </w:t>
      </w:r>
      <w:proofErr w:type="spellStart"/>
      <w:r w:rsidRPr="00F03B83">
        <w:rPr>
          <w:rFonts w:cstheme="minorHAnsi"/>
          <w:lang w:eastAsia="da-DK"/>
        </w:rPr>
        <w:t>Hilfspolizei</w:t>
      </w:r>
      <w:proofErr w:type="spellEnd"/>
      <w:r w:rsidRPr="00F03B83">
        <w:rPr>
          <w:rFonts w:cstheme="minorHAnsi"/>
          <w:lang w:eastAsia="da-DK"/>
        </w:rPr>
        <w:t>, forkortet HIPO. Tyskerne henrettede nu modstandsfolk, og stadig flere blev sendt i tyske koncentrationslejre. Modstandsbevægelsen foretog likvideringer af personer, der mistænktes for at angive modstandsfolk, og hipoer og forskellige grupper af danskere, tilknyttet besættelsesmagten, gjorde gengæld med terrordrab på mere eller mindre tilfældige civile danskere. Mod slutningen af besættelsen nærmede man sig en tilstand af borgerkrig mellem modstandsbevægelsen og de stadigt mere isolerede grupper af danske håndlangere i tysk tjeneste.</w:t>
      </w:r>
    </w:p>
    <w:p w:rsidR="00F03B83" w:rsidRPr="00F03B83" w:rsidRDefault="00F03B83" w:rsidP="00F03B83">
      <w:pPr>
        <w:rPr>
          <w:rFonts w:cstheme="minorHAnsi"/>
          <w:lang w:eastAsia="da-DK"/>
        </w:rPr>
      </w:pPr>
      <w:r w:rsidRPr="00F03B83">
        <w:rPr>
          <w:rFonts w:cstheme="minorHAnsi"/>
          <w:lang w:eastAsia="da-DK"/>
        </w:rPr>
        <w:drawing>
          <wp:anchor distT="0" distB="0" distL="114300" distR="114300" simplePos="0" relativeHeight="251659264" behindDoc="1" locked="0" layoutInCell="1" allowOverlap="1">
            <wp:simplePos x="0" y="0"/>
            <wp:positionH relativeFrom="column">
              <wp:posOffset>-2540</wp:posOffset>
            </wp:positionH>
            <wp:positionV relativeFrom="paragraph">
              <wp:posOffset>3175</wp:posOffset>
            </wp:positionV>
            <wp:extent cx="3402824" cy="2476500"/>
            <wp:effectExtent l="0" t="0" r="7620" b="0"/>
            <wp:wrapTight wrapText="bothSides">
              <wp:wrapPolygon edited="0">
                <wp:start x="0" y="0"/>
                <wp:lineTo x="0" y="21434"/>
                <wp:lineTo x="21527" y="21434"/>
                <wp:lineTo x="21527" y="0"/>
                <wp:lineTo x="0" y="0"/>
              </wp:wrapPolygon>
            </wp:wrapTight>
            <wp:docPr id="1" name="Billede 1" descr="https://danmark.systime.dk/fileadmin/_processed_/9/4/csm_43_a5400fc444.jpg">
              <a:hlinkClick xmlns:a="http://schemas.openxmlformats.org/drawingml/2006/main" r:id="rId11" tooltip="&quot;Barrikade på Nørrebro i København under folkestrej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nmark.systime.dk/fileadmin/_processed_/9/4/csm_43_a5400fc444.jpg">
                      <a:hlinkClick r:id="rId11" tooltip="&quot;Barrikade på Nørrebro i København under folkestrejken.&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2824" cy="2476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3B83" w:rsidRPr="00F03B83" w:rsidRDefault="00F03B83" w:rsidP="00F03B83">
      <w:pPr>
        <w:rPr>
          <w:rFonts w:cstheme="minorHAnsi"/>
          <w:i/>
          <w:lang w:eastAsia="da-DK"/>
        </w:rPr>
      </w:pPr>
      <w:r w:rsidRPr="00F03B83">
        <w:rPr>
          <w:rFonts w:cstheme="minorHAnsi"/>
          <w:i/>
          <w:lang w:eastAsia="da-DK"/>
        </w:rPr>
        <w:t>Barrikade på Nørrebro i København under folkestrejken. Der ses engelske Royal Air Force-symboler og kommunistiske symboler. Mannequindukker, der er opstillet langs barrikaden, skal hentyde til de såkaldte "tyskerpiger."</w:t>
      </w:r>
    </w:p>
    <w:p w:rsidR="00F03B83" w:rsidRPr="00F03B83" w:rsidRDefault="00F03B83" w:rsidP="00F03B83">
      <w:pPr>
        <w:rPr>
          <w:rFonts w:cstheme="minorHAnsi"/>
          <w:i/>
          <w:lang w:eastAsia="da-DK"/>
        </w:rPr>
      </w:pPr>
      <w:r w:rsidRPr="00F03B83">
        <w:rPr>
          <w:rFonts w:cstheme="minorHAnsi"/>
          <w:i/>
          <w:lang w:eastAsia="da-DK"/>
        </w:rPr>
        <w:t>Gyldendals Billedarkiv</w:t>
      </w:r>
    </w:p>
    <w:p w:rsidR="00F03B83" w:rsidRDefault="00F03B83" w:rsidP="00F03B83">
      <w:pPr>
        <w:rPr>
          <w:rFonts w:cstheme="minorHAnsi"/>
          <w:lang w:eastAsia="da-DK"/>
        </w:rPr>
      </w:pPr>
    </w:p>
    <w:p w:rsidR="00F03B83" w:rsidRDefault="00F03B83" w:rsidP="00F03B83">
      <w:pPr>
        <w:rPr>
          <w:rFonts w:cstheme="minorHAnsi"/>
          <w:lang w:eastAsia="da-DK"/>
        </w:rPr>
      </w:pPr>
    </w:p>
    <w:p w:rsidR="00F03B83" w:rsidRPr="00F03B83" w:rsidRDefault="00F03B83" w:rsidP="00F03B83">
      <w:pPr>
        <w:rPr>
          <w:rFonts w:cstheme="minorHAnsi"/>
          <w:lang w:eastAsia="da-DK"/>
        </w:rPr>
      </w:pPr>
      <w:r w:rsidRPr="00F03B83">
        <w:rPr>
          <w:rFonts w:cstheme="minorHAnsi"/>
          <w:lang w:eastAsia="da-DK"/>
        </w:rPr>
        <w:t xml:space="preserve">I besættelsens sidste år kom det også til store, folkelige manifestationer mod besættelsesmagten, kulminerende med den såkaldte ”folkestrejke” i København i juli 1944. Den var udløst af henrettelsen af 8 </w:t>
      </w:r>
      <w:r w:rsidRPr="00F03B83">
        <w:rPr>
          <w:rFonts w:cstheme="minorHAnsi"/>
          <w:lang w:eastAsia="da-DK"/>
        </w:rPr>
        <w:lastRenderedPageBreak/>
        <w:t>modstandsfolk, den såkaldte Hvidstengruppe. Generalstrejken førte til omfattende uroligheder, hvor der byggedes barrikader i gaderne, og tyske tropper og danske håndlagere åbnede ild mod befolkningen. I alt mistede 97 københavnere livet og over 600 såredes. Også det tyske militær havde dræbte.</w:t>
      </w:r>
    </w:p>
    <w:p w:rsidR="001D3101" w:rsidRPr="00F03B83" w:rsidRDefault="001D3101" w:rsidP="00F03B83">
      <w:pPr>
        <w:pStyle w:val="Overskrift1"/>
        <w:rPr>
          <w:rFonts w:eastAsia="Times New Roman"/>
          <w:lang w:eastAsia="da-DK"/>
        </w:rPr>
      </w:pPr>
      <w:r w:rsidRPr="00F03B83">
        <w:rPr>
          <w:rFonts w:eastAsia="Times New Roman"/>
          <w:lang w:eastAsia="da-DK"/>
        </w:rPr>
        <w:t>De allieredes holdninger</w:t>
      </w:r>
    </w:p>
    <w:p w:rsidR="001D3101" w:rsidRPr="00F03B83" w:rsidRDefault="001D3101" w:rsidP="00F03B83">
      <w:pPr>
        <w:shd w:val="clear" w:color="auto" w:fill="FFFFFF"/>
        <w:spacing w:after="75"/>
        <w:outlineLvl w:val="1"/>
        <w:rPr>
          <w:rFonts w:eastAsia="Times New Roman" w:cstheme="minorHAnsi"/>
          <w:b/>
          <w:bCs/>
          <w:color w:val="000000"/>
          <w:kern w:val="36"/>
          <w:lang w:eastAsia="da-DK"/>
        </w:rPr>
      </w:pPr>
      <w:r w:rsidRPr="00F03B83">
        <w:rPr>
          <w:rFonts w:eastAsia="Times New Roman" w:cstheme="minorHAnsi"/>
          <w:b/>
          <w:bCs/>
          <w:color w:val="000000"/>
          <w:kern w:val="36"/>
          <w:lang w:eastAsia="da-DK"/>
        </w:rPr>
        <w:t>USA og Storbritannien </w:t>
      </w:r>
    </w:p>
    <w:p w:rsidR="001D3101" w:rsidRPr="00F03B83" w:rsidRDefault="001D3101" w:rsidP="00F03B83">
      <w:pPr>
        <w:shd w:val="clear" w:color="auto" w:fill="FFFFFF"/>
        <w:spacing w:after="75"/>
        <w:outlineLvl w:val="1"/>
        <w:rPr>
          <w:rFonts w:eastAsia="Times New Roman" w:cstheme="minorHAnsi"/>
          <w:bCs/>
          <w:color w:val="000000"/>
          <w:kern w:val="36"/>
          <w:lang w:eastAsia="da-DK"/>
        </w:rPr>
      </w:pPr>
      <w:r w:rsidRPr="00F03B83">
        <w:rPr>
          <w:rFonts w:eastAsia="Times New Roman" w:cstheme="minorHAnsi"/>
          <w:bCs/>
          <w:color w:val="000000"/>
          <w:kern w:val="36"/>
          <w:lang w:eastAsia="da-DK"/>
        </w:rPr>
        <w:t>Hverken den amerikanske eller britiske regering opfattede Danmark som Tysklands allierede, selv om der i besættelsens første fase var en kritisk holdning over for den meget beskedne danske modstand d. 9. april. Den danske udenrigsminister, senere statsminister, Erik Scavenius havde således langt hen ad vejen ret, når han i 1941 over for ministerkolleger hævdede, at</w:t>
      </w:r>
      <w:r w:rsidR="00506A22" w:rsidRPr="00F03B83">
        <w:rPr>
          <w:rFonts w:eastAsia="Times New Roman" w:cstheme="minorHAnsi"/>
          <w:bCs/>
          <w:color w:val="000000"/>
          <w:kern w:val="36"/>
          <w:lang w:eastAsia="da-DK"/>
        </w:rPr>
        <w:t xml:space="preserve"> </w:t>
      </w:r>
      <w:r w:rsidRPr="00F03B83">
        <w:rPr>
          <w:rFonts w:eastAsia="Times New Roman" w:cstheme="minorHAnsi"/>
          <w:bCs/>
          <w:color w:val="000000"/>
          <w:kern w:val="36"/>
          <w:lang w:eastAsia="da-DK"/>
        </w:rPr>
        <w:t>ude i verden forstås det meget vel, at Danmark må forsøge at komme bedst muligt igennem. Der udviklede sig også i den britiske administration og i det britiske militær en betydelig forståelse for og accept af Danmark særlige situation. Selv om Danmark ikke er allieret, er det heller ikke en fjende, og de frie danskes indstilling deles af flertallet i landet, hed det i en britisk analyse af situationen i 1942.</w:t>
      </w:r>
    </w:p>
    <w:p w:rsidR="001D3101" w:rsidRPr="00F03B83" w:rsidRDefault="001D3101" w:rsidP="00F03B83">
      <w:pPr>
        <w:shd w:val="clear" w:color="auto" w:fill="FFFFFF"/>
        <w:spacing w:after="75"/>
        <w:outlineLvl w:val="1"/>
        <w:rPr>
          <w:rFonts w:eastAsia="Times New Roman" w:cstheme="minorHAnsi"/>
          <w:bCs/>
          <w:color w:val="000000"/>
          <w:kern w:val="36"/>
          <w:lang w:eastAsia="da-DK"/>
        </w:rPr>
      </w:pPr>
      <w:r w:rsidRPr="00F03B83">
        <w:rPr>
          <w:rFonts w:eastAsia="Times New Roman" w:cstheme="minorHAnsi"/>
          <w:bCs/>
          <w:color w:val="000000"/>
          <w:kern w:val="36"/>
          <w:lang w:eastAsia="da-DK"/>
        </w:rPr>
        <w:t xml:space="preserve">Medvirkende hertil var også den fremspirende modstandsbevægelse og de hemmelige kontakter, briterne </w:t>
      </w:r>
      <w:bookmarkStart w:id="0" w:name="_GoBack"/>
      <w:bookmarkEnd w:id="0"/>
      <w:r w:rsidRPr="00F03B83">
        <w:rPr>
          <w:rFonts w:eastAsia="Times New Roman" w:cstheme="minorHAnsi"/>
          <w:bCs/>
          <w:color w:val="000000"/>
          <w:kern w:val="36"/>
          <w:lang w:eastAsia="da-DK"/>
        </w:rPr>
        <w:t>havde med det danske officerskorps, og som i London opfattedes som en ”hemmelig alliance”. De danske officerer lovede at opstille en ”undergrundshær”, der på et givet tidspunkt kunne rejse sig til kamp mod tyskerne sammen med briterne.</w:t>
      </w:r>
    </w:p>
    <w:p w:rsidR="001D3101" w:rsidRPr="00F03B83" w:rsidRDefault="001D3101" w:rsidP="00F03B83">
      <w:pPr>
        <w:shd w:val="clear" w:color="auto" w:fill="FFFFFF"/>
        <w:spacing w:after="75"/>
        <w:outlineLvl w:val="1"/>
        <w:rPr>
          <w:rFonts w:eastAsia="Times New Roman" w:cstheme="minorHAnsi"/>
          <w:bCs/>
          <w:color w:val="000000"/>
          <w:kern w:val="36"/>
          <w:lang w:eastAsia="da-DK"/>
        </w:rPr>
      </w:pPr>
      <w:r w:rsidRPr="00F03B83">
        <w:rPr>
          <w:rFonts w:eastAsia="Times New Roman" w:cstheme="minorHAnsi"/>
          <w:bCs/>
          <w:color w:val="000000"/>
          <w:kern w:val="36"/>
          <w:lang w:eastAsia="da-DK"/>
        </w:rPr>
        <w:t>Mens den danske modstandsbevægelse tidligt arbejdede for at fremkalde et brud mellem samarbejdsregeringen og tyskerne, var den britiske politiske og militære ledelses ønske i virkeligheden, at samarbejdspolitikken skulle opretholdes, så Danmark ikke kom under tysk militær administration, og modstandsbevægelsen blev knust, før der for alvor blev brug for den – ved en slutkamp i Europa.</w:t>
      </w:r>
    </w:p>
    <w:p w:rsidR="001D3101" w:rsidRPr="00F03B83" w:rsidRDefault="001D3101" w:rsidP="00F03B83">
      <w:pPr>
        <w:shd w:val="clear" w:color="auto" w:fill="FFFFFF"/>
        <w:spacing w:after="75"/>
        <w:outlineLvl w:val="1"/>
        <w:rPr>
          <w:rFonts w:eastAsia="Times New Roman" w:cstheme="minorHAnsi"/>
          <w:bCs/>
          <w:color w:val="000000"/>
          <w:kern w:val="36"/>
          <w:lang w:eastAsia="da-DK"/>
        </w:rPr>
      </w:pPr>
      <w:r w:rsidRPr="00F03B83">
        <w:rPr>
          <w:rFonts w:eastAsia="Times New Roman" w:cstheme="minorHAnsi"/>
          <w:bCs/>
          <w:color w:val="000000"/>
          <w:kern w:val="36"/>
          <w:lang w:eastAsia="da-DK"/>
        </w:rPr>
        <w:t>Amerikanerne og briterne gik langt for at imødekomme modstandsbevægelsens og de frie danskes ønske om at få Danmark anerkendt som allieret. I december 1941 i Washington forhandlede de allierede stormagter – Storbritannien, USA, Sovjetunionen og Kina – om udarbejdelsen af en højtidelig erklæring om de allieredes, ”De Forenede Nationers” fælles mål. Denne erklæring blev eksilregeringer fra små besatte lande inviteret til at undertegne – og ambassadør Kaufmann blev opfordret til at underskrive som repræsentant for ”de frie danske.” Det veg han dog tilbage fra, for det ville være at påtage sig en rolle som regulær eksilregering, og i Københa</w:t>
      </w:r>
      <w:r w:rsidR="00506A22" w:rsidRPr="00F03B83">
        <w:rPr>
          <w:rFonts w:eastAsia="Times New Roman" w:cstheme="minorHAnsi"/>
          <w:bCs/>
          <w:color w:val="000000"/>
          <w:kern w:val="36"/>
          <w:lang w:eastAsia="da-DK"/>
        </w:rPr>
        <w:t>vn sad dog den lovlige regering</w:t>
      </w:r>
      <w:r w:rsidRPr="00F03B83">
        <w:rPr>
          <w:rFonts w:eastAsia="Times New Roman" w:cstheme="minorHAnsi"/>
          <w:bCs/>
          <w:color w:val="000000"/>
          <w:kern w:val="36"/>
          <w:lang w:eastAsia="da-DK"/>
        </w:rPr>
        <w:t>. I stedet udsendte han d. 3. januar nedenstående erklæring.</w:t>
      </w:r>
    </w:p>
    <w:p w:rsidR="001D3101" w:rsidRPr="00F03B83" w:rsidRDefault="001D3101" w:rsidP="00F03B83">
      <w:pPr>
        <w:pBdr>
          <w:top w:val="single" w:sz="4" w:space="1" w:color="auto"/>
          <w:left w:val="single" w:sz="4" w:space="4" w:color="auto"/>
          <w:bottom w:val="single" w:sz="4" w:space="1" w:color="auto"/>
          <w:right w:val="single" w:sz="4" w:space="4" w:color="auto"/>
        </w:pBdr>
        <w:shd w:val="clear" w:color="auto" w:fill="FFFFFF"/>
        <w:spacing w:after="75"/>
        <w:outlineLvl w:val="1"/>
        <w:rPr>
          <w:rFonts w:eastAsia="Times New Roman" w:cstheme="minorHAnsi"/>
          <w:b/>
          <w:bCs/>
          <w:color w:val="000000"/>
          <w:kern w:val="36"/>
          <w:lang w:eastAsia="da-DK"/>
        </w:rPr>
      </w:pPr>
      <w:r w:rsidRPr="00F03B83">
        <w:rPr>
          <w:rFonts w:eastAsia="Times New Roman" w:cstheme="minorHAnsi"/>
          <w:b/>
          <w:bCs/>
          <w:color w:val="000000"/>
          <w:kern w:val="36"/>
          <w:lang w:eastAsia="da-DK"/>
        </w:rPr>
        <w:t>Ambassadør Kaufmanns erklæring d. 3. januar 1942 </w:t>
      </w:r>
    </w:p>
    <w:p w:rsidR="001D3101" w:rsidRPr="00F03B83" w:rsidRDefault="001D3101" w:rsidP="00F03B83">
      <w:pPr>
        <w:pBdr>
          <w:top w:val="single" w:sz="4" w:space="1" w:color="auto"/>
          <w:left w:val="single" w:sz="4" w:space="4" w:color="auto"/>
          <w:bottom w:val="single" w:sz="4" w:space="1" w:color="auto"/>
          <w:right w:val="single" w:sz="4" w:space="4" w:color="auto"/>
        </w:pBdr>
        <w:shd w:val="clear" w:color="auto" w:fill="FFFFFF"/>
        <w:spacing w:after="75"/>
        <w:outlineLvl w:val="1"/>
        <w:rPr>
          <w:rFonts w:eastAsia="Times New Roman" w:cstheme="minorHAnsi"/>
          <w:bCs/>
          <w:color w:val="000000"/>
          <w:kern w:val="36"/>
          <w:lang w:eastAsia="da-DK"/>
        </w:rPr>
      </w:pPr>
      <w:r w:rsidRPr="00F03B83">
        <w:rPr>
          <w:rFonts w:eastAsia="Times New Roman" w:cstheme="minorHAnsi"/>
          <w:bCs/>
          <w:color w:val="000000"/>
          <w:kern w:val="36"/>
          <w:lang w:eastAsia="da-DK"/>
        </w:rPr>
        <w:t xml:space="preserve">Da den danske regering i det besatte Danmark, hvorfra den ikke havde nogen mulighed for at undslippe, befinder sig under tysk tvang og således ikke er frit stillet til at underskrive De Forenede Nationers erklæring af 1. januar 1942, ønsker jeg, Henrik Kaufmann, Danmarks minister i De Forenede Stater, at erklære, at den danske nation - skønt underkuet - nu mere end nogensinde tror på principperne i og formålet med Det Atlantiske Frihedsbrev af 14. august 1941. Danskerne i den frie verden føler sig forpligtet til at yde deres bedste i den fælles kamp mod Hitlers nazisme, og slutter sig derfor til de principper, der er indeholdt i erklæringen af 1. januar </w:t>
      </w:r>
      <w:proofErr w:type="gramStart"/>
      <w:r w:rsidRPr="00F03B83">
        <w:rPr>
          <w:rFonts w:eastAsia="Times New Roman" w:cstheme="minorHAnsi"/>
          <w:bCs/>
          <w:color w:val="000000"/>
          <w:kern w:val="36"/>
          <w:lang w:eastAsia="da-DK"/>
        </w:rPr>
        <w:t>1942 ,</w:t>
      </w:r>
      <w:proofErr w:type="gramEnd"/>
      <w:r w:rsidRPr="00F03B83">
        <w:rPr>
          <w:rFonts w:eastAsia="Times New Roman" w:cstheme="minorHAnsi"/>
          <w:bCs/>
          <w:color w:val="000000"/>
          <w:kern w:val="36"/>
          <w:lang w:eastAsia="da-DK"/>
        </w:rPr>
        <w:t xml:space="preserve"> som om erklæringen var blevet underskrevet af en fri dansk regering.</w:t>
      </w:r>
    </w:p>
    <w:p w:rsidR="001D3101" w:rsidRPr="00F03B83" w:rsidRDefault="001D3101" w:rsidP="00F03B83">
      <w:pPr>
        <w:pBdr>
          <w:top w:val="single" w:sz="4" w:space="1" w:color="auto"/>
          <w:left w:val="single" w:sz="4" w:space="4" w:color="auto"/>
          <w:bottom w:val="single" w:sz="4" w:space="1" w:color="auto"/>
          <w:right w:val="single" w:sz="4" w:space="4" w:color="auto"/>
        </w:pBdr>
        <w:shd w:val="clear" w:color="auto" w:fill="FFFFFF"/>
        <w:spacing w:after="75"/>
        <w:outlineLvl w:val="1"/>
        <w:rPr>
          <w:rFonts w:eastAsia="Times New Roman" w:cstheme="minorHAnsi"/>
          <w:bCs/>
          <w:color w:val="000000"/>
          <w:kern w:val="36"/>
          <w:lang w:eastAsia="da-DK"/>
        </w:rPr>
      </w:pPr>
      <w:r w:rsidRPr="00F03B83">
        <w:rPr>
          <w:rFonts w:eastAsia="Times New Roman" w:cstheme="minorHAnsi"/>
          <w:bCs/>
          <w:color w:val="000000"/>
          <w:kern w:val="36"/>
          <w:lang w:eastAsia="da-DK"/>
        </w:rPr>
        <w:t>Bo Lidegaard, Overleveren, Dansk udenrigspolitisk historie bd. 4, 2004, s. 492</w:t>
      </w:r>
    </w:p>
    <w:p w:rsidR="001D3101" w:rsidRPr="00F03B83" w:rsidRDefault="001D3101" w:rsidP="00F03B83">
      <w:pPr>
        <w:shd w:val="clear" w:color="auto" w:fill="FFFFFF"/>
        <w:spacing w:after="75"/>
        <w:outlineLvl w:val="1"/>
        <w:rPr>
          <w:rFonts w:eastAsia="Times New Roman" w:cstheme="minorHAnsi"/>
          <w:bCs/>
          <w:color w:val="000000"/>
          <w:kern w:val="36"/>
          <w:lang w:eastAsia="da-DK"/>
        </w:rPr>
      </w:pPr>
    </w:p>
    <w:p w:rsidR="001D3101" w:rsidRPr="00F03B83" w:rsidRDefault="001D3101" w:rsidP="00F03B83">
      <w:pPr>
        <w:shd w:val="clear" w:color="auto" w:fill="FFFFFF"/>
        <w:spacing w:after="75"/>
        <w:outlineLvl w:val="1"/>
        <w:rPr>
          <w:rFonts w:eastAsia="Times New Roman" w:cstheme="minorHAnsi"/>
          <w:b/>
          <w:bCs/>
          <w:color w:val="000000"/>
          <w:kern w:val="36"/>
          <w:lang w:eastAsia="da-DK"/>
        </w:rPr>
      </w:pPr>
      <w:r w:rsidRPr="00F03B83">
        <w:rPr>
          <w:rFonts w:eastAsia="Times New Roman" w:cstheme="minorHAnsi"/>
          <w:b/>
          <w:bCs/>
          <w:color w:val="000000"/>
          <w:kern w:val="36"/>
          <w:lang w:eastAsia="da-DK"/>
        </w:rPr>
        <w:t>Den sovjetiske holdning </w:t>
      </w:r>
    </w:p>
    <w:p w:rsidR="001D3101" w:rsidRPr="00F03B83" w:rsidRDefault="001D3101" w:rsidP="00F03B83">
      <w:pPr>
        <w:shd w:val="clear" w:color="auto" w:fill="FFFFFF"/>
        <w:spacing w:after="75"/>
        <w:outlineLvl w:val="1"/>
        <w:rPr>
          <w:rFonts w:eastAsia="Times New Roman" w:cstheme="minorHAnsi"/>
          <w:bCs/>
          <w:color w:val="000000"/>
          <w:kern w:val="36"/>
          <w:lang w:eastAsia="da-DK"/>
        </w:rPr>
      </w:pPr>
      <w:r w:rsidRPr="00F03B83">
        <w:rPr>
          <w:rFonts w:eastAsia="Times New Roman" w:cstheme="minorHAnsi"/>
          <w:bCs/>
          <w:color w:val="000000"/>
          <w:kern w:val="36"/>
          <w:lang w:eastAsia="da-DK"/>
        </w:rPr>
        <w:t xml:space="preserve">Sovjetunionen var af gode grunde langt mindre forstående over for Danmark og den danske samarbejdspolitik. Ved det tyske angreb på Sovjetunionen var de diplomatiske forbindelser mellem Sovjetunionen og Danmark blevet afbrudt, den danske regering havde efterfølgende forbudt det danske kommunistparti, accepteret opstillingen af en militærstyrke til kamp mod Sovjetunionen og tilsluttet sig </w:t>
      </w:r>
      <w:proofErr w:type="spellStart"/>
      <w:r w:rsidRPr="00F03B83">
        <w:rPr>
          <w:rFonts w:eastAsia="Times New Roman" w:cstheme="minorHAnsi"/>
          <w:bCs/>
          <w:color w:val="000000"/>
          <w:kern w:val="36"/>
          <w:lang w:eastAsia="da-DK"/>
        </w:rPr>
        <w:t>Antikominternpagten</w:t>
      </w:r>
      <w:proofErr w:type="spellEnd"/>
      <w:r w:rsidRPr="00F03B83">
        <w:rPr>
          <w:rFonts w:eastAsia="Times New Roman" w:cstheme="minorHAnsi"/>
          <w:bCs/>
          <w:color w:val="000000"/>
          <w:kern w:val="36"/>
          <w:lang w:eastAsia="da-DK"/>
        </w:rPr>
        <w:t>. Set fra Moskvas synsvinkel var Danmark meget tæt på at være tysk allieret, og de danske politikere, der havde ansvaret for samarbejdspolitikken, opfattedes som ”kollaboratører”, der gik tyskernes ærinde.</w:t>
      </w:r>
    </w:p>
    <w:p w:rsidR="001D3101" w:rsidRPr="00F03B83" w:rsidRDefault="001D3101" w:rsidP="00F03B83">
      <w:pPr>
        <w:shd w:val="clear" w:color="auto" w:fill="FFFFFF"/>
        <w:spacing w:after="75"/>
        <w:outlineLvl w:val="1"/>
        <w:rPr>
          <w:rFonts w:eastAsia="Times New Roman" w:cstheme="minorHAnsi"/>
          <w:bCs/>
          <w:color w:val="000000"/>
          <w:kern w:val="36"/>
          <w:lang w:eastAsia="da-DK"/>
        </w:rPr>
      </w:pPr>
      <w:r w:rsidRPr="00F03B83">
        <w:rPr>
          <w:rFonts w:eastAsia="Times New Roman" w:cstheme="minorHAnsi"/>
          <w:bCs/>
          <w:color w:val="000000"/>
          <w:kern w:val="36"/>
          <w:lang w:eastAsia="da-DK"/>
        </w:rPr>
        <w:t>Da krigen nærmede sig sin afslutning, søgte modstandsbevægelsen, repræsenteret af Frihedsrådet, kontakt til Moskva, og russerne accepterede her at modtage en slags ambassadør for ”det kæmpende Danmark”, overbibliotekar Thomas Døssing, der oprindeligt var socialdemokrat, men som under besættelsen havde nærmet sig kommunisterne.</w:t>
      </w:r>
    </w:p>
    <w:p w:rsidR="001D3101" w:rsidRPr="00F03B83" w:rsidRDefault="001D3101" w:rsidP="00F03B83">
      <w:pPr>
        <w:shd w:val="clear" w:color="auto" w:fill="FFFFFF"/>
        <w:spacing w:after="75"/>
        <w:outlineLvl w:val="1"/>
        <w:rPr>
          <w:rFonts w:eastAsia="Times New Roman" w:cstheme="minorHAnsi"/>
          <w:bCs/>
          <w:color w:val="000000"/>
          <w:kern w:val="36"/>
          <w:lang w:eastAsia="da-DK"/>
        </w:rPr>
      </w:pPr>
    </w:p>
    <w:p w:rsidR="001A0D3D" w:rsidRPr="00F03B83" w:rsidRDefault="001A0D3D" w:rsidP="00F03B83">
      <w:pPr>
        <w:shd w:val="clear" w:color="auto" w:fill="FFFFFF"/>
        <w:spacing w:after="75"/>
        <w:outlineLvl w:val="1"/>
        <w:rPr>
          <w:rFonts w:eastAsia="Times New Roman" w:cstheme="minorHAnsi"/>
          <w:b/>
          <w:bCs/>
          <w:color w:val="000000"/>
          <w:kern w:val="36"/>
          <w:lang w:eastAsia="da-DK"/>
        </w:rPr>
      </w:pPr>
      <w:r w:rsidRPr="00F03B83">
        <w:rPr>
          <w:rFonts w:eastAsia="Times New Roman" w:cstheme="minorHAnsi"/>
          <w:b/>
          <w:bCs/>
          <w:color w:val="000000"/>
          <w:kern w:val="36"/>
          <w:lang w:eastAsia="da-DK"/>
        </w:rPr>
        <w:t xml:space="preserve">Anerkendelse som allieret? </w:t>
      </w:r>
    </w:p>
    <w:p w:rsidR="001A0D3D" w:rsidRPr="00F03B83" w:rsidRDefault="001A0D3D" w:rsidP="00F03B83">
      <w:pPr>
        <w:shd w:val="clear" w:color="auto" w:fill="FFFFFF"/>
        <w:spacing w:before="100" w:beforeAutospacing="1" w:after="240"/>
        <w:rPr>
          <w:rFonts w:eastAsia="Times New Roman" w:cstheme="minorHAnsi"/>
          <w:color w:val="000000"/>
          <w:lang w:eastAsia="da-DK"/>
        </w:rPr>
      </w:pPr>
      <w:r w:rsidRPr="00F03B83">
        <w:rPr>
          <w:rFonts w:eastAsia="Times New Roman" w:cstheme="minorHAnsi"/>
          <w:color w:val="000000"/>
          <w:lang w:eastAsia="da-DK"/>
        </w:rPr>
        <w:t xml:space="preserve">Bruddet med samarbejdspolitikken, den voksende danske modstandsbevægelse, indsatsen fra de ”frie danske” i udlandet og den hemmelige militære alliance mellem den danske undergrundshær og Storbritannien var medvirkende til, at Danmark mod krigens slutning nærmede sig en status som allieret – i alt fald i briternes og amerikanernes øjne. Og det selv om </w:t>
      </w:r>
      <w:proofErr w:type="spellStart"/>
      <w:r w:rsidRPr="00F03B83">
        <w:rPr>
          <w:rFonts w:eastAsia="Times New Roman" w:cstheme="minorHAnsi"/>
          <w:color w:val="000000"/>
          <w:lang w:eastAsia="da-DK"/>
        </w:rPr>
        <w:t>departementchefstyret</w:t>
      </w:r>
      <w:proofErr w:type="spellEnd"/>
      <w:r w:rsidRPr="00F03B83">
        <w:rPr>
          <w:rFonts w:eastAsia="Times New Roman" w:cstheme="minorHAnsi"/>
          <w:color w:val="000000"/>
          <w:lang w:eastAsia="da-DK"/>
        </w:rPr>
        <w:t xml:space="preserve"> i København nødvendigvis måtte fastholde fiktionen om dansk neutralitet. </w:t>
      </w:r>
    </w:p>
    <w:p w:rsidR="001A0D3D" w:rsidRPr="00F03B83" w:rsidRDefault="001A0D3D" w:rsidP="00F03B83">
      <w:pPr>
        <w:shd w:val="clear" w:color="auto" w:fill="FFFFFF"/>
        <w:spacing w:before="100" w:beforeAutospacing="1" w:after="240"/>
        <w:rPr>
          <w:rFonts w:eastAsia="Times New Roman" w:cstheme="minorHAnsi"/>
          <w:color w:val="000000"/>
          <w:lang w:eastAsia="da-DK"/>
        </w:rPr>
      </w:pPr>
      <w:r w:rsidRPr="00F03B83">
        <w:rPr>
          <w:rFonts w:eastAsia="Times New Roman" w:cstheme="minorHAnsi"/>
          <w:color w:val="000000"/>
          <w:lang w:eastAsia="da-DK"/>
        </w:rPr>
        <w:t xml:space="preserve">I foråret 1944 forsøgte USA og Storbritannien at få Sovjetunionens accept af er erklæring, der anerkendte Danmark som </w:t>
      </w:r>
      <w:proofErr w:type="spellStart"/>
      <w:r w:rsidRPr="00F03B83">
        <w:rPr>
          <w:rFonts w:eastAsia="Times New Roman" w:cstheme="minorHAnsi"/>
          <w:color w:val="000000"/>
          <w:lang w:eastAsia="da-DK"/>
        </w:rPr>
        <w:t>alllieret</w:t>
      </w:r>
      <w:proofErr w:type="spellEnd"/>
      <w:r w:rsidRPr="00F03B83">
        <w:rPr>
          <w:rFonts w:eastAsia="Times New Roman" w:cstheme="minorHAnsi"/>
          <w:color w:val="000000"/>
          <w:lang w:eastAsia="da-DK"/>
        </w:rPr>
        <w:t xml:space="preserve">. Den henvendelse blev afvist, måske også fordi den danske modstandsbevægelse var styret fra Storbritannien og ikke repræsenterede sovjetiske – kommunistiske – politiske interesser. De to store </w:t>
      </w:r>
      <w:proofErr w:type="spellStart"/>
      <w:r w:rsidRPr="00F03B83">
        <w:rPr>
          <w:rFonts w:eastAsia="Times New Roman" w:cstheme="minorHAnsi"/>
          <w:color w:val="000000"/>
          <w:lang w:eastAsia="da-DK"/>
        </w:rPr>
        <w:t>vestallierede</w:t>
      </w:r>
      <w:proofErr w:type="spellEnd"/>
      <w:r w:rsidRPr="00F03B83">
        <w:rPr>
          <w:rFonts w:eastAsia="Times New Roman" w:cstheme="minorHAnsi"/>
          <w:color w:val="000000"/>
          <w:lang w:eastAsia="da-DK"/>
        </w:rPr>
        <w:t xml:space="preserve"> udstedte så selv i juni 1944 en erklæring, der næsten var ensbetydende med en anerkendelse af Danmark som allieret. Den fastslog, at Danmark var et venligtsindet land, og at det skulle behandles som et sådant.</w:t>
      </w:r>
    </w:p>
    <w:p w:rsidR="001A0D3D" w:rsidRPr="00F03B83" w:rsidRDefault="001A0D3D" w:rsidP="00F03B83">
      <w:pPr>
        <w:pBdr>
          <w:top w:val="single" w:sz="4" w:space="1" w:color="auto"/>
          <w:left w:val="single" w:sz="4" w:space="4" w:color="auto"/>
          <w:bottom w:val="single" w:sz="4" w:space="1" w:color="auto"/>
          <w:right w:val="single" w:sz="4" w:space="4" w:color="auto"/>
        </w:pBdr>
        <w:shd w:val="clear" w:color="auto" w:fill="FFFFFF"/>
        <w:spacing w:before="375" w:after="75"/>
        <w:outlineLvl w:val="1"/>
        <w:rPr>
          <w:rFonts w:eastAsia="Times New Roman" w:cstheme="minorHAnsi"/>
          <w:b/>
          <w:bCs/>
          <w:color w:val="000000"/>
          <w:kern w:val="36"/>
          <w:lang w:eastAsia="da-DK"/>
        </w:rPr>
      </w:pPr>
      <w:r w:rsidRPr="00F03B83">
        <w:rPr>
          <w:rFonts w:eastAsia="Times New Roman" w:cstheme="minorHAnsi"/>
          <w:b/>
          <w:bCs/>
          <w:color w:val="000000"/>
          <w:kern w:val="36"/>
          <w:lang w:eastAsia="da-DK"/>
        </w:rPr>
        <w:t xml:space="preserve">Erklæring juni 1944 </w:t>
      </w:r>
    </w:p>
    <w:p w:rsidR="001A0D3D" w:rsidRPr="00F03B83" w:rsidRDefault="001A0D3D" w:rsidP="00F03B83">
      <w:pPr>
        <w:pBdr>
          <w:top w:val="single" w:sz="4" w:space="1" w:color="auto"/>
          <w:left w:val="single" w:sz="4" w:space="4" w:color="auto"/>
          <w:bottom w:val="single" w:sz="4" w:space="1" w:color="auto"/>
          <w:right w:val="single" w:sz="4" w:space="4" w:color="auto"/>
        </w:pBdr>
        <w:shd w:val="clear" w:color="auto" w:fill="FFFFFF"/>
        <w:spacing w:before="100" w:beforeAutospacing="1" w:after="240"/>
        <w:rPr>
          <w:rFonts w:eastAsia="Times New Roman" w:cstheme="minorHAnsi"/>
          <w:color w:val="000000"/>
          <w:lang w:eastAsia="da-DK"/>
        </w:rPr>
      </w:pPr>
      <w:r w:rsidRPr="00F03B83">
        <w:rPr>
          <w:rFonts w:eastAsia="Times New Roman" w:cstheme="minorHAnsi"/>
          <w:color w:val="000000"/>
          <w:lang w:eastAsia="da-DK"/>
        </w:rPr>
        <w:t xml:space="preserve">Selv om (Danmark) ikke formelt er medlem af De forenede Nationer, kan (det)forvente en sådan </w:t>
      </w:r>
      <w:proofErr w:type="spellStart"/>
      <w:r w:rsidRPr="00F03B83">
        <w:rPr>
          <w:rFonts w:eastAsia="Times New Roman" w:cstheme="minorHAnsi"/>
          <w:color w:val="000000"/>
          <w:lang w:eastAsia="da-DK"/>
        </w:rPr>
        <w:t>behandlig</w:t>
      </w:r>
      <w:proofErr w:type="spellEnd"/>
      <w:r w:rsidRPr="00F03B83">
        <w:rPr>
          <w:rFonts w:eastAsia="Times New Roman" w:cstheme="minorHAnsi"/>
          <w:color w:val="000000"/>
          <w:lang w:eastAsia="da-DK"/>
        </w:rPr>
        <w:t xml:space="preserve"> i kraft af den positive indstilling fra langt hovedparten af befolkningen over for De forenede Nationers sag og den modstand, der er ydet både aktivt og passivt imod den tyske besættelse, og som har bidraget til De Allieredes sag.</w:t>
      </w:r>
    </w:p>
    <w:p w:rsidR="001A0D3D" w:rsidRPr="00F03B83" w:rsidRDefault="001A0D3D" w:rsidP="00F03B83">
      <w:pPr>
        <w:pBdr>
          <w:top w:val="single" w:sz="4" w:space="1" w:color="auto"/>
          <w:left w:val="single" w:sz="4" w:space="4" w:color="auto"/>
          <w:bottom w:val="single" w:sz="4" w:space="1" w:color="auto"/>
          <w:right w:val="single" w:sz="4" w:space="4" w:color="auto"/>
        </w:pBdr>
        <w:shd w:val="clear" w:color="auto" w:fill="FFFFFF"/>
        <w:rPr>
          <w:rFonts w:eastAsia="Times New Roman" w:cstheme="minorHAnsi"/>
          <w:color w:val="777777"/>
          <w:lang w:eastAsia="da-DK"/>
        </w:rPr>
      </w:pPr>
      <w:r w:rsidRPr="00F03B83">
        <w:rPr>
          <w:rFonts w:eastAsia="Times New Roman" w:cstheme="minorHAnsi"/>
          <w:color w:val="777777"/>
          <w:lang w:eastAsia="da-DK"/>
        </w:rPr>
        <w:t>Bo Lidegaard, Overleveren, Dansk udenrigspolitisk historie bd. 4, 2004, s. 580</w:t>
      </w:r>
    </w:p>
    <w:p w:rsidR="00C805E6" w:rsidRPr="00F03B83" w:rsidRDefault="001A0D3D" w:rsidP="00F03B83">
      <w:pPr>
        <w:shd w:val="clear" w:color="auto" w:fill="FFFFFF"/>
        <w:spacing w:before="100" w:beforeAutospacing="1"/>
        <w:rPr>
          <w:rFonts w:eastAsia="Times New Roman" w:cstheme="minorHAnsi"/>
          <w:color w:val="000000"/>
          <w:lang w:eastAsia="da-DK"/>
        </w:rPr>
      </w:pPr>
      <w:r w:rsidRPr="00F03B83">
        <w:rPr>
          <w:rFonts w:eastAsia="Times New Roman" w:cstheme="minorHAnsi"/>
          <w:color w:val="000000"/>
          <w:lang w:eastAsia="da-DK"/>
        </w:rPr>
        <w:t xml:space="preserve">Denne status blev næsten konfirmeret, da briterne i november udpegede den danske hærchef, general Gørtz, til øverstkommanderende for modstandsbevægelsen under ansvar over for den allierede øverstkommanderende, general Eisenhower. </w:t>
      </w:r>
    </w:p>
    <w:sectPr w:rsidR="00C805E6" w:rsidRPr="00F03B83">
      <w:head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31D" w:rsidRDefault="006C131D" w:rsidP="001A0D3D">
      <w:pPr>
        <w:spacing w:after="0" w:line="240" w:lineRule="auto"/>
      </w:pPr>
      <w:r>
        <w:separator/>
      </w:r>
    </w:p>
  </w:endnote>
  <w:endnote w:type="continuationSeparator" w:id="0">
    <w:p w:rsidR="006C131D" w:rsidRDefault="006C131D" w:rsidP="001A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31D" w:rsidRDefault="006C131D" w:rsidP="001A0D3D">
      <w:pPr>
        <w:spacing w:after="0" w:line="240" w:lineRule="auto"/>
      </w:pPr>
      <w:r>
        <w:separator/>
      </w:r>
    </w:p>
  </w:footnote>
  <w:footnote w:type="continuationSeparator" w:id="0">
    <w:p w:rsidR="006C131D" w:rsidRDefault="006C131D" w:rsidP="001A0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3D" w:rsidRDefault="001D3101">
    <w:pPr>
      <w:pStyle w:val="Sidehoved"/>
    </w:pPr>
    <w:r>
      <w:t>Uddrag af</w:t>
    </w:r>
    <w:r w:rsidR="001A0D3D">
      <w:t xml:space="preserve"> i-bog</w:t>
    </w:r>
    <w:r>
      <w:t>en</w:t>
    </w:r>
    <w:r w:rsidR="001A0D3D">
      <w:t>: ”Danmark – tider og temaer”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34EA4"/>
    <w:multiLevelType w:val="multilevel"/>
    <w:tmpl w:val="6D8C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813338"/>
    <w:multiLevelType w:val="multilevel"/>
    <w:tmpl w:val="41BE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3D"/>
    <w:rsid w:val="001A0D3D"/>
    <w:rsid w:val="001D3101"/>
    <w:rsid w:val="00506A22"/>
    <w:rsid w:val="00506EEB"/>
    <w:rsid w:val="00640706"/>
    <w:rsid w:val="00644BFB"/>
    <w:rsid w:val="006C131D"/>
    <w:rsid w:val="007A3BAF"/>
    <w:rsid w:val="00F03B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1395"/>
  <w15:docId w15:val="{4D74693F-1D3B-460E-A34F-7CA228B6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1D31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1D31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A0D3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A0D3D"/>
  </w:style>
  <w:style w:type="paragraph" w:styleId="Sidefod">
    <w:name w:val="footer"/>
    <w:basedOn w:val="Normal"/>
    <w:link w:val="SidefodTegn"/>
    <w:uiPriority w:val="99"/>
    <w:unhideWhenUsed/>
    <w:rsid w:val="001A0D3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A0D3D"/>
  </w:style>
  <w:style w:type="character" w:styleId="Hyperlink">
    <w:name w:val="Hyperlink"/>
    <w:basedOn w:val="Standardskrifttypeiafsnit"/>
    <w:uiPriority w:val="99"/>
    <w:unhideWhenUsed/>
    <w:rsid w:val="001D3101"/>
    <w:rPr>
      <w:color w:val="0000FF" w:themeColor="hyperlink"/>
      <w:u w:val="single"/>
    </w:rPr>
  </w:style>
  <w:style w:type="character" w:customStyle="1" w:styleId="Overskrift1Tegn">
    <w:name w:val="Overskrift 1 Tegn"/>
    <w:basedOn w:val="Standardskrifttypeiafsnit"/>
    <w:link w:val="Overskrift1"/>
    <w:uiPriority w:val="9"/>
    <w:rsid w:val="001D3101"/>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1D3101"/>
    <w:rPr>
      <w:rFonts w:asciiTheme="majorHAnsi" w:eastAsiaTheme="majorEastAsia" w:hAnsiTheme="majorHAnsi" w:cstheme="majorBidi"/>
      <w:b/>
      <w:bCs/>
      <w:color w:val="4F81BD" w:themeColor="accent1"/>
      <w:sz w:val="26"/>
      <w:szCs w:val="26"/>
    </w:rPr>
  </w:style>
  <w:style w:type="paragraph" w:styleId="Titel">
    <w:name w:val="Title"/>
    <w:basedOn w:val="Normal"/>
    <w:next w:val="Normal"/>
    <w:link w:val="TitelTegn"/>
    <w:uiPriority w:val="10"/>
    <w:qFormat/>
    <w:rsid w:val="001D31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1D31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64128">
      <w:bodyDiv w:val="1"/>
      <w:marLeft w:val="0"/>
      <w:marRight w:val="0"/>
      <w:marTop w:val="0"/>
      <w:marBottom w:val="0"/>
      <w:divBdr>
        <w:top w:val="none" w:sz="0" w:space="0" w:color="auto"/>
        <w:left w:val="none" w:sz="0" w:space="0" w:color="auto"/>
        <w:bottom w:val="none" w:sz="0" w:space="0" w:color="auto"/>
        <w:right w:val="none" w:sz="0" w:space="0" w:color="auto"/>
      </w:divBdr>
      <w:divsChild>
        <w:div w:id="1972900262">
          <w:marLeft w:val="0"/>
          <w:marRight w:val="0"/>
          <w:marTop w:val="0"/>
          <w:marBottom w:val="0"/>
          <w:divBdr>
            <w:top w:val="none" w:sz="0" w:space="0" w:color="auto"/>
            <w:left w:val="none" w:sz="0" w:space="0" w:color="auto"/>
            <w:bottom w:val="none" w:sz="0" w:space="0" w:color="auto"/>
            <w:right w:val="none" w:sz="0" w:space="0" w:color="auto"/>
          </w:divBdr>
          <w:divsChild>
            <w:div w:id="319117071">
              <w:marLeft w:val="0"/>
              <w:marRight w:val="0"/>
              <w:marTop w:val="0"/>
              <w:marBottom w:val="0"/>
              <w:divBdr>
                <w:top w:val="none" w:sz="0" w:space="0" w:color="auto"/>
                <w:left w:val="none" w:sz="0" w:space="0" w:color="auto"/>
                <w:bottom w:val="none" w:sz="0" w:space="0" w:color="auto"/>
                <w:right w:val="none" w:sz="0" w:space="0" w:color="auto"/>
              </w:divBdr>
              <w:divsChild>
                <w:div w:id="1887451094">
                  <w:marLeft w:val="0"/>
                  <w:marRight w:val="0"/>
                  <w:marTop w:val="100"/>
                  <w:marBottom w:val="100"/>
                  <w:divBdr>
                    <w:top w:val="none" w:sz="0" w:space="0" w:color="auto"/>
                    <w:left w:val="none" w:sz="0" w:space="0" w:color="auto"/>
                    <w:bottom w:val="none" w:sz="0" w:space="0" w:color="auto"/>
                    <w:right w:val="none" w:sz="0" w:space="0" w:color="auto"/>
                  </w:divBdr>
                  <w:divsChild>
                    <w:div w:id="1722091423">
                      <w:marLeft w:val="1845"/>
                      <w:marRight w:val="0"/>
                      <w:marTop w:val="0"/>
                      <w:marBottom w:val="0"/>
                      <w:divBdr>
                        <w:top w:val="none" w:sz="0" w:space="0" w:color="auto"/>
                        <w:left w:val="none" w:sz="0" w:space="0" w:color="auto"/>
                        <w:bottom w:val="none" w:sz="0" w:space="0" w:color="auto"/>
                        <w:right w:val="none" w:sz="0" w:space="0" w:color="auto"/>
                      </w:divBdr>
                      <w:divsChild>
                        <w:div w:id="386488789">
                          <w:marLeft w:val="240"/>
                          <w:marRight w:val="240"/>
                          <w:marTop w:val="0"/>
                          <w:marBottom w:val="0"/>
                          <w:divBdr>
                            <w:top w:val="none" w:sz="0" w:space="0" w:color="auto"/>
                            <w:left w:val="none" w:sz="0" w:space="0" w:color="auto"/>
                            <w:bottom w:val="none" w:sz="0" w:space="0" w:color="auto"/>
                            <w:right w:val="none" w:sz="0" w:space="0" w:color="auto"/>
                          </w:divBdr>
                          <w:divsChild>
                            <w:div w:id="832913143">
                              <w:marLeft w:val="-6000"/>
                              <w:marRight w:val="0"/>
                              <w:marTop w:val="0"/>
                              <w:marBottom w:val="0"/>
                              <w:divBdr>
                                <w:top w:val="none" w:sz="0" w:space="0" w:color="auto"/>
                                <w:left w:val="none" w:sz="0" w:space="0" w:color="auto"/>
                                <w:bottom w:val="none" w:sz="0" w:space="0" w:color="auto"/>
                                <w:right w:val="none" w:sz="0" w:space="0" w:color="auto"/>
                              </w:divBdr>
                              <w:divsChild>
                                <w:div w:id="350648797">
                                  <w:marLeft w:val="3323"/>
                                  <w:marRight w:val="0"/>
                                  <w:marTop w:val="0"/>
                                  <w:marBottom w:val="0"/>
                                  <w:divBdr>
                                    <w:top w:val="none" w:sz="0" w:space="0" w:color="auto"/>
                                    <w:left w:val="none" w:sz="0" w:space="0" w:color="auto"/>
                                    <w:bottom w:val="none" w:sz="0" w:space="0" w:color="auto"/>
                                    <w:right w:val="none" w:sz="0" w:space="0" w:color="auto"/>
                                  </w:divBdr>
                                  <w:divsChild>
                                    <w:div w:id="1986155957">
                                      <w:marLeft w:val="0"/>
                                      <w:marRight w:val="0"/>
                                      <w:marTop w:val="0"/>
                                      <w:marBottom w:val="0"/>
                                      <w:divBdr>
                                        <w:top w:val="none" w:sz="0" w:space="0" w:color="auto"/>
                                        <w:left w:val="none" w:sz="0" w:space="0" w:color="auto"/>
                                        <w:bottom w:val="none" w:sz="0" w:space="0" w:color="auto"/>
                                        <w:right w:val="none" w:sz="0" w:space="0" w:color="auto"/>
                                      </w:divBdr>
                                      <w:divsChild>
                                        <w:div w:id="2083603117">
                                          <w:marLeft w:val="480"/>
                                          <w:marRight w:val="720"/>
                                          <w:marTop w:val="0"/>
                                          <w:marBottom w:val="0"/>
                                          <w:divBdr>
                                            <w:top w:val="none" w:sz="0" w:space="0" w:color="auto"/>
                                            <w:left w:val="none" w:sz="0" w:space="0" w:color="auto"/>
                                            <w:bottom w:val="none" w:sz="0" w:space="0" w:color="auto"/>
                                            <w:right w:val="none" w:sz="0" w:space="0" w:color="auto"/>
                                          </w:divBdr>
                                          <w:divsChild>
                                            <w:div w:id="1395930959">
                                              <w:marLeft w:val="0"/>
                                              <w:marRight w:val="0"/>
                                              <w:marTop w:val="0"/>
                                              <w:marBottom w:val="120"/>
                                              <w:divBdr>
                                                <w:top w:val="none" w:sz="0" w:space="0" w:color="auto"/>
                                                <w:left w:val="none" w:sz="0" w:space="0" w:color="auto"/>
                                                <w:bottom w:val="single" w:sz="48" w:space="6" w:color="86919D"/>
                                                <w:right w:val="none" w:sz="0" w:space="0" w:color="auto"/>
                                              </w:divBdr>
                                            </w:div>
                                            <w:div w:id="1078484578">
                                              <w:marLeft w:val="0"/>
                                              <w:marRight w:val="0"/>
                                              <w:marTop w:val="0"/>
                                              <w:marBottom w:val="0"/>
                                              <w:divBdr>
                                                <w:top w:val="none" w:sz="0" w:space="0" w:color="auto"/>
                                                <w:left w:val="none" w:sz="0" w:space="0" w:color="auto"/>
                                                <w:bottom w:val="none" w:sz="0" w:space="0" w:color="auto"/>
                                                <w:right w:val="none" w:sz="0" w:space="0" w:color="auto"/>
                                              </w:divBdr>
                                              <w:divsChild>
                                                <w:div w:id="1257134244">
                                                  <w:marLeft w:val="0"/>
                                                  <w:marRight w:val="0"/>
                                                  <w:marTop w:val="0"/>
                                                  <w:marBottom w:val="0"/>
                                                  <w:divBdr>
                                                    <w:top w:val="none" w:sz="0" w:space="0" w:color="auto"/>
                                                    <w:left w:val="none" w:sz="0" w:space="0" w:color="auto"/>
                                                    <w:bottom w:val="none" w:sz="0" w:space="0" w:color="auto"/>
                                                    <w:right w:val="none" w:sz="0" w:space="0" w:color="auto"/>
                                                  </w:divBdr>
                                                  <w:divsChild>
                                                    <w:div w:id="116267405">
                                                      <w:marLeft w:val="0"/>
                                                      <w:marRight w:val="0"/>
                                                      <w:marTop w:val="0"/>
                                                      <w:marBottom w:val="0"/>
                                                      <w:divBdr>
                                                        <w:top w:val="none" w:sz="0" w:space="0" w:color="auto"/>
                                                        <w:left w:val="none" w:sz="0" w:space="0" w:color="auto"/>
                                                        <w:bottom w:val="none" w:sz="0" w:space="0" w:color="auto"/>
                                                        <w:right w:val="none" w:sz="0" w:space="0" w:color="auto"/>
                                                      </w:divBdr>
                                                      <w:divsChild>
                                                        <w:div w:id="1111120378">
                                                          <w:marLeft w:val="0"/>
                                                          <w:marRight w:val="0"/>
                                                          <w:marTop w:val="0"/>
                                                          <w:marBottom w:val="0"/>
                                                          <w:divBdr>
                                                            <w:top w:val="none" w:sz="0" w:space="0" w:color="auto"/>
                                                            <w:left w:val="none" w:sz="0" w:space="0" w:color="auto"/>
                                                            <w:bottom w:val="none" w:sz="0" w:space="0" w:color="auto"/>
                                                            <w:right w:val="none" w:sz="0" w:space="0" w:color="auto"/>
                                                          </w:divBdr>
                                                          <w:divsChild>
                                                            <w:div w:id="1855991607">
                                                              <w:marLeft w:val="0"/>
                                                              <w:marRight w:val="0"/>
                                                              <w:marTop w:val="0"/>
                                                              <w:marBottom w:val="0"/>
                                                              <w:divBdr>
                                                                <w:top w:val="none" w:sz="0" w:space="0" w:color="auto"/>
                                                                <w:left w:val="none" w:sz="0" w:space="0" w:color="auto"/>
                                                                <w:bottom w:val="none" w:sz="0" w:space="0" w:color="auto"/>
                                                                <w:right w:val="none" w:sz="0" w:space="0" w:color="auto"/>
                                                              </w:divBdr>
                                                            </w:div>
                                                            <w:div w:id="1579903602">
                                                              <w:marLeft w:val="0"/>
                                                              <w:marRight w:val="0"/>
                                                              <w:marTop w:val="0"/>
                                                              <w:marBottom w:val="0"/>
                                                              <w:divBdr>
                                                                <w:top w:val="none" w:sz="0" w:space="0" w:color="auto"/>
                                                                <w:left w:val="none" w:sz="0" w:space="0" w:color="auto"/>
                                                                <w:bottom w:val="none" w:sz="0" w:space="0" w:color="auto"/>
                                                                <w:right w:val="none" w:sz="0" w:space="0" w:color="auto"/>
                                                              </w:divBdr>
                                                            </w:div>
                                                          </w:divsChild>
                                                        </w:div>
                                                        <w:div w:id="164831471">
                                                          <w:marLeft w:val="0"/>
                                                          <w:marRight w:val="0"/>
                                                          <w:marTop w:val="0"/>
                                                          <w:marBottom w:val="0"/>
                                                          <w:divBdr>
                                                            <w:top w:val="none" w:sz="0" w:space="0" w:color="auto"/>
                                                            <w:left w:val="none" w:sz="0" w:space="0" w:color="auto"/>
                                                            <w:bottom w:val="none" w:sz="0" w:space="0" w:color="auto"/>
                                                            <w:right w:val="none" w:sz="0" w:space="0" w:color="auto"/>
                                                          </w:divBdr>
                                                          <w:divsChild>
                                                            <w:div w:id="1615474845">
                                                              <w:marLeft w:val="0"/>
                                                              <w:marRight w:val="0"/>
                                                              <w:marTop w:val="0"/>
                                                              <w:marBottom w:val="0"/>
                                                              <w:divBdr>
                                                                <w:top w:val="none" w:sz="0" w:space="0" w:color="auto"/>
                                                                <w:left w:val="none" w:sz="0" w:space="0" w:color="auto"/>
                                                                <w:bottom w:val="none" w:sz="0" w:space="0" w:color="auto"/>
                                                                <w:right w:val="none" w:sz="0" w:space="0" w:color="auto"/>
                                                              </w:divBdr>
                                                            </w:div>
                                                          </w:divsChild>
                                                        </w:div>
                                                        <w:div w:id="20589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418529">
                                              <w:marLeft w:val="195"/>
                                              <w:marRight w:val="195"/>
                                              <w:marTop w:val="240"/>
                                              <w:marBottom w:val="600"/>
                                              <w:divBdr>
                                                <w:top w:val="none" w:sz="0" w:space="0" w:color="auto"/>
                                                <w:left w:val="none" w:sz="0" w:space="0" w:color="auto"/>
                                                <w:bottom w:val="none" w:sz="0" w:space="0" w:color="auto"/>
                                                <w:right w:val="none" w:sz="0" w:space="0" w:color="auto"/>
                                              </w:divBdr>
                                              <w:divsChild>
                                                <w:div w:id="1313287863">
                                                  <w:marLeft w:val="0"/>
                                                  <w:marRight w:val="0"/>
                                                  <w:marTop w:val="0"/>
                                                  <w:marBottom w:val="0"/>
                                                  <w:divBdr>
                                                    <w:top w:val="none" w:sz="0" w:space="0" w:color="auto"/>
                                                    <w:left w:val="none" w:sz="0" w:space="0" w:color="auto"/>
                                                    <w:bottom w:val="none" w:sz="0" w:space="0" w:color="auto"/>
                                                    <w:right w:val="none" w:sz="0" w:space="0" w:color="auto"/>
                                                  </w:divBdr>
                                                  <w:divsChild>
                                                    <w:div w:id="18774765">
                                                      <w:marLeft w:val="0"/>
                                                      <w:marRight w:val="0"/>
                                                      <w:marTop w:val="0"/>
                                                      <w:marBottom w:val="0"/>
                                                      <w:divBdr>
                                                        <w:top w:val="none" w:sz="0" w:space="0" w:color="auto"/>
                                                        <w:left w:val="none" w:sz="0" w:space="0" w:color="auto"/>
                                                        <w:bottom w:val="none" w:sz="0" w:space="0" w:color="auto"/>
                                                        <w:right w:val="none" w:sz="0" w:space="0" w:color="auto"/>
                                                      </w:divBdr>
                                                    </w:div>
                                                    <w:div w:id="1667434018">
                                                      <w:marLeft w:val="0"/>
                                                      <w:marRight w:val="0"/>
                                                      <w:marTop w:val="0"/>
                                                      <w:marBottom w:val="0"/>
                                                      <w:divBdr>
                                                        <w:top w:val="none" w:sz="0" w:space="0" w:color="auto"/>
                                                        <w:left w:val="none" w:sz="0" w:space="0" w:color="auto"/>
                                                        <w:bottom w:val="none" w:sz="0" w:space="0" w:color="auto"/>
                                                        <w:right w:val="none" w:sz="0" w:space="0" w:color="auto"/>
                                                      </w:divBdr>
                                                    </w:div>
                                                  </w:divsChild>
                                                </w:div>
                                                <w:div w:id="607585862">
                                                  <w:marLeft w:val="0"/>
                                                  <w:marRight w:val="0"/>
                                                  <w:marTop w:val="0"/>
                                                  <w:marBottom w:val="0"/>
                                                  <w:divBdr>
                                                    <w:top w:val="none" w:sz="0" w:space="0" w:color="auto"/>
                                                    <w:left w:val="none" w:sz="0" w:space="0" w:color="auto"/>
                                                    <w:bottom w:val="none" w:sz="0" w:space="0" w:color="auto"/>
                                                    <w:right w:val="none" w:sz="0" w:space="0" w:color="auto"/>
                                                  </w:divBdr>
                                                  <w:divsChild>
                                                    <w:div w:id="821166167">
                                                      <w:marLeft w:val="0"/>
                                                      <w:marRight w:val="0"/>
                                                      <w:marTop w:val="0"/>
                                                      <w:marBottom w:val="0"/>
                                                      <w:divBdr>
                                                        <w:top w:val="none" w:sz="0" w:space="0" w:color="auto"/>
                                                        <w:left w:val="none" w:sz="0" w:space="0" w:color="auto"/>
                                                        <w:bottom w:val="none" w:sz="0" w:space="0" w:color="auto"/>
                                                        <w:right w:val="none" w:sz="0" w:space="0" w:color="auto"/>
                                                      </w:divBdr>
                                                    </w:div>
                                                    <w:div w:id="2560482">
                                                      <w:marLeft w:val="0"/>
                                                      <w:marRight w:val="0"/>
                                                      <w:marTop w:val="0"/>
                                                      <w:marBottom w:val="0"/>
                                                      <w:divBdr>
                                                        <w:top w:val="none" w:sz="0" w:space="0" w:color="auto"/>
                                                        <w:left w:val="none" w:sz="0" w:space="0" w:color="auto"/>
                                                        <w:bottom w:val="none" w:sz="0" w:space="0" w:color="auto"/>
                                                        <w:right w:val="none" w:sz="0" w:space="0" w:color="auto"/>
                                                      </w:divBdr>
                                                    </w:div>
                                                    <w:div w:id="932973353">
                                                      <w:marLeft w:val="0"/>
                                                      <w:marRight w:val="0"/>
                                                      <w:marTop w:val="0"/>
                                                      <w:marBottom w:val="0"/>
                                                      <w:divBdr>
                                                        <w:top w:val="none" w:sz="0" w:space="0" w:color="auto"/>
                                                        <w:left w:val="none" w:sz="0" w:space="0" w:color="auto"/>
                                                        <w:bottom w:val="none" w:sz="0" w:space="0" w:color="auto"/>
                                                        <w:right w:val="none" w:sz="0" w:space="0" w:color="auto"/>
                                                      </w:divBdr>
                                                      <w:divsChild>
                                                        <w:div w:id="1079643412">
                                                          <w:marLeft w:val="0"/>
                                                          <w:marRight w:val="0"/>
                                                          <w:marTop w:val="0"/>
                                                          <w:marBottom w:val="0"/>
                                                          <w:divBdr>
                                                            <w:top w:val="none" w:sz="0" w:space="0" w:color="auto"/>
                                                            <w:left w:val="none" w:sz="0" w:space="0" w:color="auto"/>
                                                            <w:bottom w:val="none" w:sz="0" w:space="0" w:color="auto"/>
                                                            <w:right w:val="none" w:sz="0" w:space="0" w:color="auto"/>
                                                          </w:divBdr>
                                                          <w:divsChild>
                                                            <w:div w:id="295767903">
                                                              <w:marLeft w:val="0"/>
                                                              <w:marRight w:val="0"/>
                                                              <w:marTop w:val="0"/>
                                                              <w:marBottom w:val="0"/>
                                                              <w:divBdr>
                                                                <w:top w:val="none" w:sz="0" w:space="0" w:color="auto"/>
                                                                <w:left w:val="none" w:sz="0" w:space="0" w:color="auto"/>
                                                                <w:bottom w:val="none" w:sz="0" w:space="0" w:color="auto"/>
                                                                <w:right w:val="none" w:sz="0" w:space="0" w:color="auto"/>
                                                              </w:divBdr>
                                                              <w:divsChild>
                                                                <w:div w:id="2094155315">
                                                                  <w:marLeft w:val="0"/>
                                                                  <w:marRight w:val="0"/>
                                                                  <w:marTop w:val="0"/>
                                                                  <w:marBottom w:val="0"/>
                                                                  <w:divBdr>
                                                                    <w:top w:val="none" w:sz="0" w:space="0" w:color="auto"/>
                                                                    <w:left w:val="none" w:sz="0" w:space="0" w:color="auto"/>
                                                                    <w:bottom w:val="none" w:sz="0" w:space="0" w:color="auto"/>
                                                                    <w:right w:val="none" w:sz="0" w:space="0" w:color="auto"/>
                                                                  </w:divBdr>
                                                                  <w:divsChild>
                                                                    <w:div w:id="581836979">
                                                                      <w:marLeft w:val="0"/>
                                                                      <w:marRight w:val="0"/>
                                                                      <w:marTop w:val="0"/>
                                                                      <w:marBottom w:val="0"/>
                                                                      <w:divBdr>
                                                                        <w:top w:val="none" w:sz="0" w:space="0" w:color="auto"/>
                                                                        <w:left w:val="none" w:sz="0" w:space="0" w:color="auto"/>
                                                                        <w:bottom w:val="none" w:sz="0" w:space="0" w:color="auto"/>
                                                                        <w:right w:val="none" w:sz="0" w:space="0" w:color="auto"/>
                                                                      </w:divBdr>
                                                                    </w:div>
                                                                    <w:div w:id="2030712469">
                                                                      <w:marLeft w:val="0"/>
                                                                      <w:marRight w:val="0"/>
                                                                      <w:marTop w:val="0"/>
                                                                      <w:marBottom w:val="0"/>
                                                                      <w:divBdr>
                                                                        <w:top w:val="none" w:sz="0" w:space="0" w:color="auto"/>
                                                                        <w:left w:val="none" w:sz="0" w:space="0" w:color="auto"/>
                                                                        <w:bottom w:val="none" w:sz="0" w:space="0" w:color="auto"/>
                                                                        <w:right w:val="none" w:sz="0" w:space="0" w:color="auto"/>
                                                                      </w:divBdr>
                                                                    </w:div>
                                                                  </w:divsChild>
                                                                </w:div>
                                                                <w:div w:id="151912706">
                                                                  <w:marLeft w:val="0"/>
                                                                  <w:marRight w:val="0"/>
                                                                  <w:marTop w:val="0"/>
                                                                  <w:marBottom w:val="0"/>
                                                                  <w:divBdr>
                                                                    <w:top w:val="none" w:sz="0" w:space="0" w:color="auto"/>
                                                                    <w:left w:val="none" w:sz="0" w:space="0" w:color="auto"/>
                                                                    <w:bottom w:val="none" w:sz="0" w:space="0" w:color="auto"/>
                                                                    <w:right w:val="none" w:sz="0" w:space="0" w:color="auto"/>
                                                                  </w:divBdr>
                                                                  <w:divsChild>
                                                                    <w:div w:id="978916640">
                                                                      <w:marLeft w:val="0"/>
                                                                      <w:marRight w:val="0"/>
                                                                      <w:marTop w:val="0"/>
                                                                      <w:marBottom w:val="0"/>
                                                                      <w:divBdr>
                                                                        <w:top w:val="none" w:sz="0" w:space="0" w:color="auto"/>
                                                                        <w:left w:val="none" w:sz="0" w:space="0" w:color="auto"/>
                                                                        <w:bottom w:val="none" w:sz="0" w:space="0" w:color="auto"/>
                                                                        <w:right w:val="none" w:sz="0" w:space="0" w:color="auto"/>
                                                                      </w:divBdr>
                                                                    </w:div>
                                                                  </w:divsChild>
                                                                </w:div>
                                                                <w:div w:id="6598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57376">
                                                  <w:marLeft w:val="0"/>
                                                  <w:marRight w:val="0"/>
                                                  <w:marTop w:val="0"/>
                                                  <w:marBottom w:val="0"/>
                                                  <w:divBdr>
                                                    <w:top w:val="none" w:sz="0" w:space="0" w:color="auto"/>
                                                    <w:left w:val="none" w:sz="0" w:space="0" w:color="auto"/>
                                                    <w:bottom w:val="none" w:sz="0" w:space="0" w:color="auto"/>
                                                    <w:right w:val="none" w:sz="0" w:space="0" w:color="auto"/>
                                                  </w:divBdr>
                                                  <w:divsChild>
                                                    <w:div w:id="569853692">
                                                      <w:marLeft w:val="0"/>
                                                      <w:marRight w:val="0"/>
                                                      <w:marTop w:val="0"/>
                                                      <w:marBottom w:val="0"/>
                                                      <w:divBdr>
                                                        <w:top w:val="none" w:sz="0" w:space="0" w:color="auto"/>
                                                        <w:left w:val="none" w:sz="0" w:space="0" w:color="auto"/>
                                                        <w:bottom w:val="none" w:sz="0" w:space="0" w:color="auto"/>
                                                        <w:right w:val="none" w:sz="0" w:space="0" w:color="auto"/>
                                                      </w:divBdr>
                                                      <w:divsChild>
                                                        <w:div w:id="756554519">
                                                          <w:marLeft w:val="0"/>
                                                          <w:marRight w:val="0"/>
                                                          <w:marTop w:val="0"/>
                                                          <w:marBottom w:val="0"/>
                                                          <w:divBdr>
                                                            <w:top w:val="none" w:sz="0" w:space="0" w:color="auto"/>
                                                            <w:left w:val="none" w:sz="0" w:space="0" w:color="auto"/>
                                                            <w:bottom w:val="none" w:sz="0" w:space="0" w:color="auto"/>
                                                            <w:right w:val="none" w:sz="0" w:space="0" w:color="auto"/>
                                                          </w:divBdr>
                                                        </w:div>
                                                        <w:div w:id="1148327049">
                                                          <w:marLeft w:val="0"/>
                                                          <w:marRight w:val="0"/>
                                                          <w:marTop w:val="0"/>
                                                          <w:marBottom w:val="0"/>
                                                          <w:divBdr>
                                                            <w:top w:val="none" w:sz="0" w:space="0" w:color="auto"/>
                                                            <w:left w:val="none" w:sz="0" w:space="0" w:color="auto"/>
                                                            <w:bottom w:val="none" w:sz="0" w:space="0" w:color="auto"/>
                                                            <w:right w:val="none" w:sz="0" w:space="0" w:color="auto"/>
                                                          </w:divBdr>
                                                          <w:divsChild>
                                                            <w:div w:id="1445462915">
                                                              <w:marLeft w:val="0"/>
                                                              <w:marRight w:val="0"/>
                                                              <w:marTop w:val="0"/>
                                                              <w:marBottom w:val="0"/>
                                                              <w:divBdr>
                                                                <w:top w:val="none" w:sz="0" w:space="0" w:color="auto"/>
                                                                <w:left w:val="none" w:sz="0" w:space="0" w:color="auto"/>
                                                                <w:bottom w:val="none" w:sz="0" w:space="0" w:color="auto"/>
                                                                <w:right w:val="none" w:sz="0" w:space="0" w:color="auto"/>
                                                              </w:divBdr>
                                                            </w:div>
                                                          </w:divsChild>
                                                        </w:div>
                                                        <w:div w:id="30494871">
                                                          <w:marLeft w:val="0"/>
                                                          <w:marRight w:val="0"/>
                                                          <w:marTop w:val="0"/>
                                                          <w:marBottom w:val="423"/>
                                                          <w:divBdr>
                                                            <w:top w:val="none" w:sz="0" w:space="0" w:color="auto"/>
                                                            <w:left w:val="none" w:sz="0" w:space="0" w:color="auto"/>
                                                            <w:bottom w:val="none" w:sz="0" w:space="0" w:color="auto"/>
                                                            <w:right w:val="none" w:sz="0" w:space="0" w:color="auto"/>
                                                          </w:divBdr>
                                                          <w:divsChild>
                                                            <w:div w:id="1529951039">
                                                              <w:marLeft w:val="0"/>
                                                              <w:marRight w:val="0"/>
                                                              <w:marTop w:val="0"/>
                                                              <w:marBottom w:val="0"/>
                                                              <w:divBdr>
                                                                <w:top w:val="none" w:sz="0" w:space="0" w:color="auto"/>
                                                                <w:left w:val="none" w:sz="0" w:space="0" w:color="auto"/>
                                                                <w:bottom w:val="none" w:sz="0" w:space="0" w:color="auto"/>
                                                                <w:right w:val="none" w:sz="0" w:space="0" w:color="auto"/>
                                                              </w:divBdr>
                                                            </w:div>
                                                          </w:divsChild>
                                                        </w:div>
                                                        <w:div w:id="1115058024">
                                                          <w:marLeft w:val="0"/>
                                                          <w:marRight w:val="0"/>
                                                          <w:marTop w:val="0"/>
                                                          <w:marBottom w:val="0"/>
                                                          <w:divBdr>
                                                            <w:top w:val="none" w:sz="0" w:space="0" w:color="auto"/>
                                                            <w:left w:val="none" w:sz="0" w:space="0" w:color="auto"/>
                                                            <w:bottom w:val="none" w:sz="0" w:space="0" w:color="auto"/>
                                                            <w:right w:val="none" w:sz="0" w:space="0" w:color="auto"/>
                                                          </w:divBdr>
                                                          <w:divsChild>
                                                            <w:div w:id="1202402379">
                                                              <w:marLeft w:val="0"/>
                                                              <w:marRight w:val="0"/>
                                                              <w:marTop w:val="0"/>
                                                              <w:marBottom w:val="0"/>
                                                              <w:divBdr>
                                                                <w:top w:val="none" w:sz="0" w:space="0" w:color="auto"/>
                                                                <w:left w:val="none" w:sz="0" w:space="0" w:color="auto"/>
                                                                <w:bottom w:val="none" w:sz="0" w:space="0" w:color="auto"/>
                                                                <w:right w:val="none" w:sz="0" w:space="0" w:color="auto"/>
                                                              </w:divBdr>
                                                              <w:divsChild>
                                                                <w:div w:id="969823527">
                                                                  <w:marLeft w:val="0"/>
                                                                  <w:marRight w:val="0"/>
                                                                  <w:marTop w:val="0"/>
                                                                  <w:marBottom w:val="0"/>
                                                                  <w:divBdr>
                                                                    <w:top w:val="none" w:sz="0" w:space="0" w:color="auto"/>
                                                                    <w:left w:val="none" w:sz="0" w:space="0" w:color="auto"/>
                                                                    <w:bottom w:val="none" w:sz="0" w:space="0" w:color="auto"/>
                                                                    <w:right w:val="none" w:sz="0" w:space="0" w:color="auto"/>
                                                                  </w:divBdr>
                                                                  <w:divsChild>
                                                                    <w:div w:id="1804418007">
                                                                      <w:marLeft w:val="0"/>
                                                                      <w:marRight w:val="0"/>
                                                                      <w:marTop w:val="0"/>
                                                                      <w:marBottom w:val="0"/>
                                                                      <w:divBdr>
                                                                        <w:top w:val="none" w:sz="0" w:space="0" w:color="auto"/>
                                                                        <w:left w:val="none" w:sz="0" w:space="0" w:color="auto"/>
                                                                        <w:bottom w:val="none" w:sz="0" w:space="0" w:color="auto"/>
                                                                        <w:right w:val="none" w:sz="0" w:space="0" w:color="auto"/>
                                                                      </w:divBdr>
                                                                      <w:divsChild>
                                                                        <w:div w:id="1259175501">
                                                                          <w:marLeft w:val="0"/>
                                                                          <w:marRight w:val="0"/>
                                                                          <w:marTop w:val="0"/>
                                                                          <w:marBottom w:val="0"/>
                                                                          <w:divBdr>
                                                                            <w:top w:val="none" w:sz="0" w:space="0" w:color="auto"/>
                                                                            <w:left w:val="none" w:sz="0" w:space="0" w:color="auto"/>
                                                                            <w:bottom w:val="none" w:sz="0" w:space="0" w:color="auto"/>
                                                                            <w:right w:val="none" w:sz="0" w:space="0" w:color="auto"/>
                                                                          </w:divBdr>
                                                                        </w:div>
                                                                        <w:div w:id="190188604">
                                                                          <w:marLeft w:val="0"/>
                                                                          <w:marRight w:val="0"/>
                                                                          <w:marTop w:val="0"/>
                                                                          <w:marBottom w:val="0"/>
                                                                          <w:divBdr>
                                                                            <w:top w:val="none" w:sz="0" w:space="0" w:color="auto"/>
                                                                            <w:left w:val="none" w:sz="0" w:space="0" w:color="auto"/>
                                                                            <w:bottom w:val="none" w:sz="0" w:space="0" w:color="auto"/>
                                                                            <w:right w:val="none" w:sz="0" w:space="0" w:color="auto"/>
                                                                          </w:divBdr>
                                                                        </w:div>
                                                                      </w:divsChild>
                                                                    </w:div>
                                                                    <w:div w:id="1520969475">
                                                                      <w:marLeft w:val="0"/>
                                                                      <w:marRight w:val="0"/>
                                                                      <w:marTop w:val="0"/>
                                                                      <w:marBottom w:val="0"/>
                                                                      <w:divBdr>
                                                                        <w:top w:val="none" w:sz="0" w:space="0" w:color="auto"/>
                                                                        <w:left w:val="none" w:sz="0" w:space="0" w:color="auto"/>
                                                                        <w:bottom w:val="none" w:sz="0" w:space="0" w:color="auto"/>
                                                                        <w:right w:val="none" w:sz="0" w:space="0" w:color="auto"/>
                                                                      </w:divBdr>
                                                                      <w:divsChild>
                                                                        <w:div w:id="1361854280">
                                                                          <w:marLeft w:val="0"/>
                                                                          <w:marRight w:val="0"/>
                                                                          <w:marTop w:val="0"/>
                                                                          <w:marBottom w:val="0"/>
                                                                          <w:divBdr>
                                                                            <w:top w:val="none" w:sz="0" w:space="0" w:color="auto"/>
                                                                            <w:left w:val="none" w:sz="0" w:space="0" w:color="auto"/>
                                                                            <w:bottom w:val="none" w:sz="0" w:space="0" w:color="auto"/>
                                                                            <w:right w:val="none" w:sz="0" w:space="0" w:color="auto"/>
                                                                          </w:divBdr>
                                                                        </w:div>
                                                                      </w:divsChild>
                                                                    </w:div>
                                                                    <w:div w:id="6147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325117">
                                                  <w:marLeft w:val="0"/>
                                                  <w:marRight w:val="0"/>
                                                  <w:marTop w:val="0"/>
                                                  <w:marBottom w:val="0"/>
                                                  <w:divBdr>
                                                    <w:top w:val="none" w:sz="0" w:space="0" w:color="auto"/>
                                                    <w:left w:val="none" w:sz="0" w:space="0" w:color="auto"/>
                                                    <w:bottom w:val="none" w:sz="0" w:space="0" w:color="auto"/>
                                                    <w:right w:val="none" w:sz="0" w:space="0" w:color="auto"/>
                                                  </w:divBdr>
                                                  <w:divsChild>
                                                    <w:div w:id="1611204523">
                                                      <w:marLeft w:val="0"/>
                                                      <w:marRight w:val="0"/>
                                                      <w:marTop w:val="0"/>
                                                      <w:marBottom w:val="0"/>
                                                      <w:divBdr>
                                                        <w:top w:val="none" w:sz="0" w:space="0" w:color="auto"/>
                                                        <w:left w:val="none" w:sz="0" w:space="0" w:color="auto"/>
                                                        <w:bottom w:val="none" w:sz="0" w:space="0" w:color="auto"/>
                                                        <w:right w:val="none" w:sz="0" w:space="0" w:color="auto"/>
                                                      </w:divBdr>
                                                    </w:div>
                                                    <w:div w:id="5765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536518">
      <w:bodyDiv w:val="1"/>
      <w:marLeft w:val="0"/>
      <w:marRight w:val="0"/>
      <w:marTop w:val="0"/>
      <w:marBottom w:val="0"/>
      <w:divBdr>
        <w:top w:val="none" w:sz="0" w:space="0" w:color="auto"/>
        <w:left w:val="none" w:sz="0" w:space="0" w:color="auto"/>
        <w:bottom w:val="none" w:sz="0" w:space="0" w:color="auto"/>
        <w:right w:val="none" w:sz="0" w:space="0" w:color="auto"/>
      </w:divBdr>
      <w:divsChild>
        <w:div w:id="183637031">
          <w:marLeft w:val="0"/>
          <w:marRight w:val="0"/>
          <w:marTop w:val="0"/>
          <w:marBottom w:val="0"/>
          <w:divBdr>
            <w:top w:val="none" w:sz="0" w:space="0" w:color="auto"/>
            <w:left w:val="none" w:sz="0" w:space="0" w:color="auto"/>
            <w:bottom w:val="none" w:sz="0" w:space="0" w:color="auto"/>
            <w:right w:val="none" w:sz="0" w:space="0" w:color="auto"/>
          </w:divBdr>
        </w:div>
        <w:div w:id="515849524">
          <w:marLeft w:val="0"/>
          <w:marRight w:val="0"/>
          <w:marTop w:val="0"/>
          <w:marBottom w:val="0"/>
          <w:divBdr>
            <w:top w:val="none" w:sz="0" w:space="0" w:color="auto"/>
            <w:left w:val="none" w:sz="0" w:space="0" w:color="auto"/>
            <w:bottom w:val="none" w:sz="0" w:space="0" w:color="auto"/>
            <w:right w:val="none" w:sz="0" w:space="0" w:color="auto"/>
          </w:divBdr>
        </w:div>
        <w:div w:id="892082744">
          <w:marLeft w:val="0"/>
          <w:marRight w:val="0"/>
          <w:marTop w:val="0"/>
          <w:marBottom w:val="0"/>
          <w:divBdr>
            <w:top w:val="none" w:sz="0" w:space="0" w:color="auto"/>
            <w:left w:val="none" w:sz="0" w:space="0" w:color="auto"/>
            <w:bottom w:val="none" w:sz="0" w:space="0" w:color="auto"/>
            <w:right w:val="none" w:sz="0" w:space="0" w:color="auto"/>
          </w:divBdr>
          <w:divsChild>
            <w:div w:id="205217043">
              <w:marLeft w:val="0"/>
              <w:marRight w:val="0"/>
              <w:marTop w:val="0"/>
              <w:marBottom w:val="0"/>
              <w:divBdr>
                <w:top w:val="none" w:sz="0" w:space="0" w:color="auto"/>
                <w:left w:val="none" w:sz="0" w:space="0" w:color="auto"/>
                <w:bottom w:val="none" w:sz="0" w:space="0" w:color="auto"/>
                <w:right w:val="none" w:sz="0" w:space="0" w:color="auto"/>
              </w:divBdr>
            </w:div>
          </w:divsChild>
        </w:div>
        <w:div w:id="543061276">
          <w:marLeft w:val="0"/>
          <w:marRight w:val="0"/>
          <w:marTop w:val="0"/>
          <w:marBottom w:val="300"/>
          <w:divBdr>
            <w:top w:val="single" w:sz="6" w:space="0" w:color="E7E9EB"/>
            <w:left w:val="single" w:sz="6" w:space="0" w:color="E7E9EB"/>
            <w:bottom w:val="single" w:sz="6" w:space="0" w:color="E7E9EB"/>
            <w:right w:val="single" w:sz="6" w:space="0" w:color="E7E9EB"/>
          </w:divBdr>
          <w:divsChild>
            <w:div w:id="777914483">
              <w:marLeft w:val="0"/>
              <w:marRight w:val="0"/>
              <w:marTop w:val="0"/>
              <w:marBottom w:val="0"/>
              <w:divBdr>
                <w:top w:val="single" w:sz="6" w:space="6" w:color="E7E9EB"/>
                <w:left w:val="single" w:sz="6" w:space="10" w:color="E7E9EB"/>
                <w:bottom w:val="single" w:sz="6" w:space="6" w:color="E7E9EB"/>
                <w:right w:val="single" w:sz="6" w:space="10" w:color="E7E9EB"/>
              </w:divBdr>
              <w:divsChild>
                <w:div w:id="1791438806">
                  <w:marLeft w:val="0"/>
                  <w:marRight w:val="0"/>
                  <w:marTop w:val="0"/>
                  <w:marBottom w:val="0"/>
                  <w:divBdr>
                    <w:top w:val="none" w:sz="0" w:space="0" w:color="auto"/>
                    <w:left w:val="none" w:sz="0" w:space="0" w:color="auto"/>
                    <w:bottom w:val="none" w:sz="0" w:space="0" w:color="auto"/>
                    <w:right w:val="none" w:sz="0" w:space="0" w:color="auto"/>
                  </w:divBdr>
                </w:div>
                <w:div w:id="692413800">
                  <w:marLeft w:val="0"/>
                  <w:marRight w:val="0"/>
                  <w:marTop w:val="0"/>
                  <w:marBottom w:val="0"/>
                  <w:divBdr>
                    <w:top w:val="none" w:sz="0" w:space="0" w:color="auto"/>
                    <w:left w:val="none" w:sz="0" w:space="0" w:color="auto"/>
                    <w:bottom w:val="none" w:sz="0" w:space="0" w:color="auto"/>
                    <w:right w:val="none" w:sz="0" w:space="0" w:color="auto"/>
                  </w:divBdr>
                  <w:divsChild>
                    <w:div w:id="1100688104">
                      <w:marLeft w:val="0"/>
                      <w:marRight w:val="0"/>
                      <w:marTop w:val="0"/>
                      <w:marBottom w:val="0"/>
                      <w:divBdr>
                        <w:top w:val="none" w:sz="0" w:space="0" w:color="auto"/>
                        <w:left w:val="none" w:sz="0" w:space="0" w:color="auto"/>
                        <w:bottom w:val="none" w:sz="0" w:space="0" w:color="auto"/>
                        <w:right w:val="none" w:sz="0" w:space="0" w:color="auto"/>
                      </w:divBdr>
                    </w:div>
                  </w:divsChild>
                </w:div>
                <w:div w:id="767773870">
                  <w:marLeft w:val="0"/>
                  <w:marRight w:val="0"/>
                  <w:marTop w:val="0"/>
                  <w:marBottom w:val="423"/>
                  <w:divBdr>
                    <w:top w:val="none" w:sz="0" w:space="0" w:color="auto"/>
                    <w:left w:val="none" w:sz="0" w:space="0" w:color="auto"/>
                    <w:bottom w:val="none" w:sz="0" w:space="0" w:color="auto"/>
                    <w:right w:val="none" w:sz="0" w:space="0" w:color="auto"/>
                  </w:divBdr>
                  <w:divsChild>
                    <w:div w:id="1961451745">
                      <w:marLeft w:val="0"/>
                      <w:marRight w:val="0"/>
                      <w:marTop w:val="0"/>
                      <w:marBottom w:val="0"/>
                      <w:divBdr>
                        <w:top w:val="none" w:sz="0" w:space="0" w:color="auto"/>
                        <w:left w:val="none" w:sz="0" w:space="0" w:color="auto"/>
                        <w:bottom w:val="none" w:sz="0" w:space="0" w:color="auto"/>
                        <w:right w:val="none" w:sz="0" w:space="0" w:color="auto"/>
                      </w:divBdr>
                    </w:div>
                  </w:divsChild>
                </w:div>
                <w:div w:id="1289164049">
                  <w:marLeft w:val="0"/>
                  <w:marRight w:val="0"/>
                  <w:marTop w:val="0"/>
                  <w:marBottom w:val="0"/>
                  <w:divBdr>
                    <w:top w:val="none" w:sz="0" w:space="0" w:color="auto"/>
                    <w:left w:val="none" w:sz="0" w:space="0" w:color="auto"/>
                    <w:bottom w:val="none" w:sz="0" w:space="0" w:color="auto"/>
                    <w:right w:val="none" w:sz="0" w:space="0" w:color="auto"/>
                  </w:divBdr>
                  <w:divsChild>
                    <w:div w:id="1490630498">
                      <w:marLeft w:val="0"/>
                      <w:marRight w:val="0"/>
                      <w:marTop w:val="0"/>
                      <w:marBottom w:val="0"/>
                      <w:divBdr>
                        <w:top w:val="none" w:sz="0" w:space="0" w:color="auto"/>
                        <w:left w:val="none" w:sz="0" w:space="0" w:color="auto"/>
                        <w:bottom w:val="none" w:sz="0" w:space="0" w:color="auto"/>
                        <w:right w:val="none" w:sz="0" w:space="0" w:color="auto"/>
                      </w:divBdr>
                      <w:divsChild>
                        <w:div w:id="1592468702">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134820">
          <w:marLeft w:val="0"/>
          <w:marRight w:val="0"/>
          <w:marTop w:val="0"/>
          <w:marBottom w:val="0"/>
          <w:divBdr>
            <w:top w:val="none" w:sz="0" w:space="0" w:color="auto"/>
            <w:left w:val="none" w:sz="0" w:space="0" w:color="auto"/>
            <w:bottom w:val="none" w:sz="0" w:space="0" w:color="auto"/>
            <w:right w:val="none" w:sz="0" w:space="0" w:color="auto"/>
          </w:divBdr>
        </w:div>
        <w:div w:id="1355694956">
          <w:marLeft w:val="0"/>
          <w:marRight w:val="0"/>
          <w:marTop w:val="0"/>
          <w:marBottom w:val="0"/>
          <w:divBdr>
            <w:top w:val="none" w:sz="0" w:space="0" w:color="auto"/>
            <w:left w:val="none" w:sz="0" w:space="0" w:color="auto"/>
            <w:bottom w:val="none" w:sz="0" w:space="0" w:color="auto"/>
            <w:right w:val="none" w:sz="0" w:space="0" w:color="auto"/>
          </w:divBdr>
        </w:div>
      </w:divsChild>
    </w:div>
    <w:div w:id="944531412">
      <w:bodyDiv w:val="1"/>
      <w:marLeft w:val="0"/>
      <w:marRight w:val="0"/>
      <w:marTop w:val="0"/>
      <w:marBottom w:val="0"/>
      <w:divBdr>
        <w:top w:val="none" w:sz="0" w:space="0" w:color="auto"/>
        <w:left w:val="none" w:sz="0" w:space="0" w:color="auto"/>
        <w:bottom w:val="none" w:sz="0" w:space="0" w:color="auto"/>
        <w:right w:val="none" w:sz="0" w:space="0" w:color="auto"/>
      </w:divBdr>
      <w:divsChild>
        <w:div w:id="1786384023">
          <w:marLeft w:val="0"/>
          <w:marRight w:val="0"/>
          <w:marTop w:val="0"/>
          <w:marBottom w:val="120"/>
          <w:divBdr>
            <w:top w:val="none" w:sz="0" w:space="0" w:color="auto"/>
            <w:left w:val="none" w:sz="0" w:space="0" w:color="auto"/>
            <w:bottom w:val="single" w:sz="48" w:space="6" w:color="86919D"/>
            <w:right w:val="none" w:sz="0" w:space="0" w:color="auto"/>
          </w:divBdr>
        </w:div>
        <w:div w:id="1313287866">
          <w:marLeft w:val="195"/>
          <w:marRight w:val="195"/>
          <w:marTop w:val="240"/>
          <w:marBottom w:val="600"/>
          <w:divBdr>
            <w:top w:val="none" w:sz="0" w:space="0" w:color="auto"/>
            <w:left w:val="none" w:sz="0" w:space="0" w:color="auto"/>
            <w:bottom w:val="none" w:sz="0" w:space="0" w:color="auto"/>
            <w:right w:val="none" w:sz="0" w:space="0" w:color="auto"/>
          </w:divBdr>
          <w:divsChild>
            <w:div w:id="638729945">
              <w:marLeft w:val="0"/>
              <w:marRight w:val="0"/>
              <w:marTop w:val="0"/>
              <w:marBottom w:val="480"/>
              <w:divBdr>
                <w:top w:val="none" w:sz="0" w:space="0" w:color="auto"/>
                <w:left w:val="none" w:sz="0" w:space="0" w:color="auto"/>
                <w:bottom w:val="none" w:sz="0" w:space="0" w:color="auto"/>
                <w:right w:val="none" w:sz="0" w:space="0" w:color="auto"/>
              </w:divBdr>
              <w:divsChild>
                <w:div w:id="2070418985">
                  <w:marLeft w:val="0"/>
                  <w:marRight w:val="0"/>
                  <w:marTop w:val="0"/>
                  <w:marBottom w:val="0"/>
                  <w:divBdr>
                    <w:top w:val="none" w:sz="0" w:space="0" w:color="auto"/>
                    <w:left w:val="none" w:sz="0" w:space="0" w:color="auto"/>
                    <w:bottom w:val="none" w:sz="0" w:space="0" w:color="auto"/>
                    <w:right w:val="none" w:sz="0" w:space="0" w:color="auto"/>
                  </w:divBdr>
                </w:div>
              </w:divsChild>
            </w:div>
            <w:div w:id="1468932374">
              <w:marLeft w:val="0"/>
              <w:marRight w:val="0"/>
              <w:marTop w:val="0"/>
              <w:marBottom w:val="0"/>
              <w:divBdr>
                <w:top w:val="none" w:sz="0" w:space="0" w:color="auto"/>
                <w:left w:val="none" w:sz="0" w:space="0" w:color="auto"/>
                <w:bottom w:val="none" w:sz="0" w:space="0" w:color="auto"/>
                <w:right w:val="none" w:sz="0" w:space="0" w:color="auto"/>
              </w:divBdr>
              <w:divsChild>
                <w:div w:id="513233196">
                  <w:marLeft w:val="0"/>
                  <w:marRight w:val="0"/>
                  <w:marTop w:val="0"/>
                  <w:marBottom w:val="0"/>
                  <w:divBdr>
                    <w:top w:val="none" w:sz="0" w:space="0" w:color="auto"/>
                    <w:left w:val="none" w:sz="0" w:space="0" w:color="auto"/>
                    <w:bottom w:val="none" w:sz="0" w:space="0" w:color="auto"/>
                    <w:right w:val="none" w:sz="0" w:space="0" w:color="auto"/>
                  </w:divBdr>
                </w:div>
                <w:div w:id="646590513">
                  <w:marLeft w:val="0"/>
                  <w:marRight w:val="0"/>
                  <w:marTop w:val="0"/>
                  <w:marBottom w:val="0"/>
                  <w:divBdr>
                    <w:top w:val="none" w:sz="0" w:space="0" w:color="auto"/>
                    <w:left w:val="none" w:sz="0" w:space="0" w:color="auto"/>
                    <w:bottom w:val="none" w:sz="0" w:space="0" w:color="auto"/>
                    <w:right w:val="none" w:sz="0" w:space="0" w:color="auto"/>
                  </w:divBdr>
                </w:div>
              </w:divsChild>
            </w:div>
            <w:div w:id="1591351282">
              <w:marLeft w:val="0"/>
              <w:marRight w:val="0"/>
              <w:marTop w:val="0"/>
              <w:marBottom w:val="0"/>
              <w:divBdr>
                <w:top w:val="none" w:sz="0" w:space="0" w:color="auto"/>
                <w:left w:val="none" w:sz="0" w:space="0" w:color="auto"/>
                <w:bottom w:val="none" w:sz="0" w:space="0" w:color="auto"/>
                <w:right w:val="none" w:sz="0" w:space="0" w:color="auto"/>
              </w:divBdr>
              <w:divsChild>
                <w:div w:id="1257859245">
                  <w:marLeft w:val="0"/>
                  <w:marRight w:val="0"/>
                  <w:marTop w:val="0"/>
                  <w:marBottom w:val="0"/>
                  <w:divBdr>
                    <w:top w:val="none" w:sz="0" w:space="0" w:color="auto"/>
                    <w:left w:val="none" w:sz="0" w:space="0" w:color="auto"/>
                    <w:bottom w:val="none" w:sz="0" w:space="0" w:color="auto"/>
                    <w:right w:val="none" w:sz="0" w:space="0" w:color="auto"/>
                  </w:divBdr>
                </w:div>
                <w:div w:id="1551839411">
                  <w:marLeft w:val="0"/>
                  <w:marRight w:val="0"/>
                  <w:marTop w:val="0"/>
                  <w:marBottom w:val="0"/>
                  <w:divBdr>
                    <w:top w:val="none" w:sz="0" w:space="0" w:color="auto"/>
                    <w:left w:val="none" w:sz="0" w:space="0" w:color="auto"/>
                    <w:bottom w:val="none" w:sz="0" w:space="0" w:color="auto"/>
                    <w:right w:val="none" w:sz="0" w:space="0" w:color="auto"/>
                  </w:divBdr>
                </w:div>
              </w:divsChild>
            </w:div>
            <w:div w:id="1566993880">
              <w:marLeft w:val="0"/>
              <w:marRight w:val="0"/>
              <w:marTop w:val="0"/>
              <w:marBottom w:val="0"/>
              <w:divBdr>
                <w:top w:val="none" w:sz="0" w:space="0" w:color="auto"/>
                <w:left w:val="none" w:sz="0" w:space="0" w:color="auto"/>
                <w:bottom w:val="none" w:sz="0" w:space="0" w:color="auto"/>
                <w:right w:val="none" w:sz="0" w:space="0" w:color="auto"/>
              </w:divBdr>
              <w:divsChild>
                <w:div w:id="1436094724">
                  <w:marLeft w:val="0"/>
                  <w:marRight w:val="0"/>
                  <w:marTop w:val="240"/>
                  <w:marBottom w:val="240"/>
                  <w:divBdr>
                    <w:top w:val="none" w:sz="0" w:space="0" w:color="auto"/>
                    <w:left w:val="none" w:sz="0" w:space="0" w:color="auto"/>
                    <w:bottom w:val="none" w:sz="0" w:space="0" w:color="auto"/>
                    <w:right w:val="none" w:sz="0" w:space="0" w:color="auto"/>
                  </w:divBdr>
                  <w:divsChild>
                    <w:div w:id="112215667">
                      <w:marLeft w:val="0"/>
                      <w:marRight w:val="0"/>
                      <w:marTop w:val="100"/>
                      <w:marBottom w:val="100"/>
                      <w:divBdr>
                        <w:top w:val="none" w:sz="0" w:space="0" w:color="auto"/>
                        <w:left w:val="none" w:sz="0" w:space="0" w:color="auto"/>
                        <w:bottom w:val="none" w:sz="0" w:space="0" w:color="auto"/>
                        <w:right w:val="none" w:sz="0" w:space="0" w:color="auto"/>
                      </w:divBdr>
                      <w:divsChild>
                        <w:div w:id="907956954">
                          <w:marLeft w:val="0"/>
                          <w:marRight w:val="0"/>
                          <w:marTop w:val="0"/>
                          <w:marBottom w:val="0"/>
                          <w:divBdr>
                            <w:top w:val="none" w:sz="0" w:space="0" w:color="auto"/>
                            <w:left w:val="none" w:sz="0" w:space="0" w:color="auto"/>
                            <w:bottom w:val="none" w:sz="0" w:space="0" w:color="auto"/>
                            <w:right w:val="none" w:sz="0" w:space="0" w:color="auto"/>
                          </w:divBdr>
                        </w:div>
                        <w:div w:id="2084065449">
                          <w:marLeft w:val="0"/>
                          <w:marRight w:val="0"/>
                          <w:marTop w:val="96"/>
                          <w:marBottom w:val="96"/>
                          <w:divBdr>
                            <w:top w:val="none" w:sz="0" w:space="0" w:color="auto"/>
                            <w:left w:val="none" w:sz="0" w:space="0" w:color="auto"/>
                            <w:bottom w:val="none" w:sz="0" w:space="0" w:color="auto"/>
                            <w:right w:val="none" w:sz="0" w:space="0" w:color="auto"/>
                          </w:divBdr>
                          <w:divsChild>
                            <w:div w:id="4385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19059">
              <w:marLeft w:val="0"/>
              <w:marRight w:val="0"/>
              <w:marTop w:val="0"/>
              <w:marBottom w:val="0"/>
              <w:divBdr>
                <w:top w:val="none" w:sz="0" w:space="0" w:color="auto"/>
                <w:left w:val="none" w:sz="0" w:space="0" w:color="auto"/>
                <w:bottom w:val="none" w:sz="0" w:space="0" w:color="auto"/>
                <w:right w:val="none" w:sz="0" w:space="0" w:color="auto"/>
              </w:divBdr>
              <w:divsChild>
                <w:div w:id="453134204">
                  <w:marLeft w:val="0"/>
                  <w:marRight w:val="0"/>
                  <w:marTop w:val="0"/>
                  <w:marBottom w:val="0"/>
                  <w:divBdr>
                    <w:top w:val="none" w:sz="0" w:space="0" w:color="auto"/>
                    <w:left w:val="none" w:sz="0" w:space="0" w:color="auto"/>
                    <w:bottom w:val="none" w:sz="0" w:space="0" w:color="auto"/>
                    <w:right w:val="none" w:sz="0" w:space="0" w:color="auto"/>
                  </w:divBdr>
                </w:div>
                <w:div w:id="276065876">
                  <w:marLeft w:val="0"/>
                  <w:marRight w:val="0"/>
                  <w:marTop w:val="240"/>
                  <w:marBottom w:val="240"/>
                  <w:divBdr>
                    <w:top w:val="none" w:sz="0" w:space="0" w:color="auto"/>
                    <w:left w:val="none" w:sz="0" w:space="0" w:color="auto"/>
                    <w:bottom w:val="none" w:sz="0" w:space="0" w:color="auto"/>
                    <w:right w:val="none" w:sz="0" w:space="0" w:color="auto"/>
                  </w:divBdr>
                  <w:divsChild>
                    <w:div w:id="1387878760">
                      <w:marLeft w:val="0"/>
                      <w:marRight w:val="0"/>
                      <w:marTop w:val="100"/>
                      <w:marBottom w:val="100"/>
                      <w:divBdr>
                        <w:top w:val="none" w:sz="0" w:space="0" w:color="auto"/>
                        <w:left w:val="none" w:sz="0" w:space="0" w:color="auto"/>
                        <w:bottom w:val="none" w:sz="0" w:space="0" w:color="auto"/>
                        <w:right w:val="none" w:sz="0" w:space="0" w:color="auto"/>
                      </w:divBdr>
                      <w:divsChild>
                        <w:div w:id="254748568">
                          <w:marLeft w:val="0"/>
                          <w:marRight w:val="0"/>
                          <w:marTop w:val="0"/>
                          <w:marBottom w:val="0"/>
                          <w:divBdr>
                            <w:top w:val="none" w:sz="0" w:space="0" w:color="auto"/>
                            <w:left w:val="none" w:sz="0" w:space="0" w:color="auto"/>
                            <w:bottom w:val="none" w:sz="0" w:space="0" w:color="auto"/>
                            <w:right w:val="none" w:sz="0" w:space="0" w:color="auto"/>
                          </w:divBdr>
                        </w:div>
                        <w:div w:id="1046611350">
                          <w:marLeft w:val="0"/>
                          <w:marRight w:val="0"/>
                          <w:marTop w:val="96"/>
                          <w:marBottom w:val="96"/>
                          <w:divBdr>
                            <w:top w:val="none" w:sz="0" w:space="0" w:color="auto"/>
                            <w:left w:val="none" w:sz="0" w:space="0" w:color="auto"/>
                            <w:bottom w:val="none" w:sz="0" w:space="0" w:color="auto"/>
                            <w:right w:val="none" w:sz="0" w:space="0" w:color="auto"/>
                          </w:divBdr>
                          <w:divsChild>
                            <w:div w:id="3957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47800">
              <w:marLeft w:val="0"/>
              <w:marRight w:val="0"/>
              <w:marTop w:val="0"/>
              <w:marBottom w:val="0"/>
              <w:divBdr>
                <w:top w:val="none" w:sz="0" w:space="0" w:color="auto"/>
                <w:left w:val="none" w:sz="0" w:space="0" w:color="auto"/>
                <w:bottom w:val="none" w:sz="0" w:space="0" w:color="auto"/>
                <w:right w:val="none" w:sz="0" w:space="0" w:color="auto"/>
              </w:divBdr>
              <w:divsChild>
                <w:div w:id="196697039">
                  <w:marLeft w:val="0"/>
                  <w:marRight w:val="0"/>
                  <w:marTop w:val="240"/>
                  <w:marBottom w:val="240"/>
                  <w:divBdr>
                    <w:top w:val="none" w:sz="0" w:space="0" w:color="auto"/>
                    <w:left w:val="none" w:sz="0" w:space="0" w:color="auto"/>
                    <w:bottom w:val="none" w:sz="0" w:space="0" w:color="auto"/>
                    <w:right w:val="none" w:sz="0" w:space="0" w:color="auto"/>
                  </w:divBdr>
                  <w:divsChild>
                    <w:div w:id="620768486">
                      <w:marLeft w:val="0"/>
                      <w:marRight w:val="0"/>
                      <w:marTop w:val="100"/>
                      <w:marBottom w:val="100"/>
                      <w:divBdr>
                        <w:top w:val="none" w:sz="0" w:space="0" w:color="auto"/>
                        <w:left w:val="none" w:sz="0" w:space="0" w:color="auto"/>
                        <w:bottom w:val="none" w:sz="0" w:space="0" w:color="auto"/>
                        <w:right w:val="none" w:sz="0" w:space="0" w:color="auto"/>
                      </w:divBdr>
                      <w:divsChild>
                        <w:div w:id="1731802312">
                          <w:marLeft w:val="0"/>
                          <w:marRight w:val="0"/>
                          <w:marTop w:val="0"/>
                          <w:marBottom w:val="0"/>
                          <w:divBdr>
                            <w:top w:val="none" w:sz="0" w:space="0" w:color="auto"/>
                            <w:left w:val="none" w:sz="0" w:space="0" w:color="auto"/>
                            <w:bottom w:val="none" w:sz="0" w:space="0" w:color="auto"/>
                            <w:right w:val="none" w:sz="0" w:space="0" w:color="auto"/>
                          </w:divBdr>
                        </w:div>
                        <w:div w:id="1837525541">
                          <w:marLeft w:val="0"/>
                          <w:marRight w:val="0"/>
                          <w:marTop w:val="96"/>
                          <w:marBottom w:val="96"/>
                          <w:divBdr>
                            <w:top w:val="none" w:sz="0" w:space="0" w:color="auto"/>
                            <w:left w:val="none" w:sz="0" w:space="0" w:color="auto"/>
                            <w:bottom w:val="none" w:sz="0" w:space="0" w:color="auto"/>
                            <w:right w:val="none" w:sz="0" w:space="0" w:color="auto"/>
                          </w:divBdr>
                          <w:divsChild>
                            <w:div w:id="19461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364127">
      <w:bodyDiv w:val="1"/>
      <w:marLeft w:val="0"/>
      <w:marRight w:val="0"/>
      <w:marTop w:val="0"/>
      <w:marBottom w:val="0"/>
      <w:divBdr>
        <w:top w:val="none" w:sz="0" w:space="0" w:color="auto"/>
        <w:left w:val="none" w:sz="0" w:space="0" w:color="auto"/>
        <w:bottom w:val="none" w:sz="0" w:space="0" w:color="auto"/>
        <w:right w:val="none" w:sz="0" w:space="0" w:color="auto"/>
      </w:divBdr>
      <w:divsChild>
        <w:div w:id="855539226">
          <w:marLeft w:val="0"/>
          <w:marRight w:val="0"/>
          <w:marTop w:val="0"/>
          <w:marBottom w:val="300"/>
          <w:divBdr>
            <w:top w:val="none" w:sz="0" w:space="0" w:color="auto"/>
            <w:left w:val="none" w:sz="0" w:space="0" w:color="auto"/>
            <w:bottom w:val="none" w:sz="0" w:space="0" w:color="auto"/>
            <w:right w:val="none" w:sz="0" w:space="0" w:color="auto"/>
          </w:divBdr>
          <w:divsChild>
            <w:div w:id="1935287136">
              <w:marLeft w:val="0"/>
              <w:marRight w:val="0"/>
              <w:marTop w:val="100"/>
              <w:marBottom w:val="100"/>
              <w:divBdr>
                <w:top w:val="none" w:sz="0" w:space="0" w:color="auto"/>
                <w:left w:val="none" w:sz="0" w:space="0" w:color="auto"/>
                <w:bottom w:val="none" w:sz="0" w:space="0" w:color="auto"/>
                <w:right w:val="none" w:sz="0" w:space="0" w:color="auto"/>
              </w:divBdr>
              <w:divsChild>
                <w:div w:id="147482888">
                  <w:marLeft w:val="1845"/>
                  <w:marRight w:val="0"/>
                  <w:marTop w:val="0"/>
                  <w:marBottom w:val="0"/>
                  <w:divBdr>
                    <w:top w:val="none" w:sz="0" w:space="0" w:color="auto"/>
                    <w:left w:val="none" w:sz="0" w:space="0" w:color="auto"/>
                    <w:bottom w:val="none" w:sz="0" w:space="0" w:color="auto"/>
                    <w:right w:val="none" w:sz="0" w:space="0" w:color="auto"/>
                  </w:divBdr>
                  <w:divsChild>
                    <w:div w:id="201868887">
                      <w:marLeft w:val="240"/>
                      <w:marRight w:val="240"/>
                      <w:marTop w:val="0"/>
                      <w:marBottom w:val="0"/>
                      <w:divBdr>
                        <w:top w:val="none" w:sz="0" w:space="0" w:color="auto"/>
                        <w:left w:val="none" w:sz="0" w:space="0" w:color="auto"/>
                        <w:bottom w:val="none" w:sz="0" w:space="0" w:color="auto"/>
                        <w:right w:val="none" w:sz="0" w:space="0" w:color="auto"/>
                      </w:divBdr>
                      <w:divsChild>
                        <w:div w:id="673073171">
                          <w:marLeft w:val="-6000"/>
                          <w:marRight w:val="0"/>
                          <w:marTop w:val="0"/>
                          <w:marBottom w:val="0"/>
                          <w:divBdr>
                            <w:top w:val="none" w:sz="0" w:space="0" w:color="auto"/>
                            <w:left w:val="none" w:sz="0" w:space="0" w:color="auto"/>
                            <w:bottom w:val="none" w:sz="0" w:space="0" w:color="auto"/>
                            <w:right w:val="none" w:sz="0" w:space="0" w:color="auto"/>
                          </w:divBdr>
                          <w:divsChild>
                            <w:div w:id="212429465">
                              <w:marLeft w:val="3323"/>
                              <w:marRight w:val="0"/>
                              <w:marTop w:val="0"/>
                              <w:marBottom w:val="0"/>
                              <w:divBdr>
                                <w:top w:val="none" w:sz="0" w:space="0" w:color="auto"/>
                                <w:left w:val="none" w:sz="0" w:space="0" w:color="auto"/>
                                <w:bottom w:val="none" w:sz="0" w:space="0" w:color="auto"/>
                                <w:right w:val="none" w:sz="0" w:space="0" w:color="auto"/>
                              </w:divBdr>
                              <w:divsChild>
                                <w:div w:id="722018457">
                                  <w:marLeft w:val="0"/>
                                  <w:marRight w:val="0"/>
                                  <w:marTop w:val="0"/>
                                  <w:marBottom w:val="0"/>
                                  <w:divBdr>
                                    <w:top w:val="none" w:sz="0" w:space="0" w:color="auto"/>
                                    <w:left w:val="none" w:sz="0" w:space="0" w:color="auto"/>
                                    <w:bottom w:val="none" w:sz="0" w:space="0" w:color="auto"/>
                                    <w:right w:val="none" w:sz="0" w:space="0" w:color="auto"/>
                                  </w:divBdr>
                                  <w:divsChild>
                                    <w:div w:id="72895374">
                                      <w:marLeft w:val="480"/>
                                      <w:marRight w:val="720"/>
                                      <w:marTop w:val="0"/>
                                      <w:marBottom w:val="0"/>
                                      <w:divBdr>
                                        <w:top w:val="none" w:sz="0" w:space="0" w:color="auto"/>
                                        <w:left w:val="none" w:sz="0" w:space="0" w:color="auto"/>
                                        <w:bottom w:val="none" w:sz="0" w:space="0" w:color="auto"/>
                                        <w:right w:val="none" w:sz="0" w:space="0" w:color="auto"/>
                                      </w:divBdr>
                                      <w:divsChild>
                                        <w:div w:id="1402872271">
                                          <w:marLeft w:val="195"/>
                                          <w:marRight w:val="195"/>
                                          <w:marTop w:val="240"/>
                                          <w:marBottom w:val="600"/>
                                          <w:divBdr>
                                            <w:top w:val="none" w:sz="0" w:space="0" w:color="auto"/>
                                            <w:left w:val="none" w:sz="0" w:space="0" w:color="auto"/>
                                            <w:bottom w:val="none" w:sz="0" w:space="0" w:color="auto"/>
                                            <w:right w:val="none" w:sz="0" w:space="0" w:color="auto"/>
                                          </w:divBdr>
                                          <w:divsChild>
                                            <w:div w:id="60563660">
                                              <w:marLeft w:val="0"/>
                                              <w:marRight w:val="0"/>
                                              <w:marTop w:val="0"/>
                                              <w:marBottom w:val="0"/>
                                              <w:divBdr>
                                                <w:top w:val="none" w:sz="0" w:space="0" w:color="auto"/>
                                                <w:left w:val="none" w:sz="0" w:space="0" w:color="auto"/>
                                                <w:bottom w:val="none" w:sz="0" w:space="0" w:color="auto"/>
                                                <w:right w:val="none" w:sz="0" w:space="0" w:color="auto"/>
                                              </w:divBdr>
                                              <w:divsChild>
                                                <w:div w:id="1294560424">
                                                  <w:marLeft w:val="0"/>
                                                  <w:marRight w:val="0"/>
                                                  <w:marTop w:val="0"/>
                                                  <w:marBottom w:val="0"/>
                                                  <w:divBdr>
                                                    <w:top w:val="none" w:sz="0" w:space="0" w:color="auto"/>
                                                    <w:left w:val="none" w:sz="0" w:space="0" w:color="auto"/>
                                                    <w:bottom w:val="none" w:sz="0" w:space="0" w:color="auto"/>
                                                    <w:right w:val="none" w:sz="0" w:space="0" w:color="auto"/>
                                                  </w:divBdr>
                                                </w:div>
                                                <w:div w:id="480343851">
                                                  <w:marLeft w:val="0"/>
                                                  <w:marRight w:val="0"/>
                                                  <w:marTop w:val="0"/>
                                                  <w:marBottom w:val="0"/>
                                                  <w:divBdr>
                                                    <w:top w:val="none" w:sz="0" w:space="0" w:color="auto"/>
                                                    <w:left w:val="none" w:sz="0" w:space="0" w:color="auto"/>
                                                    <w:bottom w:val="none" w:sz="0" w:space="0" w:color="auto"/>
                                                    <w:right w:val="none" w:sz="0" w:space="0" w:color="auto"/>
                                                  </w:divBdr>
                                                </w:div>
                                                <w:div w:id="1085035839">
                                                  <w:marLeft w:val="0"/>
                                                  <w:marRight w:val="0"/>
                                                  <w:marTop w:val="0"/>
                                                  <w:marBottom w:val="0"/>
                                                  <w:divBdr>
                                                    <w:top w:val="none" w:sz="0" w:space="0" w:color="auto"/>
                                                    <w:left w:val="none" w:sz="0" w:space="0" w:color="auto"/>
                                                    <w:bottom w:val="none" w:sz="0" w:space="0" w:color="auto"/>
                                                    <w:right w:val="none" w:sz="0" w:space="0" w:color="auto"/>
                                                  </w:divBdr>
                                                  <w:divsChild>
                                                    <w:div w:id="205684463">
                                                      <w:marLeft w:val="0"/>
                                                      <w:marRight w:val="0"/>
                                                      <w:marTop w:val="0"/>
                                                      <w:marBottom w:val="0"/>
                                                      <w:divBdr>
                                                        <w:top w:val="none" w:sz="0" w:space="0" w:color="auto"/>
                                                        <w:left w:val="none" w:sz="0" w:space="0" w:color="auto"/>
                                                        <w:bottom w:val="none" w:sz="0" w:space="0" w:color="auto"/>
                                                        <w:right w:val="none" w:sz="0" w:space="0" w:color="auto"/>
                                                      </w:divBdr>
                                                      <w:divsChild>
                                                        <w:div w:id="1461343231">
                                                          <w:marLeft w:val="0"/>
                                                          <w:marRight w:val="0"/>
                                                          <w:marTop w:val="0"/>
                                                          <w:marBottom w:val="0"/>
                                                          <w:divBdr>
                                                            <w:top w:val="none" w:sz="0" w:space="0" w:color="auto"/>
                                                            <w:left w:val="none" w:sz="0" w:space="0" w:color="auto"/>
                                                            <w:bottom w:val="none" w:sz="0" w:space="0" w:color="auto"/>
                                                            <w:right w:val="none" w:sz="0" w:space="0" w:color="auto"/>
                                                          </w:divBdr>
                                                          <w:divsChild>
                                                            <w:div w:id="420183545">
                                                              <w:marLeft w:val="0"/>
                                                              <w:marRight w:val="0"/>
                                                              <w:marTop w:val="0"/>
                                                              <w:marBottom w:val="0"/>
                                                              <w:divBdr>
                                                                <w:top w:val="none" w:sz="0" w:space="0" w:color="auto"/>
                                                                <w:left w:val="none" w:sz="0" w:space="0" w:color="auto"/>
                                                                <w:bottom w:val="none" w:sz="0" w:space="0" w:color="auto"/>
                                                                <w:right w:val="none" w:sz="0" w:space="0" w:color="auto"/>
                                                              </w:divBdr>
                                                              <w:divsChild>
                                                                <w:div w:id="1947422932">
                                                                  <w:marLeft w:val="0"/>
                                                                  <w:marRight w:val="0"/>
                                                                  <w:marTop w:val="0"/>
                                                                  <w:marBottom w:val="0"/>
                                                                  <w:divBdr>
                                                                    <w:top w:val="none" w:sz="0" w:space="0" w:color="auto"/>
                                                                    <w:left w:val="none" w:sz="0" w:space="0" w:color="auto"/>
                                                                    <w:bottom w:val="none" w:sz="0" w:space="0" w:color="auto"/>
                                                                    <w:right w:val="none" w:sz="0" w:space="0" w:color="auto"/>
                                                                  </w:divBdr>
                                                                  <w:divsChild>
                                                                    <w:div w:id="1527673950">
                                                                      <w:marLeft w:val="0"/>
                                                                      <w:marRight w:val="0"/>
                                                                      <w:marTop w:val="0"/>
                                                                      <w:marBottom w:val="0"/>
                                                                      <w:divBdr>
                                                                        <w:top w:val="none" w:sz="0" w:space="0" w:color="auto"/>
                                                                        <w:left w:val="none" w:sz="0" w:space="0" w:color="auto"/>
                                                                        <w:bottom w:val="none" w:sz="0" w:space="0" w:color="auto"/>
                                                                        <w:right w:val="none" w:sz="0" w:space="0" w:color="auto"/>
                                                                      </w:divBdr>
                                                                    </w:div>
                                                                    <w:div w:id="1998339253">
                                                                      <w:marLeft w:val="0"/>
                                                                      <w:marRight w:val="0"/>
                                                                      <w:marTop w:val="0"/>
                                                                      <w:marBottom w:val="0"/>
                                                                      <w:divBdr>
                                                                        <w:top w:val="none" w:sz="0" w:space="0" w:color="auto"/>
                                                                        <w:left w:val="none" w:sz="0" w:space="0" w:color="auto"/>
                                                                        <w:bottom w:val="none" w:sz="0" w:space="0" w:color="auto"/>
                                                                        <w:right w:val="none" w:sz="0" w:space="0" w:color="auto"/>
                                                                      </w:divBdr>
                                                                    </w:div>
                                                                  </w:divsChild>
                                                                </w:div>
                                                                <w:div w:id="2023821228">
                                                                  <w:marLeft w:val="0"/>
                                                                  <w:marRight w:val="0"/>
                                                                  <w:marTop w:val="0"/>
                                                                  <w:marBottom w:val="0"/>
                                                                  <w:divBdr>
                                                                    <w:top w:val="none" w:sz="0" w:space="0" w:color="auto"/>
                                                                    <w:left w:val="none" w:sz="0" w:space="0" w:color="auto"/>
                                                                    <w:bottom w:val="none" w:sz="0" w:space="0" w:color="auto"/>
                                                                    <w:right w:val="none" w:sz="0" w:space="0" w:color="auto"/>
                                                                  </w:divBdr>
                                                                  <w:divsChild>
                                                                    <w:div w:id="2009823093">
                                                                      <w:marLeft w:val="0"/>
                                                                      <w:marRight w:val="0"/>
                                                                      <w:marTop w:val="0"/>
                                                                      <w:marBottom w:val="0"/>
                                                                      <w:divBdr>
                                                                        <w:top w:val="none" w:sz="0" w:space="0" w:color="auto"/>
                                                                        <w:left w:val="none" w:sz="0" w:space="0" w:color="auto"/>
                                                                        <w:bottom w:val="none" w:sz="0" w:space="0" w:color="auto"/>
                                                                        <w:right w:val="none" w:sz="0" w:space="0" w:color="auto"/>
                                                                      </w:divBdr>
                                                                    </w:div>
                                                                  </w:divsChild>
                                                                </w:div>
                                                                <w:div w:id="13467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7293">
                                              <w:marLeft w:val="0"/>
                                              <w:marRight w:val="0"/>
                                              <w:marTop w:val="0"/>
                                              <w:marBottom w:val="0"/>
                                              <w:divBdr>
                                                <w:top w:val="none" w:sz="0" w:space="0" w:color="auto"/>
                                                <w:left w:val="none" w:sz="0" w:space="0" w:color="auto"/>
                                                <w:bottom w:val="none" w:sz="0" w:space="0" w:color="auto"/>
                                                <w:right w:val="none" w:sz="0" w:space="0" w:color="auto"/>
                                              </w:divBdr>
                                              <w:divsChild>
                                                <w:div w:id="133106528">
                                                  <w:marLeft w:val="0"/>
                                                  <w:marRight w:val="0"/>
                                                  <w:marTop w:val="0"/>
                                                  <w:marBottom w:val="0"/>
                                                  <w:divBdr>
                                                    <w:top w:val="none" w:sz="0" w:space="0" w:color="auto"/>
                                                    <w:left w:val="none" w:sz="0" w:space="0" w:color="auto"/>
                                                    <w:bottom w:val="none" w:sz="0" w:space="0" w:color="auto"/>
                                                    <w:right w:val="none" w:sz="0" w:space="0" w:color="auto"/>
                                                  </w:divBdr>
                                                  <w:divsChild>
                                                    <w:div w:id="926308211">
                                                      <w:marLeft w:val="0"/>
                                                      <w:marRight w:val="0"/>
                                                      <w:marTop w:val="0"/>
                                                      <w:marBottom w:val="0"/>
                                                      <w:divBdr>
                                                        <w:top w:val="none" w:sz="0" w:space="0" w:color="auto"/>
                                                        <w:left w:val="none" w:sz="0" w:space="0" w:color="auto"/>
                                                        <w:bottom w:val="none" w:sz="0" w:space="0" w:color="auto"/>
                                                        <w:right w:val="none" w:sz="0" w:space="0" w:color="auto"/>
                                                      </w:divBdr>
                                                    </w:div>
                                                    <w:div w:id="1641038736">
                                                      <w:marLeft w:val="0"/>
                                                      <w:marRight w:val="0"/>
                                                      <w:marTop w:val="0"/>
                                                      <w:marBottom w:val="0"/>
                                                      <w:divBdr>
                                                        <w:top w:val="none" w:sz="0" w:space="0" w:color="auto"/>
                                                        <w:left w:val="none" w:sz="0" w:space="0" w:color="auto"/>
                                                        <w:bottom w:val="none" w:sz="0" w:space="0" w:color="auto"/>
                                                        <w:right w:val="none" w:sz="0" w:space="0" w:color="auto"/>
                                                      </w:divBdr>
                                                      <w:divsChild>
                                                        <w:div w:id="1894077001">
                                                          <w:marLeft w:val="0"/>
                                                          <w:marRight w:val="0"/>
                                                          <w:marTop w:val="0"/>
                                                          <w:marBottom w:val="0"/>
                                                          <w:divBdr>
                                                            <w:top w:val="none" w:sz="0" w:space="0" w:color="auto"/>
                                                            <w:left w:val="none" w:sz="0" w:space="0" w:color="auto"/>
                                                            <w:bottom w:val="none" w:sz="0" w:space="0" w:color="auto"/>
                                                            <w:right w:val="none" w:sz="0" w:space="0" w:color="auto"/>
                                                          </w:divBdr>
                                                        </w:div>
                                                      </w:divsChild>
                                                    </w:div>
                                                    <w:div w:id="901134855">
                                                      <w:marLeft w:val="0"/>
                                                      <w:marRight w:val="0"/>
                                                      <w:marTop w:val="0"/>
                                                      <w:marBottom w:val="423"/>
                                                      <w:divBdr>
                                                        <w:top w:val="none" w:sz="0" w:space="0" w:color="auto"/>
                                                        <w:left w:val="none" w:sz="0" w:space="0" w:color="auto"/>
                                                        <w:bottom w:val="none" w:sz="0" w:space="0" w:color="auto"/>
                                                        <w:right w:val="none" w:sz="0" w:space="0" w:color="auto"/>
                                                      </w:divBdr>
                                                      <w:divsChild>
                                                        <w:div w:id="2071689793">
                                                          <w:marLeft w:val="0"/>
                                                          <w:marRight w:val="0"/>
                                                          <w:marTop w:val="0"/>
                                                          <w:marBottom w:val="0"/>
                                                          <w:divBdr>
                                                            <w:top w:val="none" w:sz="0" w:space="0" w:color="auto"/>
                                                            <w:left w:val="none" w:sz="0" w:space="0" w:color="auto"/>
                                                            <w:bottom w:val="none" w:sz="0" w:space="0" w:color="auto"/>
                                                            <w:right w:val="none" w:sz="0" w:space="0" w:color="auto"/>
                                                          </w:divBdr>
                                                        </w:div>
                                                      </w:divsChild>
                                                    </w:div>
                                                    <w:div w:id="812910442">
                                                      <w:marLeft w:val="0"/>
                                                      <w:marRight w:val="0"/>
                                                      <w:marTop w:val="0"/>
                                                      <w:marBottom w:val="0"/>
                                                      <w:divBdr>
                                                        <w:top w:val="none" w:sz="0" w:space="0" w:color="auto"/>
                                                        <w:left w:val="none" w:sz="0" w:space="0" w:color="auto"/>
                                                        <w:bottom w:val="none" w:sz="0" w:space="0" w:color="auto"/>
                                                        <w:right w:val="none" w:sz="0" w:space="0" w:color="auto"/>
                                                      </w:divBdr>
                                                      <w:divsChild>
                                                        <w:div w:id="1306162702">
                                                          <w:marLeft w:val="0"/>
                                                          <w:marRight w:val="0"/>
                                                          <w:marTop w:val="0"/>
                                                          <w:marBottom w:val="0"/>
                                                          <w:divBdr>
                                                            <w:top w:val="none" w:sz="0" w:space="0" w:color="auto"/>
                                                            <w:left w:val="none" w:sz="0" w:space="0" w:color="auto"/>
                                                            <w:bottom w:val="none" w:sz="0" w:space="0" w:color="auto"/>
                                                            <w:right w:val="none" w:sz="0" w:space="0" w:color="auto"/>
                                                          </w:divBdr>
                                                          <w:divsChild>
                                                            <w:div w:id="435364528">
                                                              <w:marLeft w:val="0"/>
                                                              <w:marRight w:val="0"/>
                                                              <w:marTop w:val="0"/>
                                                              <w:marBottom w:val="0"/>
                                                              <w:divBdr>
                                                                <w:top w:val="none" w:sz="0" w:space="0" w:color="auto"/>
                                                                <w:left w:val="none" w:sz="0" w:space="0" w:color="auto"/>
                                                                <w:bottom w:val="none" w:sz="0" w:space="0" w:color="auto"/>
                                                                <w:right w:val="none" w:sz="0" w:space="0" w:color="auto"/>
                                                              </w:divBdr>
                                                              <w:divsChild>
                                                                <w:div w:id="655186337">
                                                                  <w:marLeft w:val="0"/>
                                                                  <w:marRight w:val="0"/>
                                                                  <w:marTop w:val="0"/>
                                                                  <w:marBottom w:val="0"/>
                                                                  <w:divBdr>
                                                                    <w:top w:val="none" w:sz="0" w:space="0" w:color="auto"/>
                                                                    <w:left w:val="none" w:sz="0" w:space="0" w:color="auto"/>
                                                                    <w:bottom w:val="none" w:sz="0" w:space="0" w:color="auto"/>
                                                                    <w:right w:val="none" w:sz="0" w:space="0" w:color="auto"/>
                                                                  </w:divBdr>
                                                                  <w:divsChild>
                                                                    <w:div w:id="184636119">
                                                                      <w:marLeft w:val="0"/>
                                                                      <w:marRight w:val="0"/>
                                                                      <w:marTop w:val="0"/>
                                                                      <w:marBottom w:val="0"/>
                                                                      <w:divBdr>
                                                                        <w:top w:val="none" w:sz="0" w:space="0" w:color="auto"/>
                                                                        <w:left w:val="none" w:sz="0" w:space="0" w:color="auto"/>
                                                                        <w:bottom w:val="none" w:sz="0" w:space="0" w:color="auto"/>
                                                                        <w:right w:val="none" w:sz="0" w:space="0" w:color="auto"/>
                                                                      </w:divBdr>
                                                                      <w:divsChild>
                                                                        <w:div w:id="917910389">
                                                                          <w:marLeft w:val="0"/>
                                                                          <w:marRight w:val="0"/>
                                                                          <w:marTop w:val="0"/>
                                                                          <w:marBottom w:val="0"/>
                                                                          <w:divBdr>
                                                                            <w:top w:val="none" w:sz="0" w:space="0" w:color="auto"/>
                                                                            <w:left w:val="none" w:sz="0" w:space="0" w:color="auto"/>
                                                                            <w:bottom w:val="none" w:sz="0" w:space="0" w:color="auto"/>
                                                                            <w:right w:val="none" w:sz="0" w:space="0" w:color="auto"/>
                                                                          </w:divBdr>
                                                                        </w:div>
                                                                        <w:div w:id="501509121">
                                                                          <w:marLeft w:val="0"/>
                                                                          <w:marRight w:val="0"/>
                                                                          <w:marTop w:val="0"/>
                                                                          <w:marBottom w:val="0"/>
                                                                          <w:divBdr>
                                                                            <w:top w:val="none" w:sz="0" w:space="0" w:color="auto"/>
                                                                            <w:left w:val="none" w:sz="0" w:space="0" w:color="auto"/>
                                                                            <w:bottom w:val="none" w:sz="0" w:space="0" w:color="auto"/>
                                                                            <w:right w:val="none" w:sz="0" w:space="0" w:color="auto"/>
                                                                          </w:divBdr>
                                                                        </w:div>
                                                                      </w:divsChild>
                                                                    </w:div>
                                                                    <w:div w:id="9569086">
                                                                      <w:marLeft w:val="0"/>
                                                                      <w:marRight w:val="0"/>
                                                                      <w:marTop w:val="0"/>
                                                                      <w:marBottom w:val="0"/>
                                                                      <w:divBdr>
                                                                        <w:top w:val="none" w:sz="0" w:space="0" w:color="auto"/>
                                                                        <w:left w:val="none" w:sz="0" w:space="0" w:color="auto"/>
                                                                        <w:bottom w:val="none" w:sz="0" w:space="0" w:color="auto"/>
                                                                        <w:right w:val="none" w:sz="0" w:space="0" w:color="auto"/>
                                                                      </w:divBdr>
                                                                      <w:divsChild>
                                                                        <w:div w:id="599681442">
                                                                          <w:marLeft w:val="0"/>
                                                                          <w:marRight w:val="0"/>
                                                                          <w:marTop w:val="0"/>
                                                                          <w:marBottom w:val="0"/>
                                                                          <w:divBdr>
                                                                            <w:top w:val="none" w:sz="0" w:space="0" w:color="auto"/>
                                                                            <w:left w:val="none" w:sz="0" w:space="0" w:color="auto"/>
                                                                            <w:bottom w:val="none" w:sz="0" w:space="0" w:color="auto"/>
                                                                            <w:right w:val="none" w:sz="0" w:space="0" w:color="auto"/>
                                                                          </w:divBdr>
                                                                        </w:div>
                                                                      </w:divsChild>
                                                                    </w:div>
                                                                    <w:div w:id="177105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268198">
                                              <w:marLeft w:val="0"/>
                                              <w:marRight w:val="0"/>
                                              <w:marTop w:val="0"/>
                                              <w:marBottom w:val="0"/>
                                              <w:divBdr>
                                                <w:top w:val="none" w:sz="0" w:space="0" w:color="auto"/>
                                                <w:left w:val="none" w:sz="0" w:space="0" w:color="auto"/>
                                                <w:bottom w:val="none" w:sz="0" w:space="0" w:color="auto"/>
                                                <w:right w:val="none" w:sz="0" w:space="0" w:color="auto"/>
                                              </w:divBdr>
                                              <w:divsChild>
                                                <w:div w:id="20394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nmark.systime.dk/fileadmin/_processed_/9/1/csm_Sabotager1943-45_659ef2bd52.png" TargetMode="External"/><Relationship Id="rId12" Type="http://schemas.openxmlformats.org/officeDocument/2006/relationships/image" Target="media/image3.jpe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nmark.systime.dk/fileadmin/_processed_/9/4/csm_43_219b697e1a.jp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danmark.systime.dk/fileadmin/_processed_/7/7/csm_107_dg__flaaden_saenkes_d0a88c1ed8.jpg"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2AD00024361F44B499AA8CB412D4E5" ma:contentTypeVersion="16" ma:contentTypeDescription="Opret et nyt dokument." ma:contentTypeScope="" ma:versionID="ca51188a582658a4d02f3b8c05e31d4e">
  <xsd:schema xmlns:xsd="http://www.w3.org/2001/XMLSchema" xmlns:xs="http://www.w3.org/2001/XMLSchema" xmlns:p="http://schemas.microsoft.com/office/2006/metadata/properties" xmlns:ns2="b5a9716d-dc4c-4b9f-87ae-f47fba45fee2" xmlns:ns3="fbb0aebc-62d7-43cb-8b26-61abdbe6992c" targetNamespace="http://schemas.microsoft.com/office/2006/metadata/properties" ma:root="true" ma:fieldsID="5598649f4a445aa5dfd91ae7bb2e55d0" ns2:_="" ns3:_="">
    <xsd:import namespace="b5a9716d-dc4c-4b9f-87ae-f47fba45fee2"/>
    <xsd:import namespace="fbb0aebc-62d7-43cb-8b26-61abdbe699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9716d-dc4c-4b9f-87ae-f47fba45f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195c890c-c95f-414f-878b-29df5ca75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0aebc-62d7-43cb-8b26-61abdbe6992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ab7f584-44d9-4cc3-98df-9ae36d822711}" ma:internalName="TaxCatchAll" ma:showField="CatchAllData" ma:web="fbb0aebc-62d7-43cb-8b26-61abdbe69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a9716d-dc4c-4b9f-87ae-f47fba45fee2">
      <Terms xmlns="http://schemas.microsoft.com/office/infopath/2007/PartnerControls"/>
    </lcf76f155ced4ddcb4097134ff3c332f>
    <TaxCatchAll xmlns="fbb0aebc-62d7-43cb-8b26-61abdbe6992c" xsi:nil="true"/>
  </documentManagement>
</p:properties>
</file>

<file path=customXml/itemProps1.xml><?xml version="1.0" encoding="utf-8"?>
<ds:datastoreItem xmlns:ds="http://schemas.openxmlformats.org/officeDocument/2006/customXml" ds:itemID="{DAA441E8-E9E0-4BD1-A99B-7C9003E8345B}"/>
</file>

<file path=customXml/itemProps2.xml><?xml version="1.0" encoding="utf-8"?>
<ds:datastoreItem xmlns:ds="http://schemas.openxmlformats.org/officeDocument/2006/customXml" ds:itemID="{0A34E287-E0E8-4EF9-BA32-163A11235A51}"/>
</file>

<file path=customXml/itemProps3.xml><?xml version="1.0" encoding="utf-8"?>
<ds:datastoreItem xmlns:ds="http://schemas.openxmlformats.org/officeDocument/2006/customXml" ds:itemID="{E006B559-55B8-40DD-9239-1C96DD5DCF10}"/>
</file>

<file path=docProps/app.xml><?xml version="1.0" encoding="utf-8"?>
<Properties xmlns="http://schemas.openxmlformats.org/officeDocument/2006/extended-properties" xmlns:vt="http://schemas.openxmlformats.org/officeDocument/2006/docPropsVTypes">
  <Template>Normal</Template>
  <TotalTime>12</TotalTime>
  <Pages>4</Pages>
  <Words>1280</Words>
  <Characters>7808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Tanja Høgh Mouritsen</cp:lastModifiedBy>
  <cp:revision>3</cp:revision>
  <cp:lastPrinted>2015-02-26T19:33:00Z</cp:lastPrinted>
  <dcterms:created xsi:type="dcterms:W3CDTF">2017-10-04T18:47:00Z</dcterms:created>
  <dcterms:modified xsi:type="dcterms:W3CDTF">2017-10-04T19:07:00Z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0x010100AA2AD00024361F44B499AA8CB412D4E5</vt:lpwstr>
  </property>
</Properties>
</file>