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392DD" w14:textId="25064AB6" w:rsidR="0004502C" w:rsidRDefault="000450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CDE23" wp14:editId="456FAEC3">
                <wp:simplePos x="0" y="0"/>
                <wp:positionH relativeFrom="column">
                  <wp:posOffset>5238115</wp:posOffset>
                </wp:positionH>
                <wp:positionV relativeFrom="paragraph">
                  <wp:posOffset>181610</wp:posOffset>
                </wp:positionV>
                <wp:extent cx="3975100" cy="1219200"/>
                <wp:effectExtent l="0" t="0" r="25400" b="1905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85F8" w14:textId="3B7C3468" w:rsidR="0004502C" w:rsidRDefault="0004502C">
                            <w:r>
                              <w:t>Farvelæg Europa, som det ser ud i dag, ud fra områdernes fremherskende religion.</w:t>
                            </w:r>
                          </w:p>
                          <w:p w14:paraId="0EB336D2" w14:textId="35CC8346" w:rsidR="0004502C" w:rsidRDefault="0004502C" w:rsidP="0004502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Katolicisme</w:t>
                            </w:r>
                          </w:p>
                          <w:p w14:paraId="618915F1" w14:textId="623FEDB6" w:rsidR="0004502C" w:rsidRDefault="0004502C" w:rsidP="0004502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Ortodoksi</w:t>
                            </w:r>
                          </w:p>
                          <w:p w14:paraId="3FDD3E0E" w14:textId="4917E5BB" w:rsidR="0004502C" w:rsidRDefault="0004502C" w:rsidP="0004502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Protestantisme</w:t>
                            </w:r>
                          </w:p>
                          <w:p w14:paraId="6D61517B" w14:textId="77777777" w:rsidR="0004502C" w:rsidRDefault="0004502C" w:rsidP="0004502C">
                            <w:pPr>
                              <w:pStyle w:val="Listeafsni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CDE2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12.45pt;margin-top:14.3pt;width:313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4KDw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">
                <v:textbox>
                  <w:txbxContent>
                    <w:p w14:paraId="25A485F8" w14:textId="3B7C3468" w:rsidR="0004502C" w:rsidRDefault="0004502C">
                      <w:r>
                        <w:t>Farvelæg Europa, som det ser ud i dag, ud fra områdernes fremherskende religion.</w:t>
                      </w:r>
                    </w:p>
                    <w:p w14:paraId="0EB336D2" w14:textId="35CC8346" w:rsidR="0004502C" w:rsidRDefault="0004502C" w:rsidP="0004502C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>Katolicisme</w:t>
                      </w:r>
                    </w:p>
                    <w:p w14:paraId="618915F1" w14:textId="623FEDB6" w:rsidR="0004502C" w:rsidRDefault="0004502C" w:rsidP="0004502C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>Ortodoksi</w:t>
                      </w:r>
                    </w:p>
                    <w:p w14:paraId="3FDD3E0E" w14:textId="4917E5BB" w:rsidR="0004502C" w:rsidRDefault="0004502C" w:rsidP="0004502C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>Protestantisme</w:t>
                      </w:r>
                    </w:p>
                    <w:p w14:paraId="6D61517B" w14:textId="77777777" w:rsidR="0004502C" w:rsidRDefault="0004502C" w:rsidP="0004502C">
                      <w:pPr>
                        <w:pStyle w:val="Listeafsni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37AE8D" wp14:editId="510855DE">
            <wp:extent cx="7623810" cy="6120130"/>
            <wp:effectExtent l="0" t="0" r="0" b="0"/>
            <wp:docPr id="324738412" name="Billede 1" descr="Blank map of Europe without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map of Europe without bor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02C" w:rsidSect="0004502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40CF"/>
    <w:multiLevelType w:val="hybridMultilevel"/>
    <w:tmpl w:val="4EFC7C7C"/>
    <w:lvl w:ilvl="0" w:tplc="234448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2C"/>
    <w:rsid w:val="0004502C"/>
    <w:rsid w:val="0031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CFCD"/>
  <w15:chartTrackingRefBased/>
  <w15:docId w15:val="{3C6A561E-50B0-4CEC-A295-3137629C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5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5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5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5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5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50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50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50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50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50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50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50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50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502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5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502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5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2024-05-24T09:06:00Z</dcterms:created>
  <dcterms:modified xsi:type="dcterms:W3CDTF">2024-05-24T09:09:00Z</dcterms:modified>
</cp:coreProperties>
</file>