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1D066" w14:textId="77777777" w:rsidR="00053F3A" w:rsidRDefault="00053F3A">
      <w:pPr>
        <w:spacing w:line="360" w:lineRule="auto"/>
      </w:pPr>
    </w:p>
    <w:tbl>
      <w:tblPr>
        <w:tblStyle w:val="a"/>
        <w:tblW w:w="921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10"/>
      </w:tblGrid>
      <w:tr w:rsidR="00053F3A" w14:paraId="44E82C2D" w14:textId="77777777">
        <w:tc>
          <w:tcPr>
            <w:tcW w:w="921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4CFD2" w14:textId="2F5EA5F2" w:rsidR="00053F3A" w:rsidRDefault="0008552B">
            <w:pPr>
              <w:spacing w:line="36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>Sådan begynder du at skrive en</w:t>
            </w:r>
            <w:r w:rsidR="002F491B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artikel</w:t>
            </w:r>
            <w:r w:rsidR="002F491B">
              <w:rPr>
                <w:b/>
                <w:u w:val="single"/>
              </w:rPr>
              <w:t>:</w:t>
            </w:r>
          </w:p>
          <w:p w14:paraId="0CA55AF2" w14:textId="77777777" w:rsidR="00053F3A" w:rsidRDefault="002F491B">
            <w:pPr>
              <w:spacing w:line="360" w:lineRule="auto"/>
              <w:rPr>
                <w:i/>
              </w:rPr>
            </w:pPr>
            <w:r>
              <w:t xml:space="preserve">Gem dette dokument som Word-dokument: Filer &gt; </w:t>
            </w:r>
            <w:r>
              <w:rPr>
                <w:i/>
              </w:rPr>
              <w:t>Download som &gt; Microsoft Word (.docx)</w:t>
            </w:r>
          </w:p>
          <w:p w14:paraId="3E9EBD79" w14:textId="77777777" w:rsidR="00053F3A" w:rsidRDefault="002F491B">
            <w:pPr>
              <w:spacing w:line="360" w:lineRule="auto"/>
            </w:pPr>
            <w:r>
              <w:t>Navngiv dit dokument, og begynd at skrive opgaven.</w:t>
            </w:r>
          </w:p>
          <w:p w14:paraId="6AD79057" w14:textId="77777777" w:rsidR="00053F3A" w:rsidRDefault="00053F3A">
            <w:pPr>
              <w:spacing w:line="360" w:lineRule="auto"/>
            </w:pPr>
          </w:p>
          <w:p w14:paraId="6AC93B16" w14:textId="77777777" w:rsidR="00053F3A" w:rsidRDefault="002F491B">
            <w:pPr>
              <w:spacing w:line="360" w:lineRule="auto"/>
              <w:rPr>
                <w:i/>
              </w:rPr>
            </w:pPr>
            <w:r>
              <w:rPr>
                <w:b/>
                <w:u w:val="single"/>
              </w:rPr>
              <w:t>Sådan afleverer du dit dokument:</w:t>
            </w:r>
          </w:p>
          <w:p w14:paraId="44ECA0F8" w14:textId="77777777" w:rsidR="00053F3A" w:rsidRDefault="002F491B">
            <w:pPr>
              <w:spacing w:line="360" w:lineRule="auto"/>
            </w:pPr>
            <w:r>
              <w:t xml:space="preserve">Sørg for at alle mine markeringer og kommentarer er slettet og opload dokumentet til opgaven på Lectio. Opgaven </w:t>
            </w:r>
            <w:r>
              <w:rPr>
                <w:u w:val="single"/>
              </w:rPr>
              <w:t>skal</w:t>
            </w:r>
            <w:r>
              <w:t xml:space="preserve"> afleveres i Word.</w:t>
            </w:r>
          </w:p>
        </w:tc>
      </w:tr>
    </w:tbl>
    <w:p w14:paraId="19F38B46" w14:textId="77777777" w:rsidR="00053F3A" w:rsidRDefault="002F491B">
      <w:pPr>
        <w:pStyle w:val="Overskrift1"/>
        <w:keepNext w:val="0"/>
        <w:keepLines w:val="0"/>
        <w:spacing w:before="480"/>
        <w:rPr>
          <w:b/>
          <w:color w:val="FF0000"/>
          <w:sz w:val="24"/>
          <w:szCs w:val="24"/>
        </w:rPr>
      </w:pPr>
      <w:bookmarkStart w:id="0" w:name="_gjdgxs" w:colFirst="0" w:colLast="0"/>
      <w:bookmarkEnd w:id="0"/>
      <w:r>
        <w:rPr>
          <w:b/>
          <w:color w:val="FF0000"/>
          <w:sz w:val="24"/>
          <w:szCs w:val="24"/>
        </w:rPr>
        <w:t>OBS: Indsæt mine kommentarer fra forrige aflevering her</w:t>
      </w:r>
    </w:p>
    <w:p w14:paraId="2F32B680" w14:textId="77777777" w:rsidR="00053F3A" w:rsidRDefault="002F491B">
      <w:pPr>
        <w:rPr>
          <w:b/>
          <w:highlight w:val="yellow"/>
        </w:rPr>
      </w:pPr>
      <w:r>
        <w:rPr>
          <w:b/>
          <w:highlight w:val="yellow"/>
        </w:rPr>
        <w:t>Formål</w:t>
      </w:r>
    </w:p>
    <w:p w14:paraId="7ACDF05A" w14:textId="1E6A7FFD" w:rsidR="0008552B" w:rsidRDefault="0008552B">
      <w:pPr>
        <w:rPr>
          <w:color w:val="0000FF"/>
        </w:rPr>
      </w:pPr>
      <w:r>
        <w:rPr>
          <w:color w:val="0000FF"/>
        </w:rPr>
        <w:t>Artikler</w:t>
      </w:r>
      <w:r w:rsidR="002F491B">
        <w:rPr>
          <w:color w:val="0000FF"/>
        </w:rPr>
        <w:t xml:space="preserve"> skrives </w:t>
      </w:r>
      <w:r>
        <w:rPr>
          <w:color w:val="0000FF"/>
        </w:rPr>
        <w:t xml:space="preserve">normalt </w:t>
      </w:r>
      <w:r w:rsidR="002F491B">
        <w:rPr>
          <w:color w:val="0000FF"/>
        </w:rPr>
        <w:t xml:space="preserve">af journalister, men </w:t>
      </w:r>
      <w:r>
        <w:rPr>
          <w:color w:val="0000FF"/>
        </w:rPr>
        <w:t>hvis indlæg</w:t>
      </w:r>
      <w:r w:rsidR="00436535">
        <w:rPr>
          <w:color w:val="0000FF"/>
        </w:rPr>
        <w:t>get f</w:t>
      </w:r>
      <w:r>
        <w:rPr>
          <w:color w:val="0000FF"/>
        </w:rPr>
        <w:t>x er til et skoleblad er skribenten som oftest en elev på skolen. Artiklens formål er at informere om et emne,</w:t>
      </w:r>
      <w:r w:rsidR="00436535">
        <w:rPr>
          <w:color w:val="0000FF"/>
        </w:rPr>
        <w:t xml:space="preserve"> en hændelse eller fysisk ting. Fokus ligger på facts og holdninger.</w:t>
      </w:r>
      <w:r>
        <w:rPr>
          <w:color w:val="0000FF"/>
        </w:rPr>
        <w:t xml:space="preserve"> </w:t>
      </w:r>
    </w:p>
    <w:p w14:paraId="2AE03E88" w14:textId="192850C0" w:rsidR="0008552B" w:rsidRDefault="0008552B">
      <w:pPr>
        <w:rPr>
          <w:color w:val="0000FF"/>
        </w:rPr>
      </w:pPr>
      <w:r>
        <w:rPr>
          <w:color w:val="0000FF"/>
        </w:rPr>
        <w:t xml:space="preserve">Informationerne om emnet inddeles som regel i underemner </w:t>
      </w:r>
    </w:p>
    <w:p w14:paraId="7ECB5868" w14:textId="77777777" w:rsidR="00053F3A" w:rsidRDefault="00053F3A"/>
    <w:p w14:paraId="5A0B7CF9" w14:textId="77777777" w:rsidR="00053F3A" w:rsidRDefault="00053F3A"/>
    <w:p w14:paraId="05C64B94" w14:textId="77777777" w:rsidR="00053F3A" w:rsidRDefault="002F491B">
      <w:pPr>
        <w:spacing w:after="80"/>
        <w:rPr>
          <w:b/>
        </w:rPr>
      </w:pPr>
      <w:r>
        <w:rPr>
          <w:b/>
          <w:highlight w:val="yellow"/>
        </w:rPr>
        <w:t>Karakteristik</w:t>
      </w:r>
    </w:p>
    <w:p w14:paraId="3FC52D23" w14:textId="0573B1BC" w:rsidR="003805DB" w:rsidRDefault="003805DB">
      <w:pPr>
        <w:numPr>
          <w:ilvl w:val="0"/>
          <w:numId w:val="1"/>
        </w:numPr>
        <w:contextualSpacing/>
      </w:pPr>
      <w:r>
        <w:t>Artiklen har en overskrift, som skal fange læserens interesse</w:t>
      </w:r>
    </w:p>
    <w:p w14:paraId="51EFC684" w14:textId="77777777" w:rsidR="000A7B96" w:rsidRDefault="000A7B96">
      <w:pPr>
        <w:numPr>
          <w:ilvl w:val="0"/>
          <w:numId w:val="1"/>
        </w:numPr>
        <w:contextualSpacing/>
      </w:pPr>
      <w:r>
        <w:t xml:space="preserve">I aviser er artiklen desuden forsynet med forfatter og udgivelsesdato </w:t>
      </w:r>
    </w:p>
    <w:p w14:paraId="17CFDFF9" w14:textId="2DBA8CA6" w:rsidR="003805DB" w:rsidRDefault="003805DB" w:rsidP="000A7B96">
      <w:pPr>
        <w:numPr>
          <w:ilvl w:val="0"/>
          <w:numId w:val="1"/>
        </w:numPr>
        <w:contextualSpacing/>
      </w:pPr>
      <w:r>
        <w:t xml:space="preserve">Under overskriften </w:t>
      </w:r>
      <w:r w:rsidR="00436535">
        <w:t>er der en</w:t>
      </w:r>
      <w:r>
        <w:t xml:space="preserve"> manchet</w:t>
      </w:r>
      <w:r w:rsidR="00436535">
        <w:t>,</w:t>
      </w:r>
      <w:r>
        <w:t xml:space="preserve"> der resumerer artiklens indhold eller vigtigste pointe</w:t>
      </w:r>
    </w:p>
    <w:p w14:paraId="234E2E8E" w14:textId="17DBA198" w:rsidR="00053F3A" w:rsidRDefault="0008552B" w:rsidP="003805DB">
      <w:pPr>
        <w:numPr>
          <w:ilvl w:val="0"/>
          <w:numId w:val="1"/>
        </w:numPr>
        <w:contextualSpacing/>
      </w:pPr>
      <w:r>
        <w:t xml:space="preserve">sproget er </w:t>
      </w:r>
      <w:r w:rsidR="002F491B">
        <w:t>formelt</w:t>
      </w:r>
      <w:r w:rsidR="003805DB">
        <w:t xml:space="preserve"> og </w:t>
      </w:r>
      <w:r>
        <w:t>faktuelle oplysninger inddrages</w:t>
      </w:r>
      <w:r w:rsidR="00436535">
        <w:t xml:space="preserve"> (¿Qué, quién, cuándo, dónde, cómo, por qué?) kan bruges som udgangspunkt.</w:t>
      </w:r>
    </w:p>
    <w:p w14:paraId="68B27F4A" w14:textId="22CA228F" w:rsidR="000A7B96" w:rsidRDefault="000A7B96" w:rsidP="003805DB">
      <w:pPr>
        <w:numPr>
          <w:ilvl w:val="0"/>
          <w:numId w:val="1"/>
        </w:numPr>
        <w:contextualSpacing/>
      </w:pPr>
      <w:r>
        <w:t>Ofte vil man benytte sg af det generelle man (se)</w:t>
      </w:r>
    </w:p>
    <w:p w14:paraId="5E09FC23" w14:textId="773725C5" w:rsidR="0008552B" w:rsidRDefault="003805DB">
      <w:pPr>
        <w:numPr>
          <w:ilvl w:val="0"/>
          <w:numId w:val="1"/>
        </w:numPr>
        <w:contextualSpacing/>
      </w:pPr>
      <w:r>
        <w:t>informationer inddeles i underemner</w:t>
      </w:r>
    </w:p>
    <w:p w14:paraId="3F8F4AD8" w14:textId="4F311503" w:rsidR="003805DB" w:rsidRDefault="00436535">
      <w:pPr>
        <w:numPr>
          <w:ilvl w:val="0"/>
          <w:numId w:val="1"/>
        </w:numPr>
        <w:contextualSpacing/>
      </w:pPr>
      <w:r>
        <w:t>Artikler skrives primært i præsens (nutid). Hvis der refereres til fortiden, skal man bruge perfektum (førnutid), præteritum (datid), imperfektum (datid) eller plusquamperfektum (førdatid)</w:t>
      </w:r>
    </w:p>
    <w:p w14:paraId="18CD418A" w14:textId="77777777" w:rsidR="00053F3A" w:rsidRDefault="00053F3A">
      <w:pPr>
        <w:ind w:left="720"/>
      </w:pPr>
      <w:bookmarkStart w:id="1" w:name="_30j0zll" w:colFirst="0" w:colLast="0"/>
      <w:bookmarkEnd w:id="1"/>
    </w:p>
    <w:p w14:paraId="1557F745" w14:textId="401AAD78" w:rsidR="00053F3A" w:rsidRPr="003805DB" w:rsidRDefault="00053F3A">
      <w:pPr>
        <w:rPr>
          <w:color w:val="0000FF"/>
          <w:lang w:val="da-DK"/>
        </w:rPr>
      </w:pPr>
      <w:bookmarkStart w:id="2" w:name="_GoBack"/>
    </w:p>
    <w:bookmarkEnd w:id="2"/>
    <w:p w14:paraId="6AB5C504" w14:textId="0AF6B7B7" w:rsidR="0047169C" w:rsidRDefault="0047169C">
      <w:pPr>
        <w:rPr>
          <w:lang w:val="da-DK"/>
        </w:rPr>
      </w:pPr>
      <w:r>
        <w:rPr>
          <w:lang w:val="da-DK"/>
        </w:rPr>
        <w:br w:type="page"/>
      </w:r>
    </w:p>
    <w:p w14:paraId="35F29DF4" w14:textId="77777777" w:rsidR="00053F3A" w:rsidRPr="003805DB" w:rsidRDefault="00053F3A">
      <w:pPr>
        <w:rPr>
          <w:lang w:val="da-DK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850"/>
        <w:gridCol w:w="7395"/>
      </w:tblGrid>
      <w:tr w:rsidR="000A7B96" w14:paraId="7731AE7A" w14:textId="77777777" w:rsidTr="0047169C">
        <w:tc>
          <w:tcPr>
            <w:tcW w:w="1850" w:type="dxa"/>
          </w:tcPr>
          <w:p w14:paraId="7B4BB7AC" w14:textId="22F2EC86" w:rsidR="000A7B96" w:rsidRPr="00DB1563" w:rsidRDefault="000A7B96" w:rsidP="001D4267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center"/>
              <w:outlineLvl w:val="0"/>
              <w:rPr>
                <w:rFonts w:asciiTheme="minorHAnsi" w:hAnsiTheme="minorHAnsi"/>
                <w:b/>
                <w:sz w:val="24"/>
                <w:szCs w:val="24"/>
                <w:lang w:val="es-ES"/>
              </w:rPr>
            </w:pPr>
            <w:bookmarkStart w:id="3" w:name="_1fob9te" w:colFirst="0" w:colLast="0"/>
            <w:bookmarkEnd w:id="3"/>
            <w:r w:rsidRPr="00DB1563">
              <w:rPr>
                <w:rFonts w:asciiTheme="minorHAnsi" w:hAnsiTheme="minorHAnsi"/>
                <w:b/>
                <w:sz w:val="24"/>
                <w:szCs w:val="24"/>
                <w:lang w:val="es-ES"/>
              </w:rPr>
              <w:t>Nombre de revista</w:t>
            </w:r>
          </w:p>
        </w:tc>
        <w:tc>
          <w:tcPr>
            <w:tcW w:w="7395" w:type="dxa"/>
          </w:tcPr>
          <w:p w14:paraId="22D241C4" w14:textId="169B836E" w:rsidR="000A7B96" w:rsidRPr="00DB1563" w:rsidRDefault="000A7B96" w:rsidP="001D4267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center"/>
              <w:outlineLvl w:val="0"/>
              <w:rPr>
                <w:rFonts w:asciiTheme="minorHAnsi" w:hAnsiTheme="minorHAnsi"/>
                <w:b/>
                <w:sz w:val="44"/>
                <w:szCs w:val="44"/>
                <w:lang w:val="es-ES"/>
              </w:rPr>
            </w:pPr>
            <w:r w:rsidRPr="00DB1563">
              <w:rPr>
                <w:rFonts w:asciiTheme="minorHAnsi" w:hAnsiTheme="minorHAnsi"/>
                <w:b/>
                <w:sz w:val="44"/>
                <w:szCs w:val="44"/>
                <w:lang w:val="es-ES"/>
              </w:rPr>
              <w:t>Revista Escolar</w:t>
            </w:r>
            <w:r w:rsidR="0047169C" w:rsidRPr="00DB1563">
              <w:rPr>
                <w:rFonts w:asciiTheme="minorHAnsi" w:hAnsiTheme="minorHAnsi"/>
                <w:b/>
                <w:sz w:val="44"/>
                <w:szCs w:val="44"/>
                <w:lang w:val="es-ES"/>
              </w:rPr>
              <w:t xml:space="preserve"> – el aviso de </w:t>
            </w:r>
            <w:proofErr w:type="spellStart"/>
            <w:r w:rsidR="0047169C" w:rsidRPr="00DB1563">
              <w:rPr>
                <w:rFonts w:asciiTheme="minorHAnsi" w:hAnsiTheme="minorHAnsi"/>
                <w:b/>
                <w:sz w:val="44"/>
                <w:szCs w:val="44"/>
                <w:lang w:val="es-ES"/>
              </w:rPr>
              <w:t>Hjørring</w:t>
            </w:r>
            <w:proofErr w:type="spellEnd"/>
          </w:p>
        </w:tc>
      </w:tr>
      <w:tr w:rsidR="000A7B96" w14:paraId="3B10567F" w14:textId="77777777" w:rsidTr="0047169C">
        <w:tc>
          <w:tcPr>
            <w:tcW w:w="1850" w:type="dxa"/>
          </w:tcPr>
          <w:p w14:paraId="47FF79F4" w14:textId="18C56BC1" w:rsidR="000A7B96" w:rsidRPr="00DB1563" w:rsidRDefault="000A7B96" w:rsidP="001D4267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center"/>
              <w:outlineLvl w:val="0"/>
              <w:rPr>
                <w:rFonts w:asciiTheme="minorHAnsi" w:hAnsiTheme="minorHAnsi"/>
                <w:b/>
                <w:sz w:val="24"/>
                <w:szCs w:val="24"/>
                <w:lang w:val="es-ES"/>
              </w:rPr>
            </w:pPr>
            <w:r w:rsidRPr="00DB1563">
              <w:rPr>
                <w:rFonts w:asciiTheme="minorHAnsi" w:hAnsiTheme="minorHAnsi"/>
                <w:b/>
                <w:sz w:val="24"/>
                <w:szCs w:val="24"/>
                <w:lang w:val="es-ES"/>
              </w:rPr>
              <w:t>Dato</w:t>
            </w:r>
          </w:p>
        </w:tc>
        <w:tc>
          <w:tcPr>
            <w:tcW w:w="7395" w:type="dxa"/>
          </w:tcPr>
          <w:p w14:paraId="2EF65464" w14:textId="70DC2F6D" w:rsidR="000A7B96" w:rsidRPr="00DB1563" w:rsidRDefault="000A7B96" w:rsidP="000A7B96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right"/>
              <w:outlineLvl w:val="0"/>
              <w:rPr>
                <w:rFonts w:asciiTheme="minorHAnsi" w:hAnsiTheme="minorHAnsi"/>
                <w:b/>
                <w:sz w:val="24"/>
                <w:szCs w:val="24"/>
                <w:lang w:val="es-ES"/>
              </w:rPr>
            </w:pPr>
            <w:r w:rsidRPr="00DB1563">
              <w:rPr>
                <w:rFonts w:asciiTheme="minorHAnsi" w:hAnsiTheme="minorHAnsi"/>
                <w:b/>
                <w:sz w:val="24"/>
                <w:szCs w:val="24"/>
                <w:lang w:val="es-ES"/>
              </w:rPr>
              <w:t>21 de noviembre de 2017</w:t>
            </w:r>
          </w:p>
        </w:tc>
      </w:tr>
      <w:tr w:rsidR="000A7B96" w14:paraId="77C63C80" w14:textId="77777777" w:rsidTr="0047169C">
        <w:tc>
          <w:tcPr>
            <w:tcW w:w="1850" w:type="dxa"/>
          </w:tcPr>
          <w:p w14:paraId="7CD31BA0" w14:textId="58F0C8C3" w:rsidR="000A7B96" w:rsidRPr="00DB1563" w:rsidRDefault="000A7B96" w:rsidP="000A7B96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center"/>
              <w:outlineLvl w:val="0"/>
              <w:rPr>
                <w:rFonts w:asciiTheme="minorHAnsi" w:hAnsiTheme="minorHAnsi"/>
                <w:b/>
                <w:sz w:val="24"/>
                <w:szCs w:val="24"/>
                <w:lang w:val="es-ES"/>
              </w:rPr>
            </w:pPr>
            <w:r w:rsidRPr="00DB1563">
              <w:rPr>
                <w:rFonts w:asciiTheme="minorHAnsi" w:hAnsiTheme="minorHAnsi"/>
                <w:b/>
                <w:sz w:val="24"/>
                <w:szCs w:val="24"/>
                <w:lang w:val="es-ES"/>
              </w:rPr>
              <w:t>El título de artículo</w:t>
            </w:r>
          </w:p>
        </w:tc>
        <w:tc>
          <w:tcPr>
            <w:tcW w:w="7395" w:type="dxa"/>
          </w:tcPr>
          <w:p w14:paraId="49D7D2FE" w14:textId="7A51C808" w:rsidR="000A7B96" w:rsidRPr="00DB1563" w:rsidRDefault="0047169C" w:rsidP="001D4267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center"/>
              <w:outlineLvl w:val="0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  <w:r w:rsidRPr="00DB1563">
              <w:rPr>
                <w:rFonts w:asciiTheme="minorHAnsi" w:hAnsiTheme="minorHAnsi"/>
                <w:color w:val="0000FF"/>
                <w:sz w:val="20"/>
                <w:szCs w:val="20"/>
              </w:rPr>
              <w:t>Lav en overskrift, som fænger</w:t>
            </w:r>
            <w:r w:rsidR="00EB0D56" w:rsidRPr="00DB1563">
              <w:rPr>
                <w:rFonts w:asciiTheme="minorHAnsi" w:hAnsiTheme="minorHAnsi"/>
                <w:color w:val="0000FF"/>
                <w:sz w:val="20"/>
                <w:szCs w:val="20"/>
              </w:rPr>
              <w:t>,</w:t>
            </w:r>
            <w:r w:rsidRPr="00DB1563">
              <w:rPr>
                <w:rFonts w:asciiTheme="minorHAnsi" w:hAnsiTheme="minorHAnsi"/>
                <w:color w:val="0000FF"/>
                <w:sz w:val="20"/>
                <w:szCs w:val="20"/>
              </w:rPr>
              <w:t xml:space="preserve"> og som kan relateres til emnet</w:t>
            </w:r>
          </w:p>
        </w:tc>
      </w:tr>
      <w:tr w:rsidR="000A7B96" w14:paraId="4712BE9E" w14:textId="77777777" w:rsidTr="0047169C">
        <w:tc>
          <w:tcPr>
            <w:tcW w:w="1850" w:type="dxa"/>
          </w:tcPr>
          <w:p w14:paraId="4153CAEF" w14:textId="469D02FF" w:rsidR="000A7B96" w:rsidRPr="00DB1563" w:rsidRDefault="000A7B96" w:rsidP="000A7B96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center"/>
              <w:outlineLvl w:val="0"/>
              <w:rPr>
                <w:rFonts w:asciiTheme="minorHAnsi" w:hAnsiTheme="minorHAnsi"/>
                <w:b/>
                <w:sz w:val="24"/>
                <w:szCs w:val="24"/>
                <w:lang w:val="es-ES"/>
              </w:rPr>
            </w:pPr>
            <w:proofErr w:type="spellStart"/>
            <w:r w:rsidRPr="00DB1563">
              <w:rPr>
                <w:rFonts w:asciiTheme="minorHAnsi" w:hAnsiTheme="minorHAnsi"/>
                <w:b/>
                <w:sz w:val="24"/>
                <w:szCs w:val="24"/>
                <w:lang w:val="es-ES"/>
              </w:rPr>
              <w:t>By</w:t>
            </w:r>
            <w:proofErr w:type="spellEnd"/>
            <w:r w:rsidRPr="00DB1563">
              <w:rPr>
                <w:rFonts w:asciiTheme="minorHAnsi" w:hAnsiTheme="minorHAnsi"/>
                <w:b/>
                <w:sz w:val="24"/>
                <w:szCs w:val="24"/>
                <w:lang w:val="es-ES"/>
              </w:rPr>
              <w:t>-line</w:t>
            </w:r>
          </w:p>
          <w:p w14:paraId="0B0BFFBA" w14:textId="08ADF870" w:rsidR="000A7B96" w:rsidRPr="00DB1563" w:rsidRDefault="000A7B96" w:rsidP="000A7B96">
            <w:pPr>
              <w:jc w:val="center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DB1563">
              <w:rPr>
                <w:rFonts w:asciiTheme="minorHAnsi" w:hAnsiTheme="minorHAnsi"/>
                <w:sz w:val="20"/>
                <w:szCs w:val="20"/>
                <w:lang w:val="es-ES"/>
              </w:rPr>
              <w:t>(el nombre del periodista)</w:t>
            </w:r>
          </w:p>
        </w:tc>
        <w:tc>
          <w:tcPr>
            <w:tcW w:w="7395" w:type="dxa"/>
          </w:tcPr>
          <w:p w14:paraId="665E348C" w14:textId="44D8407C" w:rsidR="0047169C" w:rsidRPr="00DB1563" w:rsidRDefault="005E14FA" w:rsidP="0047169C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right"/>
              <w:outlineLvl w:val="0"/>
              <w:rPr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/>
                <w:color w:val="0000FF"/>
                <w:sz w:val="20"/>
                <w:szCs w:val="20"/>
              </w:rPr>
              <w:t>Por S</w:t>
            </w:r>
            <w:r w:rsidR="0047169C" w:rsidRPr="00DB1563">
              <w:rPr>
                <w:rFonts w:asciiTheme="minorHAnsi" w:hAnsiTheme="minorHAnsi"/>
                <w:color w:val="0000FF"/>
                <w:sz w:val="20"/>
                <w:szCs w:val="20"/>
              </w:rPr>
              <w:t>usanne Galsøe, Hjørring</w:t>
            </w:r>
          </w:p>
        </w:tc>
      </w:tr>
      <w:tr w:rsidR="000A7B96" w14:paraId="7DEC6F1C" w14:textId="77777777" w:rsidTr="0047169C">
        <w:tc>
          <w:tcPr>
            <w:tcW w:w="1850" w:type="dxa"/>
          </w:tcPr>
          <w:p w14:paraId="051E2ED9" w14:textId="2B2DC786" w:rsidR="000A7B96" w:rsidRPr="00DB1563" w:rsidRDefault="000A7B96" w:rsidP="000A7B96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center"/>
              <w:outlineLvl w:val="0"/>
              <w:rPr>
                <w:rFonts w:asciiTheme="minorHAnsi" w:hAnsiTheme="minorHAnsi"/>
                <w:b/>
                <w:sz w:val="24"/>
                <w:szCs w:val="24"/>
                <w:lang w:val="es-ES"/>
              </w:rPr>
            </w:pPr>
            <w:r w:rsidRPr="00DB1563">
              <w:rPr>
                <w:rFonts w:asciiTheme="minorHAnsi" w:hAnsiTheme="minorHAnsi"/>
                <w:b/>
                <w:sz w:val="24"/>
                <w:szCs w:val="24"/>
                <w:lang w:val="es-ES"/>
              </w:rPr>
              <w:t>Introducción</w:t>
            </w:r>
          </w:p>
          <w:p w14:paraId="3527927C" w14:textId="1BC0F290" w:rsidR="000A7B96" w:rsidRPr="00DB1563" w:rsidRDefault="000A7B96" w:rsidP="000A7B96">
            <w:pPr>
              <w:jc w:val="center"/>
              <w:rPr>
                <w:rFonts w:asciiTheme="minorHAnsi" w:hAnsiTheme="minorHAnsi"/>
                <w:lang w:val="es-ES"/>
              </w:rPr>
            </w:pPr>
            <w:r w:rsidRPr="00DB1563">
              <w:rPr>
                <w:rFonts w:asciiTheme="minorHAnsi" w:hAnsiTheme="minorHAnsi"/>
                <w:lang w:val="es-ES"/>
              </w:rPr>
              <w:t>(</w:t>
            </w:r>
            <w:proofErr w:type="spellStart"/>
            <w:r w:rsidRPr="00DB1563">
              <w:rPr>
                <w:rFonts w:asciiTheme="minorHAnsi" w:hAnsiTheme="minorHAnsi"/>
                <w:sz w:val="20"/>
                <w:szCs w:val="20"/>
                <w:lang w:val="es-ES"/>
              </w:rPr>
              <w:t>manchet</w:t>
            </w:r>
            <w:proofErr w:type="spellEnd"/>
            <w:r w:rsidRPr="00DB1563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=</w:t>
            </w:r>
            <w:r w:rsidRPr="00DB1563">
              <w:rPr>
                <w:rFonts w:asciiTheme="minorHAnsi" w:hAnsiTheme="minorHAnsi"/>
                <w:b/>
                <w:sz w:val="24"/>
                <w:szCs w:val="24"/>
                <w:lang w:val="es-ES"/>
              </w:rPr>
              <w:t xml:space="preserve"> </w:t>
            </w:r>
            <w:r w:rsidRPr="00DB1563">
              <w:rPr>
                <w:rFonts w:asciiTheme="minorHAnsi" w:hAnsiTheme="minorHAnsi"/>
                <w:sz w:val="20"/>
                <w:szCs w:val="20"/>
                <w:lang w:val="es-ES"/>
              </w:rPr>
              <w:t>Presentación del tema</w:t>
            </w:r>
            <w:r w:rsidRPr="00DB1563">
              <w:rPr>
                <w:rFonts w:asciiTheme="minorHAnsi" w:hAnsiTheme="minorHAnsi"/>
                <w:lang w:val="es-ES"/>
              </w:rPr>
              <w:t>)</w:t>
            </w:r>
          </w:p>
        </w:tc>
        <w:tc>
          <w:tcPr>
            <w:tcW w:w="7395" w:type="dxa"/>
          </w:tcPr>
          <w:p w14:paraId="486F1954" w14:textId="77777777" w:rsidR="0047169C" w:rsidRPr="00DB1563" w:rsidRDefault="0047169C" w:rsidP="0047169C">
            <w:pPr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DB1563">
              <w:rPr>
                <w:rFonts w:asciiTheme="minorHAnsi" w:hAnsiTheme="minorHAnsi"/>
                <w:color w:val="0000FF"/>
                <w:sz w:val="20"/>
                <w:szCs w:val="20"/>
              </w:rPr>
              <w:t>Her skriver du et kort og præcist resumé af din artikel. Det vil således være smartest først at skrive manchetten til sidst.</w:t>
            </w:r>
          </w:p>
          <w:p w14:paraId="4A2B65C7" w14:textId="77777777" w:rsidR="000A7B96" w:rsidRPr="00DB1563" w:rsidRDefault="000A7B96" w:rsidP="001D4267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center"/>
              <w:outlineLvl w:val="0"/>
              <w:rPr>
                <w:rFonts w:asciiTheme="minorHAnsi" w:hAnsiTheme="minorHAnsi"/>
                <w:b/>
                <w:sz w:val="46"/>
                <w:szCs w:val="46"/>
                <w:lang w:val="fr-FR"/>
              </w:rPr>
            </w:pPr>
          </w:p>
        </w:tc>
      </w:tr>
      <w:tr w:rsidR="000A7B96" w14:paraId="67248DBE" w14:textId="77777777" w:rsidTr="0047169C">
        <w:tc>
          <w:tcPr>
            <w:tcW w:w="1850" w:type="dxa"/>
          </w:tcPr>
          <w:p w14:paraId="54263695" w14:textId="5908DBC7" w:rsidR="000A7B96" w:rsidRPr="00DB1563" w:rsidRDefault="000A7B96" w:rsidP="000A7B96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center"/>
              <w:outlineLvl w:val="0"/>
              <w:rPr>
                <w:rFonts w:asciiTheme="minorHAnsi" w:hAnsiTheme="minorHAnsi"/>
                <w:b/>
                <w:sz w:val="24"/>
                <w:szCs w:val="24"/>
                <w:lang w:val="es-ES"/>
              </w:rPr>
            </w:pPr>
            <w:r w:rsidRPr="00DB1563">
              <w:rPr>
                <w:rFonts w:asciiTheme="minorHAnsi" w:hAnsiTheme="minorHAnsi"/>
                <w:b/>
                <w:sz w:val="24"/>
                <w:szCs w:val="24"/>
                <w:lang w:val="es-ES"/>
              </w:rPr>
              <w:t>Cuerpo</w:t>
            </w:r>
          </w:p>
          <w:p w14:paraId="726F93FC" w14:textId="43E43F7A" w:rsidR="000A7B96" w:rsidRPr="00DB1563" w:rsidRDefault="000A7B96" w:rsidP="000A7B96">
            <w:pPr>
              <w:jc w:val="center"/>
              <w:rPr>
                <w:rFonts w:asciiTheme="minorHAnsi" w:hAnsiTheme="minorHAnsi"/>
                <w:lang w:val="da-DK"/>
              </w:rPr>
            </w:pPr>
            <w:r w:rsidRPr="00DB1563">
              <w:rPr>
                <w:rFonts w:asciiTheme="minorHAnsi" w:hAnsiTheme="minorHAnsi"/>
                <w:lang w:val="da-DK"/>
              </w:rPr>
              <w:t>(afsnit hvor du udfolder emnet)</w:t>
            </w:r>
          </w:p>
        </w:tc>
        <w:tc>
          <w:tcPr>
            <w:tcW w:w="7395" w:type="dxa"/>
          </w:tcPr>
          <w:p w14:paraId="22ADF22A" w14:textId="77777777" w:rsidR="00DB501B" w:rsidRDefault="00DB501B" w:rsidP="00DB1563">
            <w:pP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</w:pPr>
            <w: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 xml:space="preserve">Skriv 2-3 afsnit, hvori du informerer om emnet eller den problemstilling, som du er blevet bedt om ud fra tekstforlægget. </w:t>
            </w:r>
          </w:p>
          <w:p w14:paraId="77B91C91" w14:textId="77777777" w:rsidR="00DB501B" w:rsidRDefault="00DB501B" w:rsidP="00DB1563">
            <w:pP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</w:pPr>
            <w: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>Det er vigtigt, at du kommer med faktuelle oplysninger i form af:</w:t>
            </w:r>
          </w:p>
          <w:p w14:paraId="1389E77B" w14:textId="2CE153E5" w:rsidR="00DB501B" w:rsidRDefault="00884D73" w:rsidP="00884D73">
            <w:pPr>
              <w:pStyle w:val="Listeafsnit"/>
              <w:numPr>
                <w:ilvl w:val="0"/>
                <w:numId w:val="3"/>
              </w:numP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</w:pPr>
            <w: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>Udtalelser</w:t>
            </w:r>
          </w:p>
          <w:p w14:paraId="07F09B02" w14:textId="79690B44" w:rsidR="00884D73" w:rsidRDefault="00884D73" w:rsidP="00884D73">
            <w:pPr>
              <w:pStyle w:val="Listeafsnit"/>
              <w:numPr>
                <w:ilvl w:val="0"/>
                <w:numId w:val="3"/>
              </w:numP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</w:pPr>
            <w: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>Fakta</w:t>
            </w:r>
          </w:p>
          <w:p w14:paraId="5B5C3089" w14:textId="7B42F21A" w:rsidR="00884D73" w:rsidRDefault="00884D73" w:rsidP="00884D73">
            <w:pPr>
              <w:pStyle w:val="Listeafsnit"/>
              <w:numPr>
                <w:ilvl w:val="0"/>
                <w:numId w:val="3"/>
              </w:numP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</w:pPr>
            <w: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>Eksempler</w:t>
            </w:r>
          </w:p>
          <w:p w14:paraId="5DE3215C" w14:textId="77777777" w:rsidR="00884D73" w:rsidRDefault="00884D73" w:rsidP="00884D73">
            <w:pPr>
              <w:ind w:left="360"/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</w:pPr>
          </w:p>
          <w:p w14:paraId="4DE23107" w14:textId="720BE971" w:rsidR="00884D73" w:rsidRDefault="00884D73" w:rsidP="00884D73">
            <w:pP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</w:pPr>
            <w: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 xml:space="preserve">I dette punkt kan du bruge </w:t>
            </w:r>
            <w:r w:rsidRPr="00884D73">
              <w:rPr>
                <w:rFonts w:asciiTheme="minorHAnsi" w:hAnsiTheme="minorHAnsi"/>
                <w:color w:val="0000FF"/>
                <w:sz w:val="20"/>
                <w:szCs w:val="20"/>
                <w:lang w:val="es-ES"/>
              </w:rPr>
              <w:t>qué, quién, dónde, cómo, por qué</w:t>
            </w:r>
            <w: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 xml:space="preserve"> til at finde de rette informationer.</w:t>
            </w:r>
          </w:p>
          <w:p w14:paraId="765E52EA" w14:textId="77777777" w:rsidR="00884D73" w:rsidRPr="00884D73" w:rsidRDefault="00884D73" w:rsidP="00884D73">
            <w:pP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</w:pPr>
          </w:p>
          <w:p w14:paraId="3837ADD4" w14:textId="79A98751" w:rsidR="00DB1563" w:rsidRPr="00DB501B" w:rsidRDefault="00DB501B" w:rsidP="00DB1563">
            <w:pPr>
              <w:rPr>
                <w:rFonts w:asciiTheme="minorHAnsi" w:hAnsiTheme="minorHAnsi"/>
                <w:color w:val="4472C4" w:themeColor="accent1"/>
                <w:sz w:val="20"/>
                <w:szCs w:val="20"/>
                <w:lang w:val="da-DK"/>
                <w14:textFill>
                  <w14:gradFill>
                    <w14:gsLst>
                      <w14:gs w14:pos="0">
                        <w14:schemeClr w14:val="accent1">
                          <w14:lumMod w14:val="75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accent1">
                          <w14:lumMod w14:val="75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accent1">
                          <w14:lumMod w14:val="75000"/>
                          <w14:shade w14:val="100000"/>
                          <w14:satMod w14:val="115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  <w: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>D</w:t>
            </w:r>
            <w:r w:rsidR="00DB1563" w:rsidRPr="00DB1563"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>et er her, at du skal inddrage viden fra teks</w:t>
            </w:r>
            <w:r w:rsidR="00DB1563" w:rsidRPr="00DB1563"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>t</w:t>
            </w:r>
            <w:r w:rsidR="00DB1563" w:rsidRPr="00DB1563"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>forlæggene og evt. søge information fra nettet</w:t>
            </w:r>
            <w:r w:rsidR="00DB1563" w:rsidRPr="00DB1563"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 xml:space="preserve">. </w:t>
            </w:r>
          </w:p>
          <w:p w14:paraId="4E0793CE" w14:textId="77777777" w:rsidR="00884D73" w:rsidRDefault="00884D73" w:rsidP="00DB1563">
            <w:pP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</w:pPr>
          </w:p>
          <w:p w14:paraId="34DE2D00" w14:textId="77777777" w:rsidR="00DB1563" w:rsidRPr="00DB1563" w:rsidRDefault="00DB1563" w:rsidP="00DB1563">
            <w:pP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</w:pPr>
            <w:r w:rsidRPr="00DB1563"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>Du må gerne give hvert underafsnit en lille overskrift med fed</w:t>
            </w:r>
            <w:r w:rsidRPr="00DB1563"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 xml:space="preserve"> (= mellemrubrik)</w:t>
            </w:r>
            <w:r w:rsidRPr="00DB1563"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 xml:space="preserve">. </w:t>
            </w:r>
          </w:p>
          <w:p w14:paraId="73BB13A5" w14:textId="77777777" w:rsidR="00DB1563" w:rsidRPr="00DB1563" w:rsidRDefault="00DB1563" w:rsidP="00DB1563">
            <w:pPr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</w:pPr>
          </w:p>
          <w:p w14:paraId="3D8D0C7B" w14:textId="7D51C2D3" w:rsidR="00DB1563" w:rsidRPr="00884D73" w:rsidRDefault="00DB1563" w:rsidP="008424FA">
            <w:pPr>
              <w:rPr>
                <w:rFonts w:asciiTheme="minorHAnsi" w:hAnsiTheme="minorHAnsi"/>
                <w:color w:val="0000FF"/>
                <w:sz w:val="24"/>
                <w:szCs w:val="24"/>
              </w:rPr>
            </w:pPr>
            <w:r w:rsidRPr="00DB1563"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>Avisartiklen har alene til formål at informere ikke overbevise. Du må således ikke direkte give udtryk for dine egne personlige</w:t>
            </w:r>
            <w:r w:rsidRPr="00DB1563">
              <w:rPr>
                <w:rFonts w:asciiTheme="minorHAnsi" w:hAnsiTheme="minorHAnsi"/>
                <w:color w:val="0000FF"/>
                <w:sz w:val="20"/>
                <w:szCs w:val="20"/>
                <w:lang w:val="da-DK"/>
              </w:rPr>
              <w:t xml:space="preserve"> holdninger, men du må gerne argumentere sagligt.</w:t>
            </w:r>
          </w:p>
        </w:tc>
      </w:tr>
      <w:tr w:rsidR="000A7B96" w14:paraId="51E01541" w14:textId="77777777" w:rsidTr="0047169C">
        <w:tc>
          <w:tcPr>
            <w:tcW w:w="1850" w:type="dxa"/>
          </w:tcPr>
          <w:p w14:paraId="7085F786" w14:textId="1B9FD60B" w:rsidR="000A7B96" w:rsidRPr="00DB1563" w:rsidRDefault="000A7B96" w:rsidP="000A7B96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center"/>
              <w:outlineLvl w:val="0"/>
              <w:rPr>
                <w:rFonts w:asciiTheme="minorHAnsi" w:hAnsiTheme="minorHAnsi"/>
                <w:b/>
                <w:sz w:val="24"/>
                <w:szCs w:val="24"/>
                <w:lang w:val="es-ES"/>
              </w:rPr>
            </w:pPr>
            <w:r w:rsidRPr="00DB1563">
              <w:rPr>
                <w:rFonts w:asciiTheme="minorHAnsi" w:hAnsiTheme="minorHAnsi"/>
                <w:b/>
                <w:sz w:val="24"/>
                <w:szCs w:val="24"/>
                <w:lang w:val="es-ES"/>
              </w:rPr>
              <w:t>Conclusión</w:t>
            </w:r>
          </w:p>
          <w:p w14:paraId="1830D850" w14:textId="17671C45" w:rsidR="000A7B96" w:rsidRPr="00DB1563" w:rsidRDefault="0047169C" w:rsidP="0047169C">
            <w:pPr>
              <w:jc w:val="center"/>
              <w:rPr>
                <w:rFonts w:asciiTheme="minorHAnsi" w:hAnsiTheme="minorHAnsi"/>
                <w:sz w:val="20"/>
                <w:szCs w:val="20"/>
                <w:lang w:val="da-DK"/>
              </w:rPr>
            </w:pPr>
            <w:r w:rsidRPr="00DB1563">
              <w:rPr>
                <w:rFonts w:asciiTheme="minorHAnsi" w:hAnsiTheme="minorHAnsi"/>
                <w:sz w:val="20"/>
                <w:szCs w:val="20"/>
                <w:lang w:val="da-DK"/>
              </w:rPr>
              <w:t>(her lukker du artiklen ved at skrive/opsummere dine sidste holdninger)</w:t>
            </w:r>
          </w:p>
        </w:tc>
        <w:tc>
          <w:tcPr>
            <w:tcW w:w="7395" w:type="dxa"/>
          </w:tcPr>
          <w:p w14:paraId="13BE1424" w14:textId="77777777" w:rsidR="00884D73" w:rsidRDefault="00884D73" w:rsidP="0047169C">
            <w:pPr>
              <w:rPr>
                <w:rFonts w:asciiTheme="minorHAnsi" w:hAnsiTheme="minorHAnsi"/>
                <w:color w:val="0000FF"/>
                <w:sz w:val="20"/>
                <w:szCs w:val="20"/>
              </w:rPr>
            </w:pPr>
          </w:p>
          <w:p w14:paraId="7E17556F" w14:textId="77777777" w:rsidR="00884D73" w:rsidRDefault="00884D73" w:rsidP="0047169C">
            <w:pPr>
              <w:rPr>
                <w:rFonts w:asciiTheme="minorHAnsi" w:hAnsiTheme="minorHAnsi"/>
                <w:color w:val="0000FF"/>
                <w:sz w:val="20"/>
                <w:szCs w:val="20"/>
              </w:rPr>
            </w:pPr>
          </w:p>
          <w:p w14:paraId="6035718B" w14:textId="77777777" w:rsidR="00884D73" w:rsidRDefault="00884D73" w:rsidP="0047169C">
            <w:pPr>
              <w:rPr>
                <w:rFonts w:asciiTheme="minorHAnsi" w:hAnsiTheme="minorHAnsi"/>
                <w:color w:val="0000FF"/>
                <w:sz w:val="20"/>
                <w:szCs w:val="20"/>
              </w:rPr>
            </w:pPr>
          </w:p>
          <w:p w14:paraId="28CE7EB0" w14:textId="77777777" w:rsidR="0047169C" w:rsidRPr="00DB1563" w:rsidRDefault="0047169C" w:rsidP="0047169C">
            <w:pPr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DB1563">
              <w:rPr>
                <w:rFonts w:asciiTheme="minorHAnsi" w:hAnsiTheme="minorHAnsi"/>
                <w:color w:val="0000FF"/>
                <w:sz w:val="20"/>
                <w:szCs w:val="20"/>
              </w:rPr>
              <w:t>Slut evt. artiklen med et retorisk spørgsmål eller opsummer de vigtigste informationer.</w:t>
            </w:r>
          </w:p>
          <w:p w14:paraId="24E720BF" w14:textId="77777777" w:rsidR="000A7B96" w:rsidRPr="00DB1563" w:rsidRDefault="000A7B96" w:rsidP="001D4267">
            <w:pPr>
              <w:pStyle w:val="Overskrift1"/>
              <w:keepNext w:val="0"/>
              <w:keepLine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480"/>
              <w:jc w:val="center"/>
              <w:outlineLvl w:val="0"/>
              <w:rPr>
                <w:rFonts w:asciiTheme="minorHAnsi" w:hAnsiTheme="minorHAnsi"/>
                <w:b/>
                <w:sz w:val="20"/>
                <w:szCs w:val="20"/>
                <w:lang w:val="fr-FR"/>
              </w:rPr>
            </w:pPr>
          </w:p>
        </w:tc>
      </w:tr>
    </w:tbl>
    <w:p w14:paraId="31E23034" w14:textId="02BF5252" w:rsidR="00053F3A" w:rsidRDefault="00053F3A"/>
    <w:p w14:paraId="4D60110F" w14:textId="77777777" w:rsidR="00053F3A" w:rsidRDefault="00053F3A">
      <w:pPr>
        <w:rPr>
          <w:highlight w:val="yellow"/>
        </w:rPr>
      </w:pPr>
    </w:p>
    <w:sectPr w:rsidR="00053F3A">
      <w:footerReference w:type="default" r:id="rId8"/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601D0" w14:textId="77777777" w:rsidR="009067D1" w:rsidRDefault="009067D1">
      <w:pPr>
        <w:spacing w:line="240" w:lineRule="auto"/>
      </w:pPr>
      <w:r>
        <w:separator/>
      </w:r>
    </w:p>
  </w:endnote>
  <w:endnote w:type="continuationSeparator" w:id="0">
    <w:p w14:paraId="74CAB291" w14:textId="77777777" w:rsidR="009067D1" w:rsidRDefault="009067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932D4" w14:textId="77777777" w:rsidR="00053F3A" w:rsidRDefault="002F491B">
    <w:pPr>
      <w:spacing w:after="708"/>
      <w:jc w:val="right"/>
    </w:pPr>
    <w:r>
      <w:fldChar w:fldCharType="begin"/>
    </w:r>
    <w:r>
      <w:instrText>PAGE</w:instrText>
    </w:r>
    <w:r>
      <w:fldChar w:fldCharType="separate"/>
    </w:r>
    <w:r w:rsidR="00D276D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E9F18" w14:textId="77777777" w:rsidR="009067D1" w:rsidRDefault="009067D1">
      <w:pPr>
        <w:spacing w:line="240" w:lineRule="auto"/>
      </w:pPr>
      <w:r>
        <w:separator/>
      </w:r>
    </w:p>
  </w:footnote>
  <w:footnote w:type="continuationSeparator" w:id="0">
    <w:p w14:paraId="7BFC3B04" w14:textId="77777777" w:rsidR="009067D1" w:rsidRDefault="009067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642D"/>
    <w:multiLevelType w:val="hybridMultilevel"/>
    <w:tmpl w:val="AA90DCC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545FAE"/>
    <w:multiLevelType w:val="multilevel"/>
    <w:tmpl w:val="DF320F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79BA19BF"/>
    <w:multiLevelType w:val="hybridMultilevel"/>
    <w:tmpl w:val="EC446E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53F3A"/>
    <w:rsid w:val="00024874"/>
    <w:rsid w:val="00053F3A"/>
    <w:rsid w:val="0008552B"/>
    <w:rsid w:val="000A7B96"/>
    <w:rsid w:val="000B1AEB"/>
    <w:rsid w:val="000E7F75"/>
    <w:rsid w:val="001933FA"/>
    <w:rsid w:val="001D4267"/>
    <w:rsid w:val="001F7424"/>
    <w:rsid w:val="002120F3"/>
    <w:rsid w:val="00225502"/>
    <w:rsid w:val="00236FD7"/>
    <w:rsid w:val="002712F7"/>
    <w:rsid w:val="002F491B"/>
    <w:rsid w:val="00347AF4"/>
    <w:rsid w:val="003805DB"/>
    <w:rsid w:val="00436535"/>
    <w:rsid w:val="0047169C"/>
    <w:rsid w:val="00475641"/>
    <w:rsid w:val="00542F5B"/>
    <w:rsid w:val="0056009F"/>
    <w:rsid w:val="005C5343"/>
    <w:rsid w:val="005D466D"/>
    <w:rsid w:val="005E14FA"/>
    <w:rsid w:val="00725F19"/>
    <w:rsid w:val="008277E2"/>
    <w:rsid w:val="008424FA"/>
    <w:rsid w:val="00884D73"/>
    <w:rsid w:val="009067D1"/>
    <w:rsid w:val="00A36668"/>
    <w:rsid w:val="00CB5C2F"/>
    <w:rsid w:val="00D002FE"/>
    <w:rsid w:val="00D276DA"/>
    <w:rsid w:val="00DB1563"/>
    <w:rsid w:val="00DB501B"/>
    <w:rsid w:val="00EB0D56"/>
    <w:rsid w:val="00EF219E"/>
    <w:rsid w:val="00FC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E7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da" w:eastAsia="da-DK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Overskrift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Overskrift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Overskrift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Overskrift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Overskrift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Overskrift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Undertitel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-Gitter">
    <w:name w:val="Table Grid"/>
    <w:basedOn w:val="Tabel-Normal"/>
    <w:uiPriority w:val="39"/>
    <w:rsid w:val="000A7B9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842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6EF75F-B70F-F543-9D47-83A7EB80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451</Words>
  <Characters>2210</Characters>
  <Application>Microsoft Macintosh Word</Application>
  <DocSecurity>0</DocSecurity>
  <Lines>47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Seedorff Galsøe</cp:lastModifiedBy>
  <cp:revision>6</cp:revision>
  <dcterms:created xsi:type="dcterms:W3CDTF">2017-11-15T06:19:00Z</dcterms:created>
  <dcterms:modified xsi:type="dcterms:W3CDTF">2017-11-15T07:17:00Z</dcterms:modified>
</cp:coreProperties>
</file>